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44082" w14:textId="58EB7789" w:rsidR="003B12D1" w:rsidRDefault="003B12D1" w:rsidP="00D76937">
      <w:pPr>
        <w:pStyle w:val="Heading1"/>
        <w:spacing w:after="100" w:afterAutospacing="1"/>
      </w:pPr>
      <w:r>
        <w:t xml:space="preserve">Wisconsin Works (W-2) and Work Programs Reports </w:t>
      </w:r>
      <w:r w:rsidR="00D76937">
        <w:t>Announcement</w:t>
      </w:r>
    </w:p>
    <w:p w14:paraId="72E73CB3" w14:textId="256F5DD3" w:rsidR="003B12D1" w:rsidRPr="003B12D1" w:rsidRDefault="003B12D1" w:rsidP="003B12D1">
      <w:pPr>
        <w:pStyle w:val="Heading2"/>
      </w:pPr>
      <w:r>
        <w:t xml:space="preserve">WEBI Personal Folder and BI Inbox Use </w:t>
      </w:r>
      <w:r w:rsidR="007D1C18">
        <w:t>Survey</w:t>
      </w:r>
    </w:p>
    <w:p w14:paraId="6134CE3D" w14:textId="2EC26D0E" w:rsidR="006B7B64" w:rsidRDefault="003B12D1" w:rsidP="003B38FB">
      <w:r w:rsidRPr="003B12D1">
        <w:t xml:space="preserve">The Bureau of Analytics and Research (BAR) is identifying </w:t>
      </w:r>
      <w:r w:rsidR="004A1AE6">
        <w:t xml:space="preserve">how </w:t>
      </w:r>
      <w:r w:rsidRPr="003B12D1">
        <w:t xml:space="preserve">the WEBI Personal Folder and BI Inbox are used. Reports saved in these locations do not receive updates when maintenance is performed and will </w:t>
      </w:r>
      <w:r w:rsidR="004A1AE6">
        <w:t>likely break during</w:t>
      </w:r>
      <w:r w:rsidRPr="003B12D1">
        <w:t xml:space="preserve"> large system updates. We would like to understand</w:t>
      </w:r>
      <w:r w:rsidR="004A1AE6">
        <w:t xml:space="preserve"> how you are using these folders to help mitigate any issues going forward. </w:t>
      </w:r>
    </w:p>
    <w:p w14:paraId="3978B7BD" w14:textId="73DE8ACC" w:rsidR="003B12D1" w:rsidRDefault="003B12D1" w:rsidP="003B38FB">
      <w:r>
        <w:t xml:space="preserve">Please work together </w:t>
      </w:r>
      <w:r w:rsidR="00C02A6D">
        <w:t>with</w:t>
      </w:r>
      <w:r>
        <w:t xml:space="preserve"> your agency </w:t>
      </w:r>
      <w:r w:rsidR="00C02A6D">
        <w:t xml:space="preserve">to </w:t>
      </w:r>
      <w:r>
        <w:t xml:space="preserve">complete the survey linked below by </w:t>
      </w:r>
      <w:r w:rsidR="004A1AE6">
        <w:t xml:space="preserve">July </w:t>
      </w:r>
      <w:r>
        <w:t>1, 2026.</w:t>
      </w:r>
      <w:r w:rsidR="004A1AE6">
        <w:t xml:space="preserve"> </w:t>
      </w:r>
    </w:p>
    <w:p w14:paraId="3CF3EE69" w14:textId="5D8C978C" w:rsidR="00C02A6D" w:rsidRPr="003B38FB" w:rsidRDefault="00C02A6D" w:rsidP="003B38FB">
      <w:hyperlink r:id="rId7" w:history="1">
        <w:r w:rsidRPr="008C462A">
          <w:rPr>
            <w:rStyle w:val="Hyperlink"/>
          </w:rPr>
          <w:t>https://www.surveymonkey.com/r/WEBIUse</w:t>
        </w:r>
      </w:hyperlink>
      <w:r>
        <w:t xml:space="preserve"> </w:t>
      </w:r>
    </w:p>
    <w:sectPr w:rsidR="00C02A6D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2AD42" w14:textId="77777777" w:rsidR="003B12D1" w:rsidRDefault="003B12D1" w:rsidP="005542DE">
      <w:pPr>
        <w:spacing w:after="0" w:line="240" w:lineRule="auto"/>
      </w:pPr>
      <w:r>
        <w:separator/>
      </w:r>
    </w:p>
  </w:endnote>
  <w:endnote w:type="continuationSeparator" w:id="0">
    <w:p w14:paraId="64989667" w14:textId="77777777" w:rsidR="003B12D1" w:rsidRDefault="003B12D1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CD080" w14:textId="77777777" w:rsidR="003B12D1" w:rsidRDefault="003B12D1" w:rsidP="005542DE">
      <w:pPr>
        <w:spacing w:after="0" w:line="240" w:lineRule="auto"/>
      </w:pPr>
      <w:r>
        <w:separator/>
      </w:r>
    </w:p>
  </w:footnote>
  <w:footnote w:type="continuationSeparator" w:id="0">
    <w:p w14:paraId="44F5E7B6" w14:textId="77777777" w:rsidR="003B12D1" w:rsidRDefault="003B12D1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2D1"/>
    <w:rsid w:val="002171FB"/>
    <w:rsid w:val="00221723"/>
    <w:rsid w:val="002E41D2"/>
    <w:rsid w:val="002E4F63"/>
    <w:rsid w:val="00392BEE"/>
    <w:rsid w:val="003B12D1"/>
    <w:rsid w:val="003B38FB"/>
    <w:rsid w:val="004A1AE6"/>
    <w:rsid w:val="005012E4"/>
    <w:rsid w:val="005542DE"/>
    <w:rsid w:val="00685048"/>
    <w:rsid w:val="006B7B64"/>
    <w:rsid w:val="00703DB3"/>
    <w:rsid w:val="007D1C18"/>
    <w:rsid w:val="00A5434A"/>
    <w:rsid w:val="00A97C50"/>
    <w:rsid w:val="00AB45D7"/>
    <w:rsid w:val="00BA7754"/>
    <w:rsid w:val="00C02A6D"/>
    <w:rsid w:val="00D76937"/>
    <w:rsid w:val="00E54801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D0368"/>
  <w15:chartTrackingRefBased/>
  <w15:docId w15:val="{89F27BB5-2FEB-46F0-BD5C-B54ACB8B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8498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2D1"/>
    <w:pPr>
      <w:keepNext/>
      <w:keepLines/>
      <w:spacing w:before="80" w:after="40"/>
      <w:outlineLvl w:val="4"/>
    </w:pPr>
    <w:rPr>
      <w:rFonts w:eastAsiaTheme="majorEastAsia" w:cstheme="majorBidi"/>
      <w:color w:val="18498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2D1"/>
    <w:rPr>
      <w:rFonts w:eastAsiaTheme="majorEastAsia" w:cstheme="majorBidi"/>
      <w:i/>
      <w:iCs/>
      <w:color w:val="18498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2D1"/>
    <w:rPr>
      <w:rFonts w:eastAsiaTheme="majorEastAsia" w:cstheme="majorBidi"/>
      <w:color w:val="18498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2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2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2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2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3B1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2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2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2D1"/>
    <w:rPr>
      <w:i/>
      <w:iCs/>
      <w:color w:val="184982" w:themeColor="accent1" w:themeShade="BF"/>
    </w:rPr>
  </w:style>
  <w:style w:type="character" w:styleId="Hyperlink">
    <w:name w:val="Hyperlink"/>
    <w:basedOn w:val="DefaultParagraphFont"/>
    <w:uiPriority w:val="99"/>
    <w:unhideWhenUsed/>
    <w:rsid w:val="00C02A6D"/>
    <w:rPr>
      <w:color w:val="2162AE" w:themeColor="hyperlink"/>
      <w:u w:val="single"/>
    </w:rPr>
  </w:style>
  <w:style w:type="paragraph" w:styleId="Revision">
    <w:name w:val="Revision"/>
    <w:hidden/>
    <w:uiPriority w:val="99"/>
    <w:semiHidden/>
    <w:rsid w:val="004A1AE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A1A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1A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1A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A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A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urveymonkey.com/r/WEBIUs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Works and Work Prgrams Reports</vt:lpstr>
    </vt:vector>
  </TitlesOfParts>
  <Company>Wisconsin Department of Children and Families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Works and Work Prgrams Reports</dc:title>
  <dc:subject>W-2 Listserv Survey Announcement for May</dc:subject>
  <dc:creator>Division of Family and Economic Security Bureau of Analytics and Research</dc:creator>
  <cp:keywords/>
  <dc:description/>
  <cp:lastModifiedBy>Groskreutz, Elizabeth R - DCF</cp:lastModifiedBy>
  <cp:revision>2</cp:revision>
  <dcterms:created xsi:type="dcterms:W3CDTF">2026-05-27T16:00:00Z</dcterms:created>
  <dcterms:modified xsi:type="dcterms:W3CDTF">2026-05-27T16:00:00Z</dcterms:modified>
</cp:coreProperties>
</file>