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FB28B3" w14:textId="472A2046" w:rsidR="004B4592" w:rsidRPr="00E6349D" w:rsidRDefault="004B4592" w:rsidP="002F0CA4">
      <w:pPr>
        <w:pStyle w:val="Heading1"/>
        <w:spacing w:after="100" w:afterAutospacing="1"/>
        <w:jc w:val="center"/>
        <w:rPr>
          <w:b/>
          <w:bCs/>
          <w:sz w:val="28"/>
          <w:szCs w:val="28"/>
        </w:rPr>
      </w:pPr>
      <w:r w:rsidRPr="00E6349D">
        <w:rPr>
          <w:b/>
          <w:bCs/>
          <w:sz w:val="28"/>
          <w:szCs w:val="28"/>
        </w:rPr>
        <w:t>Contract Transition Reports</w:t>
      </w:r>
    </w:p>
    <w:p w14:paraId="2B688696" w14:textId="45764328" w:rsidR="006B7B64" w:rsidRDefault="00E3492D" w:rsidP="005C04D0">
      <w:pPr>
        <w:pStyle w:val="Heading2"/>
        <w:spacing w:before="0" w:after="120"/>
      </w:pPr>
      <w:r>
        <w:t>Purpose</w:t>
      </w:r>
    </w:p>
    <w:p w14:paraId="2DCD2BCC" w14:textId="5D727585" w:rsidR="00E3492D" w:rsidRDefault="00E3492D" w:rsidP="005C04D0">
      <w:pPr>
        <w:spacing w:after="120"/>
      </w:pPr>
      <w:r>
        <w:t xml:space="preserve">The purpose of this desk aid is to assist W-2 Contract Agencies during the contract transition with reports use. </w:t>
      </w:r>
    </w:p>
    <w:p w14:paraId="1C01930D" w14:textId="1A34E6C4" w:rsidR="000B403E" w:rsidRDefault="000B403E" w:rsidP="005C04D0">
      <w:pPr>
        <w:pStyle w:val="Heading2"/>
        <w:spacing w:before="0" w:after="120"/>
      </w:pPr>
      <w:r>
        <w:t>Additional Resources</w:t>
      </w:r>
    </w:p>
    <w:p w14:paraId="4CEA94DE" w14:textId="3E737B38" w:rsidR="000043A3" w:rsidRDefault="000B403E" w:rsidP="005C04D0">
      <w:pPr>
        <w:spacing w:after="120"/>
      </w:pPr>
      <w:r>
        <w:t xml:space="preserve">Each of the reports below </w:t>
      </w:r>
      <w:proofErr w:type="gramStart"/>
      <w:r>
        <w:t>are located in</w:t>
      </w:r>
      <w:proofErr w:type="gramEnd"/>
      <w:r>
        <w:t xml:space="preserve"> Business Objects WEBI. The </w:t>
      </w:r>
      <w:hyperlink r:id="rId9" w:tooltip="Bureau of Analytics and Research page" w:history="1">
        <w:r w:rsidRPr="000B403E">
          <w:rPr>
            <w:rStyle w:val="Hyperlink"/>
          </w:rPr>
          <w:t>Bureau of Analytics and Research page</w:t>
        </w:r>
      </w:hyperlink>
      <w:r>
        <w:t xml:space="preserve"> offers resources on WEBI Introduction for Employment Programs, which includes a full </w:t>
      </w:r>
      <w:hyperlink r:id="rId10" w:tooltip="WISDOM Employment Programs Report Catalogue" w:history="1">
        <w:r w:rsidRPr="000B403E">
          <w:rPr>
            <w:rStyle w:val="Hyperlink"/>
          </w:rPr>
          <w:t>WISDOM Employment Programs Report Catalogue</w:t>
        </w:r>
      </w:hyperlink>
      <w:r>
        <w:t xml:space="preserve">. </w:t>
      </w:r>
    </w:p>
    <w:p w14:paraId="491846D1" w14:textId="1BC9FD40" w:rsidR="000B403E" w:rsidRPr="000B403E" w:rsidRDefault="000043A3" w:rsidP="005C04D0">
      <w:pPr>
        <w:spacing w:after="120"/>
      </w:pPr>
      <w:r>
        <w:t xml:space="preserve">The </w:t>
      </w:r>
      <w:hyperlink r:id="rId11" w:tooltip="Wisconsin Works (W-2) Message Center page" w:history="1">
        <w:r w:rsidRPr="000043A3">
          <w:rPr>
            <w:rStyle w:val="Hyperlink"/>
          </w:rPr>
          <w:t>W-2 Message Center</w:t>
        </w:r>
      </w:hyperlink>
      <w:r>
        <w:t xml:space="preserve"> stores </w:t>
      </w:r>
      <w:hyperlink r:id="rId12" w:tooltip="Wisconsin Works (W-2) Report Notification Listserv page" w:history="1">
        <w:r w:rsidRPr="00D2045E">
          <w:rPr>
            <w:rStyle w:val="Hyperlink"/>
          </w:rPr>
          <w:t>W-2 Report Notification Listserv</w:t>
        </w:r>
      </w:hyperlink>
      <w:r>
        <w:t xml:space="preserve"> announcements regarding new reports and report modifications. </w:t>
      </w:r>
    </w:p>
    <w:p w14:paraId="7D6BDAE4" w14:textId="72B3C0F4" w:rsidR="00E3492D" w:rsidRDefault="00E3492D" w:rsidP="005C04D0">
      <w:pPr>
        <w:pStyle w:val="Heading2"/>
        <w:spacing w:before="0" w:after="120"/>
      </w:pPr>
      <w:r>
        <w:t>Reports</w:t>
      </w:r>
    </w:p>
    <w:p w14:paraId="02883117" w14:textId="0D2C836E" w:rsidR="001E2C10" w:rsidRDefault="001E2C10" w:rsidP="005C04D0">
      <w:pPr>
        <w:pStyle w:val="Heading3"/>
        <w:spacing w:before="0" w:after="120"/>
      </w:pPr>
      <w:r>
        <w:t>Monitoring Report 05: W-2 Participant Education Details</w:t>
      </w:r>
    </w:p>
    <w:p w14:paraId="45165345" w14:textId="192C4CFF" w:rsidR="001E2C10" w:rsidRDefault="001E2C10" w:rsidP="001E2C10">
      <w:pPr>
        <w:pStyle w:val="Heading4"/>
        <w:spacing w:before="0"/>
      </w:pPr>
      <w:r>
        <w:t>Location</w:t>
      </w:r>
    </w:p>
    <w:p w14:paraId="430FCF63" w14:textId="5093E101" w:rsidR="001E2C10" w:rsidRDefault="001E2C10" w:rsidP="001E2C10">
      <w:pPr>
        <w:spacing w:after="0"/>
      </w:pPr>
      <w:r w:rsidRPr="00146A66">
        <w:t>Public Folders / DCF / WISDOM / Employment Programs / W-2 Monitoring / Application and Assessment</w:t>
      </w:r>
    </w:p>
    <w:p w14:paraId="6804688C" w14:textId="4A90B9B6" w:rsidR="001E2C10" w:rsidRDefault="001E2C10" w:rsidP="001E2C10">
      <w:pPr>
        <w:pStyle w:val="Heading4"/>
        <w:spacing w:before="0"/>
      </w:pPr>
      <w:r>
        <w:t>Use</w:t>
      </w:r>
    </w:p>
    <w:p w14:paraId="5A8C160B" w14:textId="77DC774A" w:rsidR="001E2C10" w:rsidRDefault="001E2C10" w:rsidP="001E2C10">
      <w:pPr>
        <w:spacing w:after="0"/>
      </w:pPr>
      <w:r>
        <w:t>This</w:t>
      </w:r>
      <w:r w:rsidRPr="003A75EE">
        <w:t xml:space="preserve"> report</w:t>
      </w:r>
      <w:r>
        <w:t xml:space="preserve"> assists W-2 agency staff in identifying e</w:t>
      </w:r>
      <w:r w:rsidRPr="003A75EE">
        <w:t>xpired or expiring Employability Plans</w:t>
      </w:r>
      <w:r>
        <w:t xml:space="preserve"> (EP)</w:t>
      </w:r>
      <w:r w:rsidRPr="003A75EE">
        <w:t xml:space="preserve">. </w:t>
      </w:r>
      <w:r w:rsidRPr="00146A66">
        <w:t>This report includes EP Status, EP Begin Date, and EP End Date.</w:t>
      </w:r>
    </w:p>
    <w:p w14:paraId="1580A898" w14:textId="67479E76" w:rsidR="001E2C10" w:rsidRDefault="001E2C10" w:rsidP="001E2C10">
      <w:pPr>
        <w:pStyle w:val="Heading4"/>
        <w:spacing w:before="0"/>
      </w:pPr>
      <w:r>
        <w:t>Notes</w:t>
      </w:r>
    </w:p>
    <w:p w14:paraId="5BA2EA20" w14:textId="3884CA6D" w:rsidR="001E2C10" w:rsidRPr="001E2C10" w:rsidRDefault="001E2C10" w:rsidP="001E2C10">
      <w:pPr>
        <w:spacing w:after="0"/>
      </w:pPr>
      <w:r>
        <w:t xml:space="preserve">Use the report prompt to select the contract region. </w:t>
      </w:r>
      <w:bookmarkStart w:id="0" w:name="_Hlk175213767"/>
      <w:r w:rsidRPr="00F82E1D">
        <w:t>The</w:t>
      </w:r>
      <w:r>
        <w:t xml:space="preserve"> </w:t>
      </w:r>
      <w:r w:rsidRPr="00F82E1D">
        <w:t>tab entitled</w:t>
      </w:r>
      <w:r>
        <w:t xml:space="preserve"> </w:t>
      </w:r>
      <w:r w:rsidRPr="00F82E1D">
        <w:t xml:space="preserve">Currently Enrolled Participants, contains all W-2 participants in the W-2 contract </w:t>
      </w:r>
      <w:r>
        <w:t>region</w:t>
      </w:r>
      <w:r w:rsidRPr="00F82E1D">
        <w:t xml:space="preserve"> selected in the prompt who are currently</w:t>
      </w:r>
      <w:r>
        <w:t xml:space="preserve"> </w:t>
      </w:r>
      <w:r w:rsidRPr="00F82E1D">
        <w:t xml:space="preserve">enrolled in the W-2 program. </w:t>
      </w:r>
      <w:bookmarkEnd w:id="0"/>
      <w:r>
        <w:t>For ease of use export the report tab to Excel and use the Filter function to sort EP End Date</w:t>
      </w:r>
    </w:p>
    <w:p w14:paraId="5B6E501A" w14:textId="3B6CC796" w:rsidR="00E3492D" w:rsidRDefault="005C04D0" w:rsidP="005C04D0">
      <w:pPr>
        <w:pStyle w:val="Heading3"/>
        <w:spacing w:before="120" w:after="120"/>
      </w:pPr>
      <w:r>
        <w:t>Monitoring Report 03: Participants Without a Completed WWP Informal Assessment</w:t>
      </w:r>
    </w:p>
    <w:p w14:paraId="2BA2C226" w14:textId="7FBAC6E2" w:rsidR="005C04D0" w:rsidRDefault="005C04D0" w:rsidP="005C04D0">
      <w:pPr>
        <w:pStyle w:val="Heading4"/>
        <w:spacing w:before="0"/>
      </w:pPr>
      <w:r>
        <w:t>Location</w:t>
      </w:r>
    </w:p>
    <w:p w14:paraId="714F95BB" w14:textId="7FCE0F4B" w:rsidR="005C04D0" w:rsidRDefault="005C04D0" w:rsidP="005C04D0">
      <w:pPr>
        <w:spacing w:after="0"/>
      </w:pPr>
      <w:r w:rsidRPr="000B403E">
        <w:t>Public Folders / DCF / WISDOM / Employment Programs / W-2 Monitoring / Application and Assessment</w:t>
      </w:r>
    </w:p>
    <w:p w14:paraId="367B01AA" w14:textId="0C33F171" w:rsidR="005C04D0" w:rsidRDefault="005C04D0" w:rsidP="005C04D0">
      <w:pPr>
        <w:pStyle w:val="Heading4"/>
        <w:spacing w:before="0"/>
      </w:pPr>
      <w:r>
        <w:t>Use</w:t>
      </w:r>
    </w:p>
    <w:p w14:paraId="1B15B825" w14:textId="179DDBD4" w:rsidR="005C04D0" w:rsidRDefault="005C04D0" w:rsidP="005C04D0">
      <w:pPr>
        <w:spacing w:after="0"/>
        <w:rPr>
          <w:rFonts w:asciiTheme="majorHAnsi" w:hAnsiTheme="majorHAnsi" w:cs="Arial"/>
          <w:color w:val="333333"/>
          <w:shd w:val="clear" w:color="auto" w:fill="FAFAFA"/>
        </w:rPr>
      </w:pPr>
      <w:r w:rsidRPr="003A75EE">
        <w:rPr>
          <w:rFonts w:asciiTheme="majorHAnsi" w:hAnsiTheme="majorHAnsi" w:cs="Arial"/>
          <w:color w:val="333333"/>
          <w:shd w:val="clear" w:color="auto" w:fill="FAFAFA"/>
        </w:rPr>
        <w:t>This report assist</w:t>
      </w:r>
      <w:r>
        <w:rPr>
          <w:rFonts w:asciiTheme="majorHAnsi" w:hAnsiTheme="majorHAnsi" w:cs="Arial"/>
          <w:color w:val="333333"/>
          <w:shd w:val="clear" w:color="auto" w:fill="FAFAFA"/>
        </w:rPr>
        <w:t>s</w:t>
      </w:r>
      <w:r w:rsidRPr="003A75EE">
        <w:rPr>
          <w:rFonts w:asciiTheme="majorHAnsi" w:hAnsiTheme="majorHAnsi" w:cs="Arial"/>
          <w:color w:val="333333"/>
          <w:shd w:val="clear" w:color="auto" w:fill="FAFAFA"/>
        </w:rPr>
        <w:t xml:space="preserve"> W-2 agency staff in identifying participants </w:t>
      </w:r>
      <w:r>
        <w:rPr>
          <w:rFonts w:asciiTheme="majorHAnsi" w:hAnsiTheme="majorHAnsi" w:cs="Arial"/>
          <w:color w:val="333333"/>
          <w:shd w:val="clear" w:color="auto" w:fill="FAFAFA"/>
        </w:rPr>
        <w:t xml:space="preserve">without a </w:t>
      </w:r>
      <w:proofErr w:type="gramStart"/>
      <w:r>
        <w:rPr>
          <w:rFonts w:asciiTheme="majorHAnsi" w:hAnsiTheme="majorHAnsi" w:cs="Arial"/>
          <w:color w:val="333333"/>
          <w:shd w:val="clear" w:color="auto" w:fill="FAFAFA"/>
        </w:rPr>
        <w:t>completed</w:t>
      </w:r>
      <w:proofErr w:type="gramEnd"/>
      <w:r>
        <w:rPr>
          <w:rFonts w:asciiTheme="majorHAnsi" w:hAnsiTheme="majorHAnsi" w:cs="Arial"/>
          <w:color w:val="333333"/>
          <w:shd w:val="clear" w:color="auto" w:fill="FAFAFA"/>
        </w:rPr>
        <w:t xml:space="preserve"> WWP informal assessment.</w:t>
      </w:r>
    </w:p>
    <w:p w14:paraId="587F3415" w14:textId="15B0B7F6" w:rsidR="005C04D0" w:rsidRDefault="005C04D0" w:rsidP="005C04D0">
      <w:pPr>
        <w:pStyle w:val="Heading4"/>
        <w:spacing w:before="0"/>
      </w:pPr>
      <w:r>
        <w:t>Notes</w:t>
      </w:r>
    </w:p>
    <w:p w14:paraId="5CA591C4" w14:textId="77777777" w:rsidR="005C04D0" w:rsidRDefault="005C04D0" w:rsidP="005C04D0">
      <w:r>
        <w:t xml:space="preserve">Use the report prompt to select the contract region. The report displays two tabs of information. </w:t>
      </w:r>
      <w:r w:rsidRPr="000B403E">
        <w:t>The Monitoring Report 03</w:t>
      </w:r>
      <w:r>
        <w:t xml:space="preserve"> report</w:t>
      </w:r>
      <w:r w:rsidRPr="000B403E">
        <w:t xml:space="preserve"> has </w:t>
      </w:r>
      <w:r>
        <w:t xml:space="preserve">Informal </w:t>
      </w:r>
      <w:r w:rsidRPr="000B403E">
        <w:t>A</w:t>
      </w:r>
      <w:r>
        <w:t xml:space="preserve">ssessment </w:t>
      </w:r>
      <w:r w:rsidRPr="000B403E">
        <w:t xml:space="preserve">start date and </w:t>
      </w:r>
      <w:proofErr w:type="gramStart"/>
      <w:r w:rsidRPr="000B403E">
        <w:t>submit</w:t>
      </w:r>
      <w:proofErr w:type="gramEnd"/>
      <w:r w:rsidRPr="000B403E">
        <w:t xml:space="preserve"> date information.</w:t>
      </w:r>
    </w:p>
    <w:p w14:paraId="6E141385" w14:textId="57318627" w:rsidR="005C04D0" w:rsidRDefault="005C04D0" w:rsidP="005C04D0">
      <w:pPr>
        <w:pStyle w:val="Heading3"/>
        <w:spacing w:before="0" w:after="120"/>
      </w:pPr>
      <w:r>
        <w:lastRenderedPageBreak/>
        <w:t>CL Report 01: W-2 Caseload Report</w:t>
      </w:r>
    </w:p>
    <w:p w14:paraId="16510F1C" w14:textId="21F47D02" w:rsidR="005C04D0" w:rsidRDefault="005C04D0" w:rsidP="005C04D0">
      <w:pPr>
        <w:pStyle w:val="Heading4"/>
        <w:spacing w:before="0"/>
      </w:pPr>
      <w:r>
        <w:t>Location</w:t>
      </w:r>
    </w:p>
    <w:p w14:paraId="27D5D5B8" w14:textId="5174B841" w:rsidR="005C04D0" w:rsidRDefault="005C04D0" w:rsidP="005C04D0">
      <w:pPr>
        <w:spacing w:after="0"/>
      </w:pPr>
      <w:r w:rsidRPr="001C33D3">
        <w:t>Public Folders / DCF / WISDOM / Employment Programs / W-2 Case Management / Caseload Reports</w:t>
      </w:r>
    </w:p>
    <w:p w14:paraId="594C2DC8" w14:textId="3B50EF5C" w:rsidR="005C04D0" w:rsidRDefault="005C04D0" w:rsidP="005C04D0">
      <w:pPr>
        <w:pStyle w:val="Heading4"/>
        <w:spacing w:before="0"/>
      </w:pPr>
      <w:r>
        <w:t>Use</w:t>
      </w:r>
    </w:p>
    <w:p w14:paraId="09095BA4" w14:textId="2655910C" w:rsidR="005C04D0" w:rsidRDefault="005C04D0" w:rsidP="005C04D0">
      <w:pPr>
        <w:spacing w:after="0"/>
      </w:pPr>
      <w:r>
        <w:t xml:space="preserve">This report provides agency staff with a list of </w:t>
      </w:r>
      <w:r w:rsidRPr="001C33D3">
        <w:t xml:space="preserve">all </w:t>
      </w:r>
      <w:r>
        <w:t>placements.  Additionally, the Eligibility Review Due Dates tab provides information about eligibility review due dates to assist workers in completing timely reviews.</w:t>
      </w:r>
    </w:p>
    <w:p w14:paraId="0E2475C6" w14:textId="6726FAE1" w:rsidR="005C04D0" w:rsidRDefault="005C04D0" w:rsidP="005C04D0">
      <w:pPr>
        <w:pStyle w:val="Heading4"/>
        <w:spacing w:before="0"/>
      </w:pPr>
      <w:r>
        <w:t>Notes</w:t>
      </w:r>
    </w:p>
    <w:p w14:paraId="0725953A" w14:textId="2C214543" w:rsidR="005C04D0" w:rsidRDefault="005C04D0" w:rsidP="00453EDC">
      <w:pPr>
        <w:spacing w:after="120"/>
      </w:pPr>
      <w:r>
        <w:t xml:space="preserve">Use the report prompt to select the month. </w:t>
      </w:r>
      <w:r w:rsidRPr="001C33D3">
        <w:t xml:space="preserve">Export the </w:t>
      </w:r>
      <w:r>
        <w:t xml:space="preserve">W-2 Participant Detail tab of the </w:t>
      </w:r>
      <w:r w:rsidRPr="001C33D3">
        <w:t>report to Excel</w:t>
      </w:r>
      <w:r>
        <w:t>.</w:t>
      </w:r>
      <w:r w:rsidRPr="001C33D3">
        <w:t xml:space="preserve"> </w:t>
      </w:r>
      <w:r>
        <w:t>U</w:t>
      </w:r>
      <w:r w:rsidRPr="001C33D3">
        <w:t xml:space="preserve">se Excel </w:t>
      </w:r>
      <w:r>
        <w:t>Filter function to show only the placements you want to review. Then use the Filter Function to show only the W-2 Contract Region needed.</w:t>
      </w:r>
    </w:p>
    <w:p w14:paraId="48F114CA" w14:textId="136AE06D" w:rsidR="005C04D0" w:rsidRDefault="005C04D0" w:rsidP="00453EDC">
      <w:pPr>
        <w:spacing w:after="120"/>
      </w:pPr>
      <w:r>
        <w:t xml:space="preserve">The Eligibility Review Due Dates tab </w:t>
      </w:r>
      <w:r w:rsidRPr="009F3867">
        <w:t>is designed to be used only when the</w:t>
      </w:r>
      <w:r>
        <w:t xml:space="preserve"> </w:t>
      </w:r>
      <w:r w:rsidRPr="009F3867">
        <w:t>Report Month is the current month because it displays the eligibility review due dates as of the current month</w:t>
      </w:r>
      <w:r>
        <w:t>.</w:t>
      </w:r>
    </w:p>
    <w:p w14:paraId="0CF37048" w14:textId="3B6C6C5A" w:rsidR="005C04D0" w:rsidRDefault="005C04D0" w:rsidP="00BB3717">
      <w:pPr>
        <w:pStyle w:val="Heading3"/>
        <w:spacing w:after="120"/>
      </w:pPr>
      <w:r>
        <w:t>CMC Placement Detail Report</w:t>
      </w:r>
    </w:p>
    <w:p w14:paraId="28255877" w14:textId="251AA9CD" w:rsidR="005C04D0" w:rsidRDefault="005C04D0" w:rsidP="005C04D0">
      <w:pPr>
        <w:pStyle w:val="Heading4"/>
        <w:spacing w:before="0"/>
      </w:pPr>
      <w:r>
        <w:t>Location</w:t>
      </w:r>
    </w:p>
    <w:p w14:paraId="5F279318" w14:textId="5FCC8F30" w:rsidR="005C04D0" w:rsidRPr="005C04D0" w:rsidRDefault="005C04D0" w:rsidP="005C04D0">
      <w:pPr>
        <w:spacing w:after="0"/>
      </w:pPr>
      <w:r>
        <w:t>Public Folders / DCF / WISDOM / Employment Programs / W-2 Monitoring / Placements</w:t>
      </w:r>
    </w:p>
    <w:p w14:paraId="1FACD408" w14:textId="0E5570CD" w:rsidR="005C04D0" w:rsidRDefault="005C04D0" w:rsidP="005C04D0">
      <w:pPr>
        <w:pStyle w:val="Heading4"/>
        <w:spacing w:before="0"/>
      </w:pPr>
      <w:r>
        <w:t>Use</w:t>
      </w:r>
    </w:p>
    <w:p w14:paraId="2365AB82" w14:textId="3D29BFB4" w:rsidR="005C04D0" w:rsidRPr="005C04D0" w:rsidRDefault="005C04D0" w:rsidP="005C04D0">
      <w:pPr>
        <w:spacing w:after="0"/>
      </w:pPr>
      <w:r>
        <w:t xml:space="preserve">This report details CMC </w:t>
      </w:r>
      <w:proofErr w:type="gramStart"/>
      <w:r>
        <w:t>placement</w:t>
      </w:r>
      <w:proofErr w:type="gramEnd"/>
      <w:r>
        <w:t xml:space="preserve"> and date placement should close. </w:t>
      </w:r>
      <w:r w:rsidRPr="00F06FA6">
        <w:t xml:space="preserve">Placement is only for a certain amount of time. The agency needs to </w:t>
      </w:r>
      <w:r>
        <w:t>contact</w:t>
      </w:r>
      <w:r w:rsidRPr="00F06FA6">
        <w:t xml:space="preserve"> the participant </w:t>
      </w:r>
      <w:r>
        <w:t>as the CMC participant is approaching their end date to discuss employment and supportive service needs once the CMC placement ends.</w:t>
      </w:r>
      <w:r w:rsidRPr="00F06FA6">
        <w:t xml:space="preserve"> This ensures appropriate placement and benefits.</w:t>
      </w:r>
    </w:p>
    <w:p w14:paraId="516FE182" w14:textId="1B698589" w:rsidR="005C04D0" w:rsidRPr="005C04D0" w:rsidRDefault="005C04D0" w:rsidP="005C04D0">
      <w:pPr>
        <w:pStyle w:val="Heading4"/>
        <w:spacing w:before="0"/>
      </w:pPr>
      <w:r>
        <w:t>Notes</w:t>
      </w:r>
    </w:p>
    <w:p w14:paraId="00358B6C" w14:textId="1F780B3A" w:rsidR="005C04D0" w:rsidRDefault="005C04D0" w:rsidP="00BB3717">
      <w:r>
        <w:t>Select your contract region in the report prompt. The first tab, CMC Detail with Length Between 42 and 56 days identifies CMC cases that are approaching the end of their CMC placement.</w:t>
      </w:r>
    </w:p>
    <w:p w14:paraId="0DF3CA53" w14:textId="31A2F055" w:rsidR="005C04D0" w:rsidRDefault="005C04D0" w:rsidP="005C04D0">
      <w:pPr>
        <w:pStyle w:val="Heading3"/>
        <w:spacing w:after="120"/>
      </w:pPr>
      <w:r>
        <w:t>Learnfare Caseload Report</w:t>
      </w:r>
    </w:p>
    <w:p w14:paraId="3C71F5DF" w14:textId="77777777" w:rsidR="005C04D0" w:rsidRDefault="005C04D0" w:rsidP="005C04D0">
      <w:pPr>
        <w:pStyle w:val="Heading4"/>
        <w:spacing w:before="0"/>
      </w:pPr>
      <w:r>
        <w:t>Location</w:t>
      </w:r>
    </w:p>
    <w:p w14:paraId="136077D2" w14:textId="04828D6C" w:rsidR="005C04D0" w:rsidRDefault="005C04D0" w:rsidP="005C04D0">
      <w:pPr>
        <w:spacing w:after="0"/>
      </w:pPr>
      <w:r>
        <w:t>Public Folders / DCF / WISDOM / Employment Programs / W-2 Monitoring</w:t>
      </w:r>
    </w:p>
    <w:p w14:paraId="309E2811" w14:textId="77777777" w:rsidR="005C04D0" w:rsidRDefault="005C04D0" w:rsidP="005C04D0">
      <w:pPr>
        <w:pStyle w:val="Heading4"/>
        <w:spacing w:before="0"/>
      </w:pPr>
      <w:r>
        <w:t>Use</w:t>
      </w:r>
    </w:p>
    <w:p w14:paraId="068013EC" w14:textId="1B902906" w:rsidR="005C04D0" w:rsidRDefault="005C04D0" w:rsidP="005C04D0">
      <w:pPr>
        <w:spacing w:after="0"/>
      </w:pPr>
      <w:r>
        <w:t xml:space="preserve">This report assists in Learnfare case reviews to ensure that the children in a case are </w:t>
      </w:r>
      <w:proofErr w:type="gramStart"/>
      <w:r>
        <w:t>enrolled</w:t>
      </w:r>
      <w:proofErr w:type="gramEnd"/>
      <w:r>
        <w:t xml:space="preserve"> timely.</w:t>
      </w:r>
    </w:p>
    <w:p w14:paraId="42E357A8" w14:textId="4971DFA9" w:rsidR="005C04D0" w:rsidRDefault="005C04D0" w:rsidP="005C04D0">
      <w:pPr>
        <w:pStyle w:val="Heading4"/>
        <w:spacing w:before="0"/>
      </w:pPr>
      <w:r>
        <w:t>Notes</w:t>
      </w:r>
    </w:p>
    <w:p w14:paraId="75C40644" w14:textId="62957AAD" w:rsidR="005C04D0" w:rsidRDefault="005C04D0" w:rsidP="00453EDC">
      <w:pPr>
        <w:spacing w:after="120"/>
      </w:pPr>
      <w:r>
        <w:t>Select your contract region and the report year-month. The Enrolled and Referred tabs will aid in identifying the cases to review.</w:t>
      </w:r>
    </w:p>
    <w:p w14:paraId="0091D5CF" w14:textId="7AF0DFB6" w:rsidR="005C04D0" w:rsidRDefault="005C04D0" w:rsidP="00453EDC">
      <w:pPr>
        <w:pStyle w:val="Heading3"/>
        <w:spacing w:before="0" w:after="120"/>
      </w:pPr>
      <w:r>
        <w:lastRenderedPageBreak/>
        <w:t>Time Limits Report 01: Expiring Time Limits – 48 Month Transition Report</w:t>
      </w:r>
    </w:p>
    <w:p w14:paraId="30ACB76E" w14:textId="49857C21" w:rsidR="005C04D0" w:rsidRDefault="005C04D0" w:rsidP="00453EDC">
      <w:pPr>
        <w:pStyle w:val="Heading4"/>
        <w:spacing w:before="0"/>
      </w:pPr>
      <w:r>
        <w:t>Location</w:t>
      </w:r>
    </w:p>
    <w:p w14:paraId="38B99B1B" w14:textId="677463D3" w:rsidR="005C04D0" w:rsidRPr="005C04D0" w:rsidRDefault="005C04D0" w:rsidP="00453EDC">
      <w:pPr>
        <w:spacing w:after="0"/>
      </w:pPr>
      <w:r>
        <w:t>Public Folders / DCF / WISDOM / Employment Programs / W-2 Monitoring / Application and Assessment</w:t>
      </w:r>
    </w:p>
    <w:p w14:paraId="629A3CC7" w14:textId="15DDCD38" w:rsidR="005C04D0" w:rsidRDefault="005C04D0" w:rsidP="00453EDC">
      <w:pPr>
        <w:pStyle w:val="Heading4"/>
        <w:spacing w:before="0"/>
      </w:pPr>
      <w:r>
        <w:t>Use</w:t>
      </w:r>
    </w:p>
    <w:p w14:paraId="4D890B3F" w14:textId="0506181F" w:rsidR="005C04D0" w:rsidRPr="005C04D0" w:rsidRDefault="005C04D0" w:rsidP="00453EDC">
      <w:pPr>
        <w:spacing w:after="0"/>
      </w:pPr>
      <w:r>
        <w:t xml:space="preserve">This report aids agencies in adhering to policy and program rules related to </w:t>
      </w:r>
      <w:proofErr w:type="gramStart"/>
      <w:r>
        <w:t>24/48 month</w:t>
      </w:r>
      <w:proofErr w:type="gramEnd"/>
      <w:r>
        <w:t xml:space="preserve"> extensions and subsequent extensions.</w:t>
      </w:r>
    </w:p>
    <w:p w14:paraId="233D5BF0" w14:textId="20F7EA1D" w:rsidR="005C04D0" w:rsidRDefault="005C04D0" w:rsidP="00F479CB">
      <w:pPr>
        <w:pStyle w:val="Heading4"/>
      </w:pPr>
      <w:r>
        <w:t>Notes</w:t>
      </w:r>
    </w:p>
    <w:p w14:paraId="348D77C2" w14:textId="77777777" w:rsidR="00453EDC" w:rsidRDefault="00453EDC" w:rsidP="00453EDC">
      <w:pPr>
        <w:spacing w:after="120"/>
      </w:pPr>
      <w:r>
        <w:t xml:space="preserve">Select your agency region in the prompt. The Current Expiring and Raw Data tabs provide details about the cases and time used. </w:t>
      </w:r>
    </w:p>
    <w:p w14:paraId="22962327" w14:textId="4DBD0AA2" w:rsidR="00453EDC" w:rsidRDefault="00453EDC" w:rsidP="00BB3717">
      <w:pPr>
        <w:pStyle w:val="Heading3"/>
        <w:spacing w:after="120"/>
      </w:pPr>
      <w:r>
        <w:t>CAP Report 01b: W-2 Placements Closed by Batch Due to Lack of W-2 Eligibility</w:t>
      </w:r>
    </w:p>
    <w:p w14:paraId="45D26C31" w14:textId="141A8438" w:rsidR="00453EDC" w:rsidRDefault="00453EDC" w:rsidP="00453EDC">
      <w:pPr>
        <w:pStyle w:val="Heading4"/>
        <w:spacing w:before="0"/>
      </w:pPr>
      <w:r>
        <w:t>Location</w:t>
      </w:r>
    </w:p>
    <w:p w14:paraId="798279C7" w14:textId="3067E6AF" w:rsidR="00453EDC" w:rsidRPr="00453EDC" w:rsidRDefault="00453EDC" w:rsidP="00453EDC">
      <w:pPr>
        <w:spacing w:after="0"/>
      </w:pPr>
      <w:r w:rsidRPr="006961F8">
        <w:t>Public Folders / DCF / WISDOM / Employment Programs / W-2 Financial Data / W-2 Capitated Payments</w:t>
      </w:r>
    </w:p>
    <w:p w14:paraId="51287F34" w14:textId="4A76C68C" w:rsidR="00453EDC" w:rsidRDefault="00453EDC" w:rsidP="00453EDC">
      <w:pPr>
        <w:pStyle w:val="Heading4"/>
        <w:spacing w:before="0"/>
      </w:pPr>
      <w:r>
        <w:t>Use</w:t>
      </w:r>
    </w:p>
    <w:p w14:paraId="253147A1" w14:textId="6E95C2DA" w:rsidR="00453EDC" w:rsidRPr="00453EDC" w:rsidRDefault="00453EDC" w:rsidP="00453EDC">
      <w:pPr>
        <w:spacing w:after="0"/>
      </w:pPr>
      <w:r w:rsidRPr="002F1428">
        <w:t xml:space="preserve">This report identifies W-2 placements that </w:t>
      </w:r>
      <w:proofErr w:type="gramStart"/>
      <w:r w:rsidRPr="002F1428">
        <w:t>closed</w:t>
      </w:r>
      <w:proofErr w:type="gramEnd"/>
      <w:r w:rsidRPr="002F1428">
        <w:t xml:space="preserve"> by batch due to lack of eligibility for the month. Agencies should confirm that the closure was appropriate. Agencies are encouraged to reach out to participants </w:t>
      </w:r>
      <w:proofErr w:type="gramStart"/>
      <w:r w:rsidRPr="002F1428">
        <w:t>on</w:t>
      </w:r>
      <w:proofErr w:type="gramEnd"/>
      <w:r w:rsidRPr="002F1428">
        <w:t xml:space="preserve"> the report as a courtesy to notify them that their case </w:t>
      </w:r>
      <w:proofErr w:type="gramStart"/>
      <w:r w:rsidRPr="002F1428">
        <w:t>closed</w:t>
      </w:r>
      <w:proofErr w:type="gramEnd"/>
      <w:r w:rsidRPr="002F1428">
        <w:t>. This way if they missed a paper notice regarding case closure, or there was other confusion, we can reduce the gap in the case being open and benefit issuance.</w:t>
      </w:r>
    </w:p>
    <w:p w14:paraId="5CE34400" w14:textId="5F0A9ABF" w:rsidR="00453EDC" w:rsidRDefault="00453EDC" w:rsidP="00453EDC">
      <w:pPr>
        <w:pStyle w:val="Heading4"/>
        <w:spacing w:before="0"/>
      </w:pPr>
      <w:r>
        <w:t>Notes</w:t>
      </w:r>
    </w:p>
    <w:p w14:paraId="0FE66E8A" w14:textId="584F14CF" w:rsidR="00453EDC" w:rsidRDefault="00453EDC" w:rsidP="00453EDC">
      <w:pPr>
        <w:spacing w:after="120"/>
      </w:pPr>
      <w:r>
        <w:t xml:space="preserve">This report displays information one month behind. In November, you will complete the report </w:t>
      </w:r>
      <w:proofErr w:type="gramStart"/>
      <w:r>
        <w:t>prompt</w:t>
      </w:r>
      <w:proofErr w:type="gramEnd"/>
      <w:r>
        <w:t xml:space="preserve"> </w:t>
      </w:r>
      <w:proofErr w:type="gramStart"/>
      <w:r>
        <w:t>with</w:t>
      </w:r>
      <w:proofErr w:type="gramEnd"/>
      <w:r>
        <w:t xml:space="preserve"> October and will receive October closed cases. The report </w:t>
      </w:r>
      <w:proofErr w:type="gramStart"/>
      <w:r>
        <w:t>is</w:t>
      </w:r>
      <w:proofErr w:type="gramEnd"/>
      <w:r>
        <w:t xml:space="preserve"> updated on the 8</w:t>
      </w:r>
      <w:r w:rsidRPr="00254B0D">
        <w:rPr>
          <w:vertAlign w:val="superscript"/>
        </w:rPr>
        <w:t>th</w:t>
      </w:r>
      <w:r>
        <w:t xml:space="preserve"> of the month.</w:t>
      </w:r>
    </w:p>
    <w:p w14:paraId="25BE5175" w14:textId="35EF9FD9" w:rsidR="00453EDC" w:rsidRDefault="00453EDC" w:rsidP="00BB3717">
      <w:pPr>
        <w:pStyle w:val="Heading3"/>
        <w:spacing w:after="120"/>
      </w:pPr>
      <w:r>
        <w:t>CAP Report 01c: W-e Cases with Open Placements Episodes Pending for W-2 AG to be Closed</w:t>
      </w:r>
    </w:p>
    <w:p w14:paraId="1147D95D" w14:textId="6CDE3970" w:rsidR="00453EDC" w:rsidRDefault="00453EDC" w:rsidP="00453EDC">
      <w:pPr>
        <w:pStyle w:val="Heading4"/>
        <w:spacing w:before="0"/>
      </w:pPr>
      <w:r>
        <w:t>Location</w:t>
      </w:r>
    </w:p>
    <w:p w14:paraId="209D12D2" w14:textId="62ACE9F5" w:rsidR="00453EDC" w:rsidRPr="00453EDC" w:rsidRDefault="00453EDC" w:rsidP="00453EDC">
      <w:pPr>
        <w:spacing w:after="0"/>
      </w:pPr>
      <w:r>
        <w:t>Public Folders / DCF / WISDOM / Employment Programs / W-2 Financial Data / W-2 Capitated Payments</w:t>
      </w:r>
    </w:p>
    <w:p w14:paraId="641B530A" w14:textId="244E81A3" w:rsidR="00453EDC" w:rsidRDefault="00453EDC" w:rsidP="00453EDC">
      <w:pPr>
        <w:pStyle w:val="Heading4"/>
        <w:spacing w:before="0"/>
      </w:pPr>
      <w:r>
        <w:t>Use</w:t>
      </w:r>
    </w:p>
    <w:p w14:paraId="1FA87033" w14:textId="2DDEACD4" w:rsidR="00453EDC" w:rsidRPr="00453EDC" w:rsidRDefault="00453EDC" w:rsidP="00453EDC">
      <w:pPr>
        <w:spacing w:after="0"/>
      </w:pPr>
      <w:r>
        <w:t>This report aids</w:t>
      </w:r>
      <w:r w:rsidRPr="00341022">
        <w:t xml:space="preserve"> workers </w:t>
      </w:r>
      <w:r>
        <w:t>with identifying</w:t>
      </w:r>
      <w:r w:rsidRPr="00341022">
        <w:t xml:space="preserve"> cases that are pending for W-2 that will </w:t>
      </w:r>
      <w:proofErr w:type="gramStart"/>
      <w:r w:rsidRPr="00341022">
        <w:t>auto close</w:t>
      </w:r>
      <w:proofErr w:type="gramEnd"/>
      <w:r w:rsidRPr="00341022">
        <w:t xml:space="preserve"> at the end of the current month if no additional action is taken.</w:t>
      </w:r>
    </w:p>
    <w:p w14:paraId="08665AEB" w14:textId="2E57C843" w:rsidR="00453EDC" w:rsidRDefault="00453EDC" w:rsidP="00453EDC">
      <w:pPr>
        <w:pStyle w:val="Heading4"/>
        <w:spacing w:before="0"/>
      </w:pPr>
      <w:r>
        <w:t>Notes</w:t>
      </w:r>
    </w:p>
    <w:p w14:paraId="2BAABC8B" w14:textId="77777777" w:rsidR="00453EDC" w:rsidRDefault="00453EDC" w:rsidP="00453EDC">
      <w:pPr>
        <w:spacing w:after="120"/>
      </w:pPr>
      <w:r>
        <w:t>Select the report month and agency region. Know that this report updates with new data on Sunday. Use the Assistance Group (AG) Reason Code to review the case.</w:t>
      </w:r>
    </w:p>
    <w:p w14:paraId="5544585E" w14:textId="5B53833D" w:rsidR="00453EDC" w:rsidRDefault="00453EDC" w:rsidP="00453EDC">
      <w:pPr>
        <w:pStyle w:val="Heading3"/>
        <w:spacing w:before="0" w:after="120"/>
      </w:pPr>
      <w:r>
        <w:t>Participation Status Report</w:t>
      </w:r>
    </w:p>
    <w:p w14:paraId="1D314E35" w14:textId="72D01F1B" w:rsidR="00453EDC" w:rsidRDefault="00453EDC" w:rsidP="00453EDC">
      <w:pPr>
        <w:pStyle w:val="Heading4"/>
        <w:spacing w:before="0"/>
      </w:pPr>
      <w:r>
        <w:t>Location</w:t>
      </w:r>
    </w:p>
    <w:p w14:paraId="6E084618" w14:textId="15917A65" w:rsidR="00453EDC" w:rsidRPr="00453EDC" w:rsidRDefault="00453EDC" w:rsidP="00453EDC">
      <w:pPr>
        <w:spacing w:after="0"/>
      </w:pPr>
      <w:r w:rsidRPr="00375EAE">
        <w:t>Public Folders / DCF / WISDOM / Employment Programs / W-2 Monitoring / Application and Assessment</w:t>
      </w:r>
    </w:p>
    <w:p w14:paraId="0C6D1CFD" w14:textId="3546474B" w:rsidR="00453EDC" w:rsidRDefault="00453EDC" w:rsidP="00453EDC">
      <w:pPr>
        <w:pStyle w:val="Heading4"/>
        <w:spacing w:before="0"/>
      </w:pPr>
      <w:r>
        <w:lastRenderedPageBreak/>
        <w:t>Use</w:t>
      </w:r>
    </w:p>
    <w:p w14:paraId="5EC7867B" w14:textId="77777777" w:rsidR="00550EB3" w:rsidRDefault="00453EDC" w:rsidP="00453EDC">
      <w:pPr>
        <w:spacing w:after="0"/>
      </w:pPr>
      <w:r w:rsidRPr="009F3867">
        <w:t>The Participation Status Report provides a basic summary of the current participation statuses for PINs in WWP and provides information about participants who have a current participation status in order to identify participants who may have incomplete formal assessments, a</w:t>
      </w:r>
      <w:r>
        <w:t>re in the process of applying for SSI or SSDI and the W-2 agency or another provider is providing related services, and/or are providing care to a dependent child or an adult W-2 group member with a disability or incapacitation.</w:t>
      </w:r>
    </w:p>
    <w:p w14:paraId="1A1D944E" w14:textId="0AC5BBEF" w:rsidR="00453EDC" w:rsidRPr="00453EDC" w:rsidRDefault="00453EDC" w:rsidP="00453EDC">
      <w:pPr>
        <w:spacing w:after="0"/>
      </w:pPr>
      <w:r w:rsidRPr="00453EDC">
        <w:rPr>
          <w:rStyle w:val="Heading4Char"/>
        </w:rPr>
        <w:t>Notes</w:t>
      </w:r>
    </w:p>
    <w:p w14:paraId="758A3B0E" w14:textId="6429E515" w:rsidR="00453EDC" w:rsidRDefault="00453EDC" w:rsidP="00CA6C40">
      <w:pPr>
        <w:spacing w:after="120"/>
      </w:pPr>
      <w:r>
        <w:t>Select the value(s) for the W-2 EC Area Region. EC stands for enrollment current.</w:t>
      </w:r>
    </w:p>
    <w:p w14:paraId="3E51ABA8" w14:textId="3646327E" w:rsidR="00453EDC" w:rsidRDefault="00CA6C40" w:rsidP="00BB3717">
      <w:pPr>
        <w:pStyle w:val="Heading3"/>
        <w:spacing w:after="120"/>
      </w:pPr>
      <w:r>
        <w:t>EA 02 – Emergency Assistance Monthly Timeliness Processing</w:t>
      </w:r>
    </w:p>
    <w:p w14:paraId="3EBB081F" w14:textId="3E0BD9C6" w:rsidR="00CA6C40" w:rsidRDefault="00CA6C40" w:rsidP="00CA6C40">
      <w:pPr>
        <w:pStyle w:val="Heading4"/>
        <w:spacing w:before="0"/>
      </w:pPr>
      <w:r>
        <w:t>Location</w:t>
      </w:r>
    </w:p>
    <w:p w14:paraId="77491C4B" w14:textId="7FB627C5" w:rsidR="00CA6C40" w:rsidRPr="00CA6C40" w:rsidRDefault="00CA6C40" w:rsidP="00CA6C40">
      <w:pPr>
        <w:spacing w:after="0"/>
      </w:pPr>
      <w:r w:rsidRPr="00DB15EB">
        <w:t>Public Folders / DCF / WISDOM / Employment Programs/Emergency Assistance/New EA System (Beginning 1/1/2021)</w:t>
      </w:r>
    </w:p>
    <w:p w14:paraId="700DEA44" w14:textId="362E3C88" w:rsidR="00CA6C40" w:rsidRDefault="00CA6C40" w:rsidP="00CA6C40">
      <w:pPr>
        <w:pStyle w:val="Heading4"/>
        <w:spacing w:before="0"/>
      </w:pPr>
      <w:r>
        <w:t>Use</w:t>
      </w:r>
    </w:p>
    <w:p w14:paraId="02095158" w14:textId="0215D217" w:rsidR="00CA6C40" w:rsidRPr="00CA6C40" w:rsidRDefault="00CA6C40" w:rsidP="00CA6C40">
      <w:pPr>
        <w:spacing w:after="0"/>
      </w:pPr>
      <w:r>
        <w:t>Timely Tab: The W-2 Agency's Emergency Assistance (EA) department will utilize this report to track and identify the timely processing of an individual's EA application. Untimely Tab: The W-2 Agency's Emergency Assistance (EA) department will utilize this report to track and identify the untimely processing of an individual's EA application.</w:t>
      </w:r>
    </w:p>
    <w:p w14:paraId="52FA2AC9" w14:textId="3C059CBD" w:rsidR="00CA6C40" w:rsidRDefault="00CA6C40" w:rsidP="00CA6C40">
      <w:pPr>
        <w:pStyle w:val="Heading4"/>
        <w:spacing w:before="0"/>
      </w:pPr>
      <w:r>
        <w:t>Notes</w:t>
      </w:r>
    </w:p>
    <w:p w14:paraId="1C013C3F" w14:textId="67AE5E23" w:rsidR="00CA6C40" w:rsidRDefault="00CA6C40" w:rsidP="00CA6C40">
      <w:pPr>
        <w:spacing w:after="120"/>
      </w:pPr>
      <w:r>
        <w:t>When completing the opening prompt for the report the Year Month select filters the report results to display applications with Status Deadlines for that Year Month.</w:t>
      </w:r>
      <w:r w:rsidR="00AF1DB1">
        <w:t xml:space="preserve"> </w:t>
      </w:r>
      <w:r>
        <w:t>The Status Date column is the date when the Status was most recently updated. Status Deadline Date is the due date on which the Status should be updated. Timeliness Due Date is the due date to process the application. This is 10 working days from Application Date to processing the application.</w:t>
      </w:r>
    </w:p>
    <w:p w14:paraId="1D69C5BC" w14:textId="6005A1D5" w:rsidR="00CA6C40" w:rsidRDefault="00CA6C40" w:rsidP="00CA6C40">
      <w:pPr>
        <w:pStyle w:val="Heading3"/>
        <w:spacing w:before="0" w:after="120"/>
      </w:pPr>
      <w:r>
        <w:t>EA 06b – Emergency Assistance Application Pending or In Progress Beyond Deadline Date</w:t>
      </w:r>
    </w:p>
    <w:p w14:paraId="4F62BC07" w14:textId="6A1C3CB0" w:rsidR="00CA6C40" w:rsidRDefault="00AF1DB1" w:rsidP="00AF1DB1">
      <w:pPr>
        <w:pStyle w:val="Heading4"/>
        <w:spacing w:before="0"/>
      </w:pPr>
      <w:r>
        <w:t>Location</w:t>
      </w:r>
    </w:p>
    <w:p w14:paraId="3E72827F" w14:textId="77777777" w:rsidR="00AF1DB1" w:rsidRPr="00375EAE" w:rsidRDefault="00AF1DB1" w:rsidP="00AF1DB1">
      <w:pPr>
        <w:spacing w:after="0"/>
      </w:pPr>
      <w:r w:rsidRPr="00DB15EB">
        <w:t>Public Folders / DCF / WISDOM / Employment Programs/Emergency Assistance/New EA System (Beginning 1/1/2021)</w:t>
      </w:r>
    </w:p>
    <w:p w14:paraId="4774918D" w14:textId="7E66934F" w:rsidR="00AF1DB1" w:rsidRDefault="00AF1DB1" w:rsidP="00AF1DB1">
      <w:pPr>
        <w:pStyle w:val="Heading4"/>
        <w:spacing w:before="0"/>
      </w:pPr>
      <w:r>
        <w:t>Use</w:t>
      </w:r>
    </w:p>
    <w:p w14:paraId="47ADC863" w14:textId="09A1E654" w:rsidR="00AF1DB1" w:rsidRPr="00AF1DB1" w:rsidRDefault="00AF1DB1" w:rsidP="00AF1DB1">
      <w:pPr>
        <w:spacing w:after="0"/>
      </w:pPr>
      <w:r>
        <w:t>In Progress Tab: The W-2 Agency will utilize this report to identify Emergency Assistance (EA) Applications with an In Progress status beyond the deadline date for the current month. The report will provide a total count and break down the count by W-2 Agency and EA Worker, list the EA Worker Name, EA Request Number, EA Application Date, Status, EA Application Deadline Date, the EA Application Age, and limited EA Application details for the individual.</w:t>
      </w:r>
      <w:r w:rsidR="000924C1">
        <w:t xml:space="preserve"> </w:t>
      </w:r>
      <w:r>
        <w:t xml:space="preserve">Pending Tab: The W-2 Agency will utilize this report to identify Emergency Assistance (EA) Applications with a Pending status beyond the deadline date for the current month. The report will provide a total count and break down the count by W-2 Agency and EA Worker, list the EA Worker Name, EA Request Number, EA Application Date, Status, EA Application Deadline Date, the EA Application Age, and limited EA Application details for the individual.  Pending or In Progress Tab: The W-2 Agency will utilize this report to identify Emergency Assistance (EA) Applications with a Pending or In Progress status beyond the deadline date for the current month. The report will provide a total count and break down the count </w:t>
      </w:r>
      <w:r>
        <w:lastRenderedPageBreak/>
        <w:t>by W-2 Agency and EA Worker, total count for each status, list the EA Worker Name, EA Request Number, EA Application Date, Status, EA Application Deadline Date, the EA Application Age, and limited EA Application details for the individual.</w:t>
      </w:r>
    </w:p>
    <w:p w14:paraId="163F83A1" w14:textId="45CF2611" w:rsidR="00CA6C40" w:rsidRPr="00CA6C40" w:rsidRDefault="00AF1DB1" w:rsidP="00AF1DB1">
      <w:pPr>
        <w:pStyle w:val="Heading4"/>
        <w:spacing w:before="0"/>
      </w:pPr>
      <w:r>
        <w:t>Notes</w:t>
      </w:r>
    </w:p>
    <w:p w14:paraId="4985E078" w14:textId="77777777" w:rsidR="00AF1DB1" w:rsidRDefault="00AF1DB1" w:rsidP="00572E36">
      <w:pPr>
        <w:spacing w:after="120"/>
      </w:pPr>
      <w:r>
        <w:t xml:space="preserve">This report has three tabs. Information will </w:t>
      </w:r>
      <w:proofErr w:type="gramStart"/>
      <w:r>
        <w:t>return</w:t>
      </w:r>
      <w:proofErr w:type="gramEnd"/>
      <w:r>
        <w:t xml:space="preserve"> based on the region selected.</w:t>
      </w:r>
    </w:p>
    <w:p w14:paraId="44D029C8" w14:textId="148B5B3C" w:rsidR="00AF1DB1" w:rsidRDefault="00572E36" w:rsidP="00572E36">
      <w:pPr>
        <w:pStyle w:val="Heading3"/>
        <w:spacing w:before="0" w:after="120"/>
      </w:pPr>
      <w:r>
        <w:t>Employment Report 04: Open Employments</w:t>
      </w:r>
    </w:p>
    <w:p w14:paraId="2F38282D" w14:textId="275E636C" w:rsidR="00572E36" w:rsidRDefault="00572E36" w:rsidP="00572E36">
      <w:pPr>
        <w:pStyle w:val="Heading4"/>
        <w:spacing w:before="0"/>
      </w:pPr>
      <w:r>
        <w:t>Location</w:t>
      </w:r>
    </w:p>
    <w:p w14:paraId="2F358D9F" w14:textId="4BAE5563" w:rsidR="00572E36" w:rsidRPr="00572E36" w:rsidRDefault="00572E36" w:rsidP="00572E36">
      <w:pPr>
        <w:spacing w:after="0"/>
      </w:pPr>
      <w:r w:rsidRPr="00572E36">
        <w:t>Public Folders / DCF / WISDOM / Employment Programs / W-2 Case Management / Employment Reports</w:t>
      </w:r>
    </w:p>
    <w:p w14:paraId="38E66CA1" w14:textId="41A91F49" w:rsidR="00572E36" w:rsidRDefault="00572E36" w:rsidP="00572E36">
      <w:pPr>
        <w:pStyle w:val="Heading4"/>
        <w:spacing w:before="0"/>
      </w:pPr>
      <w:r>
        <w:t>Use</w:t>
      </w:r>
    </w:p>
    <w:p w14:paraId="161F6957" w14:textId="437BABE7" w:rsidR="00572E36" w:rsidRDefault="00572E36" w:rsidP="00572E36">
      <w:pPr>
        <w:spacing w:after="120"/>
      </w:pPr>
      <w:r w:rsidRPr="00572E36">
        <w:t xml:space="preserve">This report includes information about participants with 2 or more open employments. Included in this </w:t>
      </w:r>
      <w:proofErr w:type="gramStart"/>
      <w:r w:rsidRPr="00572E36">
        <w:t>is</w:t>
      </w:r>
      <w:proofErr w:type="gramEnd"/>
      <w:r w:rsidRPr="00572E36">
        <w:t xml:space="preserve"> the </w:t>
      </w:r>
      <w:proofErr w:type="gramStart"/>
      <w:r w:rsidRPr="00572E36">
        <w:t>employer</w:t>
      </w:r>
      <w:proofErr w:type="gramEnd"/>
      <w:r w:rsidRPr="00572E36">
        <w:t xml:space="preserve"> name and job type.</w:t>
      </w:r>
    </w:p>
    <w:p w14:paraId="63F4B2F5" w14:textId="73666569" w:rsidR="00572E36" w:rsidRDefault="00572E36" w:rsidP="00572E36">
      <w:pPr>
        <w:pStyle w:val="Heading3"/>
        <w:spacing w:before="0" w:after="120"/>
      </w:pPr>
      <w:r>
        <w:t>W-2, JAL, EA ACCESS Report</w:t>
      </w:r>
    </w:p>
    <w:p w14:paraId="20FC635B" w14:textId="24DEAFB1" w:rsidR="00572E36" w:rsidRDefault="00572E36" w:rsidP="00572E36">
      <w:pPr>
        <w:pStyle w:val="Heading4"/>
        <w:spacing w:before="0"/>
      </w:pPr>
      <w:r>
        <w:t>Location</w:t>
      </w:r>
    </w:p>
    <w:p w14:paraId="716F0428" w14:textId="4AFF74C2" w:rsidR="00572E36" w:rsidRPr="00572E36" w:rsidRDefault="00572E36" w:rsidP="00572E36">
      <w:pPr>
        <w:spacing w:after="0"/>
      </w:pPr>
      <w:r>
        <w:t>Public Folders/ DCF /WISDOM / Employment Programs /CWW ACCESS Reports</w:t>
      </w:r>
    </w:p>
    <w:p w14:paraId="2FB60A80" w14:textId="6B18DFA1" w:rsidR="00572E36" w:rsidRDefault="00572E36" w:rsidP="00572E36">
      <w:pPr>
        <w:pStyle w:val="Heading4"/>
        <w:spacing w:before="0"/>
      </w:pPr>
      <w:r>
        <w:t>Use</w:t>
      </w:r>
    </w:p>
    <w:p w14:paraId="4E6AD157" w14:textId="77777777" w:rsidR="00550EB3" w:rsidRDefault="00572E36" w:rsidP="00572E36">
      <w:pPr>
        <w:spacing w:after="0"/>
      </w:pPr>
      <w:r>
        <w:t xml:space="preserve">This ACCESS Report assists staff when monitoring applications that will be moving from ACCESS to CWW and WWP. </w:t>
      </w:r>
      <w:r w:rsidRPr="002F1428">
        <w:t xml:space="preserve">The report </w:t>
      </w:r>
      <w:r>
        <w:t>is</w:t>
      </w:r>
      <w:r w:rsidRPr="002F1428">
        <w:t xml:space="preserve"> used to track and ensure timely application processing</w:t>
      </w:r>
    </w:p>
    <w:p w14:paraId="3754EFAC" w14:textId="72EDD802" w:rsidR="00572E36" w:rsidRDefault="00572E36" w:rsidP="00572E36">
      <w:pPr>
        <w:spacing w:after="0"/>
      </w:pPr>
      <w:r w:rsidRPr="00572E36">
        <w:rPr>
          <w:rStyle w:val="Heading4Char"/>
        </w:rPr>
        <w:t>Notes</w:t>
      </w:r>
    </w:p>
    <w:p w14:paraId="09D63F4A" w14:textId="2984CA07" w:rsidR="00572E36" w:rsidRDefault="00572E36" w:rsidP="00572E36">
      <w:pPr>
        <w:spacing w:after="120"/>
      </w:pPr>
      <w:r w:rsidRPr="00062318">
        <w:t>This report includes all Wisconsin Works (W-2), Job Access Loan (JAL), and Emergency Assistance (EA) applications submitted through ACCESS</w:t>
      </w:r>
      <w:r>
        <w:t xml:space="preserve"> </w:t>
      </w:r>
      <w:r w:rsidRPr="00062318">
        <w:t>regardless of application processing status and eligibility status.</w:t>
      </w:r>
      <w:r>
        <w:t xml:space="preserve"> This report will display applications with older application dates if the application still needs attention. It is best to use the export to Excel feature to allow you to sort for most recent applications.</w:t>
      </w:r>
    </w:p>
    <w:p w14:paraId="1C06C898" w14:textId="5C0594A0" w:rsidR="00572E36" w:rsidRPr="00572E36" w:rsidRDefault="00572E36" w:rsidP="00572E36">
      <w:pPr>
        <w:pStyle w:val="Heading3"/>
        <w:spacing w:before="0" w:after="120"/>
      </w:pPr>
      <w:r>
        <w:t>B</w:t>
      </w:r>
      <w:r w:rsidR="005870F3">
        <w:t>RCFWS-005 Aging Referrals Pending Assignment</w:t>
      </w:r>
    </w:p>
    <w:p w14:paraId="437D8E4A" w14:textId="6DB4C83B" w:rsidR="00572E36" w:rsidRDefault="00572E36" w:rsidP="00572E36">
      <w:pPr>
        <w:pStyle w:val="Heading4"/>
        <w:spacing w:before="0"/>
      </w:pPr>
      <w:r>
        <w:t>Location</w:t>
      </w:r>
    </w:p>
    <w:p w14:paraId="06BCBAE6" w14:textId="115AB28B" w:rsidR="00572E36" w:rsidRPr="00572E36" w:rsidRDefault="00572E36" w:rsidP="00572E36">
      <w:pPr>
        <w:spacing w:after="0"/>
      </w:pPr>
      <w:r>
        <w:t>Public Folders / DCF / BRITS / 06.DCF W-2</w:t>
      </w:r>
    </w:p>
    <w:p w14:paraId="003E9D12" w14:textId="7D566997" w:rsidR="00572E36" w:rsidRDefault="00572E36" w:rsidP="00572E36">
      <w:pPr>
        <w:pStyle w:val="Heading4"/>
        <w:spacing w:before="0"/>
      </w:pPr>
      <w:r>
        <w:t>Use</w:t>
      </w:r>
    </w:p>
    <w:p w14:paraId="5617F776" w14:textId="66472769" w:rsidR="00572E36" w:rsidRPr="00572E36" w:rsidRDefault="00572E36" w:rsidP="00572E36">
      <w:pPr>
        <w:spacing w:after="0"/>
      </w:pPr>
      <w:r>
        <w:t>This report identifies r</w:t>
      </w:r>
      <w:r w:rsidRPr="00DB15EB">
        <w:t>eferrals valid for W-2 waiting to be assigned to an Investigator</w:t>
      </w:r>
      <w:r>
        <w:t>.</w:t>
      </w:r>
    </w:p>
    <w:p w14:paraId="362BB0D6" w14:textId="39B0D400" w:rsidR="00CA6C40" w:rsidRDefault="00572E36" w:rsidP="00572E36">
      <w:pPr>
        <w:pStyle w:val="Heading4"/>
        <w:spacing w:before="0"/>
      </w:pPr>
      <w:r>
        <w:t>Notes</w:t>
      </w:r>
    </w:p>
    <w:p w14:paraId="6F3AAD53" w14:textId="40B8F6DC" w:rsidR="00572E36" w:rsidRDefault="00572E36" w:rsidP="006813F9">
      <w:pPr>
        <w:spacing w:after="120"/>
      </w:pPr>
      <w:r w:rsidRPr="00DB15EB">
        <w:t>Run the report timeframe 1/1/2018 to Today, Click New Group, Set Program Gatekeeper W-2 Contract Agency to your agency, Click Drill Filters, Set W-2 to Valid</w:t>
      </w:r>
      <w:r>
        <w:t>.</w:t>
      </w:r>
    </w:p>
    <w:p w14:paraId="52E2A8D5" w14:textId="4DFEFBE3" w:rsidR="006813F9" w:rsidRDefault="005870F3" w:rsidP="006813F9">
      <w:pPr>
        <w:pStyle w:val="Heading3"/>
        <w:spacing w:before="0" w:after="120"/>
      </w:pPr>
      <w:r>
        <w:lastRenderedPageBreak/>
        <w:t>BFCFW2-002 Open Investigation Referrals - Detail</w:t>
      </w:r>
    </w:p>
    <w:p w14:paraId="2FAF28E5" w14:textId="5F4C0F9D" w:rsidR="006813F9" w:rsidRDefault="006813F9" w:rsidP="006813F9">
      <w:pPr>
        <w:pStyle w:val="Heading4"/>
        <w:spacing w:before="0"/>
      </w:pPr>
      <w:r>
        <w:t>Location</w:t>
      </w:r>
    </w:p>
    <w:p w14:paraId="1A26602A" w14:textId="52BFE22D" w:rsidR="006813F9" w:rsidRPr="006813F9" w:rsidRDefault="006813F9" w:rsidP="006813F9">
      <w:pPr>
        <w:spacing w:after="0"/>
      </w:pPr>
      <w:r>
        <w:t>Public Folders / DCF / BRITS / 06.DCF W-2</w:t>
      </w:r>
    </w:p>
    <w:p w14:paraId="0A7572C6" w14:textId="6786D6FD" w:rsidR="006813F9" w:rsidRDefault="006813F9" w:rsidP="006813F9">
      <w:pPr>
        <w:pStyle w:val="Heading4"/>
        <w:spacing w:before="0"/>
      </w:pPr>
      <w:r>
        <w:t>Use</w:t>
      </w:r>
    </w:p>
    <w:p w14:paraId="6058ABF0" w14:textId="35C10770" w:rsidR="006813F9" w:rsidRPr="006813F9" w:rsidRDefault="006813F9" w:rsidP="006813F9">
      <w:pPr>
        <w:spacing w:after="0"/>
      </w:pPr>
      <w:r>
        <w:t>This report identifies r</w:t>
      </w:r>
      <w:r w:rsidRPr="00EE42DD">
        <w:t>eferrals in the middle of investigation</w:t>
      </w:r>
      <w:r>
        <w:t>.</w:t>
      </w:r>
    </w:p>
    <w:p w14:paraId="09EBD4ED" w14:textId="707A3FD5" w:rsidR="006813F9" w:rsidRPr="006813F9" w:rsidRDefault="006813F9" w:rsidP="006813F9">
      <w:pPr>
        <w:pStyle w:val="Heading4"/>
        <w:spacing w:before="0"/>
      </w:pPr>
      <w:r>
        <w:t>Notes</w:t>
      </w:r>
    </w:p>
    <w:p w14:paraId="75DCFEDA" w14:textId="77777777" w:rsidR="006813F9" w:rsidRDefault="006813F9" w:rsidP="006813F9">
      <w:pPr>
        <w:spacing w:after="120"/>
      </w:pPr>
      <w:r>
        <w:t>G</w:t>
      </w:r>
      <w:r w:rsidRPr="00DB15EB">
        <w:t>o to the Referrals Assigned by IAF Program Office</w:t>
      </w:r>
      <w:r>
        <w:t xml:space="preserve"> - Detail</w:t>
      </w:r>
      <w:r w:rsidRPr="00DB15EB">
        <w:t xml:space="preserve"> tab, Click Drill Filters, Set W2 as Valid, Set </w:t>
      </w:r>
      <w:r>
        <w:t>IAF Program</w:t>
      </w:r>
      <w:r w:rsidRPr="00DB15EB">
        <w:t xml:space="preserve"> W-2 Contract Agency to your agency</w:t>
      </w:r>
      <w:r>
        <w:t>.</w:t>
      </w:r>
    </w:p>
    <w:p w14:paraId="47298E10" w14:textId="4572EBBD" w:rsidR="006813F9" w:rsidRDefault="005870F3" w:rsidP="006813F9">
      <w:pPr>
        <w:pStyle w:val="Heading3"/>
        <w:spacing w:before="0" w:after="120"/>
      </w:pPr>
      <w:r>
        <w:t>BRCFW2-007 Open Post Investigation Referrals by Program Gatekeeper Office - Detail</w:t>
      </w:r>
    </w:p>
    <w:p w14:paraId="2F343DDE" w14:textId="34480293" w:rsidR="006813F9" w:rsidRDefault="006813F9" w:rsidP="006813F9">
      <w:pPr>
        <w:pStyle w:val="Heading4"/>
        <w:spacing w:before="0"/>
      </w:pPr>
      <w:r>
        <w:t>Location</w:t>
      </w:r>
    </w:p>
    <w:p w14:paraId="6249B52C" w14:textId="587BA3FB" w:rsidR="006813F9" w:rsidRPr="006813F9" w:rsidRDefault="006813F9" w:rsidP="006813F9">
      <w:pPr>
        <w:spacing w:after="0"/>
      </w:pPr>
      <w:r>
        <w:t xml:space="preserve">Public Folders / DCF / BRITS / </w:t>
      </w:r>
      <w:r w:rsidR="00BB3717">
        <w:t>06.DCF W</w:t>
      </w:r>
      <w:r>
        <w:t>-2</w:t>
      </w:r>
    </w:p>
    <w:p w14:paraId="106BBC22" w14:textId="49978836" w:rsidR="006813F9" w:rsidRDefault="006813F9" w:rsidP="006813F9">
      <w:pPr>
        <w:pStyle w:val="Heading4"/>
        <w:spacing w:before="0"/>
      </w:pPr>
      <w:r>
        <w:t>Use</w:t>
      </w:r>
    </w:p>
    <w:p w14:paraId="6A706E9F" w14:textId="5F0A5C94" w:rsidR="006813F9" w:rsidRPr="006813F9" w:rsidRDefault="006813F9" w:rsidP="006813F9">
      <w:pPr>
        <w:spacing w:after="0"/>
      </w:pPr>
      <w:r>
        <w:t>This report identifies</w:t>
      </w:r>
      <w:r w:rsidRPr="00EE42DD">
        <w:t xml:space="preserve"> referrals</w:t>
      </w:r>
      <w:r>
        <w:t xml:space="preserve"> with investigations that have been completed that are </w:t>
      </w:r>
      <w:r w:rsidRPr="00EE42DD">
        <w:t>waiting to close out the referral from</w:t>
      </w:r>
      <w:r>
        <w:t xml:space="preserve"> the</w:t>
      </w:r>
      <w:r w:rsidRPr="00EE42DD">
        <w:t xml:space="preserve"> gatekeeper (making claim determination etc.</w:t>
      </w:r>
      <w:r>
        <w:t>).</w:t>
      </w:r>
    </w:p>
    <w:p w14:paraId="12259C52" w14:textId="7B694E82" w:rsidR="006813F9" w:rsidRDefault="006813F9" w:rsidP="006813F9">
      <w:pPr>
        <w:pStyle w:val="Heading4"/>
        <w:spacing w:before="0"/>
      </w:pPr>
      <w:r>
        <w:t>Notes</w:t>
      </w:r>
    </w:p>
    <w:p w14:paraId="7C6D76C1" w14:textId="55514C0B" w:rsidR="00453EDC" w:rsidRDefault="006813F9" w:rsidP="00550EB3">
      <w:pPr>
        <w:spacing w:after="2880"/>
      </w:pPr>
      <w:r w:rsidRPr="00EE42DD">
        <w:t>Click Drill Filters, Set PI Program Area Code to W-2, Set Program Gatekeeper W-2 Contract Agency to your agency</w:t>
      </w:r>
      <w:r>
        <w:t>.</w:t>
      </w:r>
    </w:p>
    <w:p w14:paraId="54B1E17F" w14:textId="77777777" w:rsidR="00684D26" w:rsidRPr="00332260" w:rsidRDefault="00684D26" w:rsidP="00684D26">
      <w:pPr>
        <w:pStyle w:val="Footer"/>
        <w:rPr>
          <w:sz w:val="20"/>
          <w:szCs w:val="20"/>
        </w:rPr>
      </w:pPr>
      <w:r w:rsidRPr="00332260">
        <w:rPr>
          <w:sz w:val="20"/>
          <w:szCs w:val="20"/>
        </w:rPr>
        <w:t>The Department of Children and Families is an equal opportunity employer and service provider. If you have a disability and need to access services, receive information in an alternate format, or need information translated to another language, please call Division of Family and Economic Security at 608-535-3665. Individuals who are deaf, hard of hearing, deaf-blind or speech disabled can use the free Wisconsin Relay Service (WRS) – 711 to contact the department.</w:t>
      </w:r>
    </w:p>
    <w:sectPr w:rsidR="00684D26" w:rsidRPr="00332260" w:rsidSect="00684D26">
      <w:headerReference w:type="default" r:id="rId13"/>
      <w:footerReference w:type="default" r:id="rId14"/>
      <w:pgSz w:w="15840" w:h="12240" w:orient="landscape"/>
      <w:pgMar w:top="1440" w:right="1440" w:bottom="86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D59327" w14:textId="77777777" w:rsidR="002E5EDF" w:rsidRDefault="002E5EDF" w:rsidP="005542DE">
      <w:pPr>
        <w:spacing w:after="0" w:line="240" w:lineRule="auto"/>
      </w:pPr>
      <w:r>
        <w:separator/>
      </w:r>
    </w:p>
  </w:endnote>
  <w:endnote w:type="continuationSeparator" w:id="0">
    <w:p w14:paraId="3FA625F3" w14:textId="77777777" w:rsidR="002E5EDF" w:rsidRDefault="002E5EDF" w:rsidP="005542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A53A0C" w14:textId="0A374C8C" w:rsidR="0077494F" w:rsidRPr="00332260" w:rsidRDefault="00CF533B" w:rsidP="00CF533B">
    <w:pPr>
      <w:pStyle w:val="Footer"/>
      <w:rPr>
        <w:sz w:val="20"/>
        <w:szCs w:val="20"/>
      </w:rPr>
    </w:pPr>
    <w:r w:rsidRPr="00332260">
      <w:rPr>
        <w:sz w:val="20"/>
        <w:szCs w:val="20"/>
      </w:rPr>
      <w:t>DCF-P-</w:t>
    </w:r>
    <w:r w:rsidR="00953EED" w:rsidRPr="00332260">
      <w:rPr>
        <w:sz w:val="20"/>
        <w:szCs w:val="20"/>
      </w:rPr>
      <w:t>6008</w:t>
    </w:r>
    <w:r w:rsidRPr="00332260">
      <w:rPr>
        <w:sz w:val="20"/>
        <w:szCs w:val="20"/>
      </w:rPr>
      <w:t xml:space="preserve"> (N. 8/2026)</w:t>
    </w:r>
    <w:r w:rsidR="00332260">
      <w:rPr>
        <w:sz w:val="20"/>
        <w:szCs w:val="20"/>
      </w:rPr>
      <w:ptab w:relativeTo="margin" w:alignment="right" w:leader="none"/>
    </w:r>
    <w:r w:rsidR="00332260" w:rsidRPr="00332260">
      <w:rPr>
        <w:sz w:val="20"/>
        <w:szCs w:val="20"/>
      </w:rPr>
      <w:fldChar w:fldCharType="begin"/>
    </w:r>
    <w:r w:rsidR="00332260" w:rsidRPr="00332260">
      <w:rPr>
        <w:sz w:val="20"/>
        <w:szCs w:val="20"/>
      </w:rPr>
      <w:instrText xml:space="preserve"> PAGE   \* MERGEFORMAT </w:instrText>
    </w:r>
    <w:r w:rsidR="00332260" w:rsidRPr="00332260">
      <w:rPr>
        <w:sz w:val="20"/>
        <w:szCs w:val="20"/>
      </w:rPr>
      <w:fldChar w:fldCharType="separate"/>
    </w:r>
    <w:r w:rsidR="00332260" w:rsidRPr="00332260">
      <w:rPr>
        <w:noProof/>
        <w:sz w:val="20"/>
        <w:szCs w:val="20"/>
      </w:rPr>
      <w:t>1</w:t>
    </w:r>
    <w:r w:rsidR="00332260" w:rsidRPr="00332260">
      <w:rPr>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1A012" w14:textId="77777777" w:rsidR="002E5EDF" w:rsidRDefault="002E5EDF" w:rsidP="005542DE">
      <w:pPr>
        <w:spacing w:after="0" w:line="240" w:lineRule="auto"/>
      </w:pPr>
      <w:r>
        <w:separator/>
      </w:r>
    </w:p>
  </w:footnote>
  <w:footnote w:type="continuationSeparator" w:id="0">
    <w:p w14:paraId="3B338A2E" w14:textId="77777777" w:rsidR="002E5EDF" w:rsidRDefault="002E5EDF" w:rsidP="005542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B9D6A" w14:textId="56D1D793" w:rsidR="00E6349D" w:rsidRPr="00332260" w:rsidRDefault="002F0CA4">
    <w:pPr>
      <w:pStyle w:val="Header"/>
      <w:rPr>
        <w:b/>
        <w:bCs/>
        <w:color w:val="000000" w:themeColor="text1"/>
        <w:sz w:val="20"/>
        <w:szCs w:val="20"/>
      </w:rPr>
    </w:pPr>
    <w:r w:rsidRPr="00332260">
      <w:rPr>
        <w:noProof/>
        <w:color w:val="000000" w:themeColor="text1"/>
        <w:sz w:val="20"/>
        <w:szCs w:val="20"/>
      </w:rPr>
      <w:drawing>
        <wp:anchor distT="0" distB="0" distL="114300" distR="114300" simplePos="0" relativeHeight="251658240" behindDoc="0" locked="0" layoutInCell="1" allowOverlap="1" wp14:anchorId="255FB6E3" wp14:editId="40B9AEC5">
          <wp:simplePos x="0" y="0"/>
          <wp:positionH relativeFrom="margin">
            <wp:posOffset>5638800</wp:posOffset>
          </wp:positionH>
          <wp:positionV relativeFrom="paragraph">
            <wp:posOffset>-200025</wp:posOffset>
          </wp:positionV>
          <wp:extent cx="2524125" cy="611168"/>
          <wp:effectExtent l="0" t="0" r="0" b="0"/>
          <wp:wrapNone/>
          <wp:docPr id="388622948"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622948"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524125" cy="611168"/>
                  </a:xfrm>
                  <a:prstGeom prst="rect">
                    <a:avLst/>
                  </a:prstGeom>
                </pic:spPr>
              </pic:pic>
            </a:graphicData>
          </a:graphic>
          <wp14:sizeRelH relativeFrom="margin">
            <wp14:pctWidth>0</wp14:pctWidth>
          </wp14:sizeRelH>
          <wp14:sizeRelV relativeFrom="margin">
            <wp14:pctHeight>0</wp14:pctHeight>
          </wp14:sizeRelV>
        </wp:anchor>
      </w:drawing>
    </w:r>
    <w:r w:rsidR="00E6349D" w:rsidRPr="00332260">
      <w:rPr>
        <w:b/>
        <w:bCs/>
        <w:color w:val="000000" w:themeColor="text1"/>
        <w:sz w:val="20"/>
        <w:szCs w:val="20"/>
      </w:rPr>
      <w:t>DEPARTMENT OF CHILDREN AND FAMILIES</w:t>
    </w:r>
  </w:p>
  <w:p w14:paraId="7ACC94DC" w14:textId="6CB0D46A" w:rsidR="00CF533B" w:rsidRPr="00332260" w:rsidRDefault="00CF533B">
    <w:pPr>
      <w:pStyle w:val="Header"/>
      <w:rPr>
        <w:color w:val="000000" w:themeColor="text1"/>
        <w:sz w:val="20"/>
        <w:szCs w:val="20"/>
      </w:rPr>
    </w:pPr>
    <w:r w:rsidRPr="00332260">
      <w:rPr>
        <w:color w:val="000000" w:themeColor="text1"/>
        <w:sz w:val="20"/>
        <w:szCs w:val="20"/>
      </w:rPr>
      <w:t>Division of Family and Economic Security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26E99"/>
    <w:multiLevelType w:val="hybridMultilevel"/>
    <w:tmpl w:val="C62E87B2"/>
    <w:lvl w:ilvl="0" w:tplc="9F5027B6">
      <w:start w:val="23"/>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82594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ocumentProtection w:edit="readOnly" w:enforcement="1" w:cryptProviderType="rsaAES" w:cryptAlgorithmClass="hash" w:cryptAlgorithmType="typeAny" w:cryptAlgorithmSid="14" w:cryptSpinCount="100000" w:hash="EsjzTVMtYdk8ytQqe+W8cf9XvdtjjhX7RarbM6r2hoquU3rkRm1CaNXhLHGWnshYo0V5PXtgXRc3cacugai5Qw==" w:salt="LLSciaY+KHU7UKHsOZ7UM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92D"/>
    <w:rsid w:val="00001312"/>
    <w:rsid w:val="000043A3"/>
    <w:rsid w:val="00004F00"/>
    <w:rsid w:val="00022EC2"/>
    <w:rsid w:val="00062318"/>
    <w:rsid w:val="00062C34"/>
    <w:rsid w:val="00067255"/>
    <w:rsid w:val="000700EC"/>
    <w:rsid w:val="000806A0"/>
    <w:rsid w:val="000924C1"/>
    <w:rsid w:val="000B403E"/>
    <w:rsid w:val="000C0050"/>
    <w:rsid w:val="000C09A4"/>
    <w:rsid w:val="000F5FDB"/>
    <w:rsid w:val="001072C5"/>
    <w:rsid w:val="001104BD"/>
    <w:rsid w:val="001311DF"/>
    <w:rsid w:val="001316CE"/>
    <w:rsid w:val="00133032"/>
    <w:rsid w:val="00146A66"/>
    <w:rsid w:val="001837F0"/>
    <w:rsid w:val="001C33D3"/>
    <w:rsid w:val="001C7D69"/>
    <w:rsid w:val="001D56AB"/>
    <w:rsid w:val="001E0354"/>
    <w:rsid w:val="001E2C10"/>
    <w:rsid w:val="001E3ABE"/>
    <w:rsid w:val="001E494B"/>
    <w:rsid w:val="002171FB"/>
    <w:rsid w:val="00221723"/>
    <w:rsid w:val="002408E3"/>
    <w:rsid w:val="00254B0D"/>
    <w:rsid w:val="002638CF"/>
    <w:rsid w:val="00271ED5"/>
    <w:rsid w:val="00295432"/>
    <w:rsid w:val="002A5DC4"/>
    <w:rsid w:val="002B0D93"/>
    <w:rsid w:val="002C55A0"/>
    <w:rsid w:val="002D1EB2"/>
    <w:rsid w:val="002D5C05"/>
    <w:rsid w:val="002E41D2"/>
    <w:rsid w:val="002E4F63"/>
    <w:rsid w:val="002E5EDF"/>
    <w:rsid w:val="002F0CA4"/>
    <w:rsid w:val="002F1428"/>
    <w:rsid w:val="00326A28"/>
    <w:rsid w:val="00332260"/>
    <w:rsid w:val="00341022"/>
    <w:rsid w:val="003525C3"/>
    <w:rsid w:val="00362A67"/>
    <w:rsid w:val="00363289"/>
    <w:rsid w:val="0036564F"/>
    <w:rsid w:val="00370E8F"/>
    <w:rsid w:val="00375EAE"/>
    <w:rsid w:val="003A72E6"/>
    <w:rsid w:val="003A75EE"/>
    <w:rsid w:val="003B38FB"/>
    <w:rsid w:val="003B6A14"/>
    <w:rsid w:val="003C5F25"/>
    <w:rsid w:val="003C7F0B"/>
    <w:rsid w:val="00434676"/>
    <w:rsid w:val="00441DE8"/>
    <w:rsid w:val="004460F7"/>
    <w:rsid w:val="00453EDC"/>
    <w:rsid w:val="00477868"/>
    <w:rsid w:val="004A4175"/>
    <w:rsid w:val="004B4592"/>
    <w:rsid w:val="004C3A5A"/>
    <w:rsid w:val="004C6250"/>
    <w:rsid w:val="005012E4"/>
    <w:rsid w:val="0052199A"/>
    <w:rsid w:val="00537C8A"/>
    <w:rsid w:val="005420CC"/>
    <w:rsid w:val="00550338"/>
    <w:rsid w:val="00550EB3"/>
    <w:rsid w:val="00552BB9"/>
    <w:rsid w:val="005542DE"/>
    <w:rsid w:val="00571049"/>
    <w:rsid w:val="00572E36"/>
    <w:rsid w:val="00580BE3"/>
    <w:rsid w:val="0058299F"/>
    <w:rsid w:val="005870F3"/>
    <w:rsid w:val="00595B0E"/>
    <w:rsid w:val="00596A4B"/>
    <w:rsid w:val="005B2A8E"/>
    <w:rsid w:val="005C04D0"/>
    <w:rsid w:val="005E146F"/>
    <w:rsid w:val="005E3DD5"/>
    <w:rsid w:val="005F573B"/>
    <w:rsid w:val="006229AD"/>
    <w:rsid w:val="00634689"/>
    <w:rsid w:val="00680B90"/>
    <w:rsid w:val="006813F9"/>
    <w:rsid w:val="00684D26"/>
    <w:rsid w:val="00685048"/>
    <w:rsid w:val="006961F8"/>
    <w:rsid w:val="006B7B64"/>
    <w:rsid w:val="006D573B"/>
    <w:rsid w:val="006D7C9A"/>
    <w:rsid w:val="006F4245"/>
    <w:rsid w:val="00703DB3"/>
    <w:rsid w:val="007135E9"/>
    <w:rsid w:val="00717139"/>
    <w:rsid w:val="00724D31"/>
    <w:rsid w:val="00761DCE"/>
    <w:rsid w:val="00772902"/>
    <w:rsid w:val="007747CA"/>
    <w:rsid w:val="0077494F"/>
    <w:rsid w:val="00784937"/>
    <w:rsid w:val="007922A2"/>
    <w:rsid w:val="007B5788"/>
    <w:rsid w:val="0080234F"/>
    <w:rsid w:val="00890033"/>
    <w:rsid w:val="00893C19"/>
    <w:rsid w:val="008A57A1"/>
    <w:rsid w:val="008C5674"/>
    <w:rsid w:val="008C7F31"/>
    <w:rsid w:val="008E196F"/>
    <w:rsid w:val="008F1E68"/>
    <w:rsid w:val="008F4B1F"/>
    <w:rsid w:val="00904324"/>
    <w:rsid w:val="00936C6E"/>
    <w:rsid w:val="00953EED"/>
    <w:rsid w:val="0098633C"/>
    <w:rsid w:val="00992AA9"/>
    <w:rsid w:val="009A6CEA"/>
    <w:rsid w:val="009E27C2"/>
    <w:rsid w:val="009E65DB"/>
    <w:rsid w:val="009F3C48"/>
    <w:rsid w:val="00A25CE1"/>
    <w:rsid w:val="00A3203E"/>
    <w:rsid w:val="00A36BEE"/>
    <w:rsid w:val="00A42D01"/>
    <w:rsid w:val="00A62FCF"/>
    <w:rsid w:val="00A9649C"/>
    <w:rsid w:val="00A97C50"/>
    <w:rsid w:val="00AB45D7"/>
    <w:rsid w:val="00AD3A5F"/>
    <w:rsid w:val="00AE73EB"/>
    <w:rsid w:val="00AF1DB1"/>
    <w:rsid w:val="00AF62CB"/>
    <w:rsid w:val="00B2454D"/>
    <w:rsid w:val="00B3475D"/>
    <w:rsid w:val="00B355F6"/>
    <w:rsid w:val="00B42BDB"/>
    <w:rsid w:val="00B64BAC"/>
    <w:rsid w:val="00B72A14"/>
    <w:rsid w:val="00B94E73"/>
    <w:rsid w:val="00BA7163"/>
    <w:rsid w:val="00BA7754"/>
    <w:rsid w:val="00BB3717"/>
    <w:rsid w:val="00BC1AE7"/>
    <w:rsid w:val="00BD08B7"/>
    <w:rsid w:val="00BE035F"/>
    <w:rsid w:val="00C037F6"/>
    <w:rsid w:val="00C04644"/>
    <w:rsid w:val="00C11B30"/>
    <w:rsid w:val="00C905A7"/>
    <w:rsid w:val="00CA6C40"/>
    <w:rsid w:val="00CA6C5A"/>
    <w:rsid w:val="00CC28F1"/>
    <w:rsid w:val="00CF533B"/>
    <w:rsid w:val="00D103D7"/>
    <w:rsid w:val="00D2045E"/>
    <w:rsid w:val="00D42014"/>
    <w:rsid w:val="00D52C87"/>
    <w:rsid w:val="00D67EA7"/>
    <w:rsid w:val="00D843F9"/>
    <w:rsid w:val="00DA2653"/>
    <w:rsid w:val="00DB15EB"/>
    <w:rsid w:val="00DC6AD1"/>
    <w:rsid w:val="00DD0BB7"/>
    <w:rsid w:val="00DD3E00"/>
    <w:rsid w:val="00DD721C"/>
    <w:rsid w:val="00DE7343"/>
    <w:rsid w:val="00E03185"/>
    <w:rsid w:val="00E3492D"/>
    <w:rsid w:val="00E3554C"/>
    <w:rsid w:val="00E6349D"/>
    <w:rsid w:val="00E75062"/>
    <w:rsid w:val="00E80503"/>
    <w:rsid w:val="00E82851"/>
    <w:rsid w:val="00E84BBC"/>
    <w:rsid w:val="00E97689"/>
    <w:rsid w:val="00EA24D7"/>
    <w:rsid w:val="00EA62F3"/>
    <w:rsid w:val="00EB0D6B"/>
    <w:rsid w:val="00EE42DD"/>
    <w:rsid w:val="00EF0203"/>
    <w:rsid w:val="00EF1927"/>
    <w:rsid w:val="00EF4CC7"/>
    <w:rsid w:val="00F06FA6"/>
    <w:rsid w:val="00F3106A"/>
    <w:rsid w:val="00F4484E"/>
    <w:rsid w:val="00F479CB"/>
    <w:rsid w:val="00F47C69"/>
    <w:rsid w:val="00F629A0"/>
    <w:rsid w:val="00F70791"/>
    <w:rsid w:val="00F82E1D"/>
    <w:rsid w:val="00F93A35"/>
    <w:rsid w:val="00FA5BF1"/>
    <w:rsid w:val="00FC3D10"/>
    <w:rsid w:val="00FF21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7F2A39"/>
  <w15:chartTrackingRefBased/>
  <w15:docId w15:val="{5D4F0D8D-B1F0-423A-8A5C-DAF3C6878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4BBC"/>
  </w:style>
  <w:style w:type="paragraph" w:styleId="Heading1">
    <w:name w:val="heading 1"/>
    <w:basedOn w:val="Normal"/>
    <w:next w:val="Normal"/>
    <w:link w:val="Heading1Char"/>
    <w:uiPriority w:val="9"/>
    <w:qFormat/>
    <w:rsid w:val="00685048"/>
    <w:pPr>
      <w:keepNext/>
      <w:keepLines/>
      <w:spacing w:before="240" w:after="0"/>
      <w:outlineLvl w:val="0"/>
    </w:pPr>
    <w:rPr>
      <w:rFonts w:ascii="Roboto Medium" w:eastAsiaTheme="majorEastAsia" w:hAnsi="Roboto Medium" w:cstheme="majorBidi"/>
      <w:color w:val="2162AE" w:themeColor="accent1"/>
      <w:sz w:val="32"/>
      <w:szCs w:val="32"/>
    </w:rPr>
  </w:style>
  <w:style w:type="paragraph" w:styleId="Heading2">
    <w:name w:val="heading 2"/>
    <w:basedOn w:val="Normal"/>
    <w:next w:val="Normal"/>
    <w:link w:val="Heading2Char"/>
    <w:uiPriority w:val="9"/>
    <w:unhideWhenUsed/>
    <w:qFormat/>
    <w:rsid w:val="005542DE"/>
    <w:pPr>
      <w:keepNext/>
      <w:keepLines/>
      <w:spacing w:before="40" w:after="0"/>
      <w:outlineLvl w:val="1"/>
    </w:pPr>
    <w:rPr>
      <w:rFonts w:ascii="Roboto Medium" w:eastAsiaTheme="majorEastAsia" w:hAnsi="Roboto Medium" w:cstheme="majorBidi"/>
      <w:color w:val="AF3962"/>
      <w:sz w:val="26"/>
      <w:szCs w:val="26"/>
    </w:rPr>
  </w:style>
  <w:style w:type="paragraph" w:styleId="Heading3">
    <w:name w:val="heading 3"/>
    <w:basedOn w:val="Normal"/>
    <w:next w:val="Normal"/>
    <w:link w:val="Heading3Char"/>
    <w:uiPriority w:val="9"/>
    <w:unhideWhenUsed/>
    <w:qFormat/>
    <w:rsid w:val="00EF4CC7"/>
    <w:pPr>
      <w:keepNext/>
      <w:keepLines/>
      <w:spacing w:before="40" w:after="0"/>
      <w:outlineLvl w:val="2"/>
    </w:pPr>
    <w:rPr>
      <w:rFonts w:ascii="Roboto Medium" w:eastAsiaTheme="majorEastAsia" w:hAnsi="Roboto Medium" w:cstheme="majorBidi"/>
      <w:color w:val="03746F" w:themeColor="accent3" w:themeShade="BF"/>
      <w:sz w:val="24"/>
      <w:szCs w:val="24"/>
    </w:rPr>
  </w:style>
  <w:style w:type="paragraph" w:styleId="Heading4">
    <w:name w:val="heading 4"/>
    <w:basedOn w:val="Normal"/>
    <w:next w:val="Normal"/>
    <w:link w:val="Heading4Char"/>
    <w:uiPriority w:val="9"/>
    <w:unhideWhenUsed/>
    <w:qFormat/>
    <w:rsid w:val="001E2C10"/>
    <w:pPr>
      <w:keepNext/>
      <w:keepLines/>
      <w:spacing w:before="40" w:after="0"/>
      <w:outlineLvl w:val="3"/>
    </w:pPr>
    <w:rPr>
      <w:rFonts w:asciiTheme="majorHAnsi" w:eastAsiaTheme="majorEastAsia" w:hAnsiTheme="majorHAnsi" w:cstheme="majorBidi"/>
      <w:i/>
      <w:iCs/>
      <w:color w:val="184982"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5048"/>
    <w:rPr>
      <w:rFonts w:ascii="Roboto Medium" w:eastAsiaTheme="majorEastAsia" w:hAnsi="Roboto Medium" w:cstheme="majorBidi"/>
      <w:color w:val="2162AE" w:themeColor="accent1"/>
      <w:sz w:val="32"/>
      <w:szCs w:val="32"/>
    </w:rPr>
  </w:style>
  <w:style w:type="character" w:customStyle="1" w:styleId="Heading2Char">
    <w:name w:val="Heading 2 Char"/>
    <w:basedOn w:val="DefaultParagraphFont"/>
    <w:link w:val="Heading2"/>
    <w:uiPriority w:val="9"/>
    <w:rsid w:val="005542DE"/>
    <w:rPr>
      <w:rFonts w:ascii="Roboto Medium" w:eastAsiaTheme="majorEastAsia" w:hAnsi="Roboto Medium" w:cstheme="majorBidi"/>
      <w:color w:val="AF3962"/>
      <w:sz w:val="26"/>
      <w:szCs w:val="26"/>
    </w:rPr>
  </w:style>
  <w:style w:type="character" w:customStyle="1" w:styleId="Heading3Char">
    <w:name w:val="Heading 3 Char"/>
    <w:basedOn w:val="DefaultParagraphFont"/>
    <w:link w:val="Heading3"/>
    <w:uiPriority w:val="9"/>
    <w:rsid w:val="00EF4CC7"/>
    <w:rPr>
      <w:rFonts w:ascii="Roboto Medium" w:eastAsiaTheme="majorEastAsia" w:hAnsi="Roboto Medium" w:cstheme="majorBidi"/>
      <w:color w:val="03746F" w:themeColor="accent3" w:themeShade="BF"/>
      <w:sz w:val="24"/>
      <w:szCs w:val="24"/>
    </w:rPr>
  </w:style>
  <w:style w:type="paragraph" w:styleId="IntenseQuote">
    <w:name w:val="Intense Quote"/>
    <w:basedOn w:val="Normal"/>
    <w:next w:val="Normal"/>
    <w:link w:val="IntenseQuoteChar"/>
    <w:uiPriority w:val="30"/>
    <w:qFormat/>
    <w:rsid w:val="00E84BBC"/>
    <w:pPr>
      <w:pBdr>
        <w:top w:val="single" w:sz="4" w:space="10" w:color="2162AE" w:themeColor="accent1"/>
        <w:bottom w:val="single" w:sz="4" w:space="10" w:color="2162AE" w:themeColor="accent1"/>
      </w:pBdr>
      <w:spacing w:before="360" w:after="360"/>
      <w:ind w:left="864" w:right="864"/>
      <w:jc w:val="center"/>
    </w:pPr>
    <w:rPr>
      <w:i/>
      <w:iCs/>
      <w:color w:val="2162AE" w:themeColor="accent1"/>
    </w:rPr>
  </w:style>
  <w:style w:type="character" w:customStyle="1" w:styleId="IntenseQuoteChar">
    <w:name w:val="Intense Quote Char"/>
    <w:basedOn w:val="DefaultParagraphFont"/>
    <w:link w:val="IntenseQuote"/>
    <w:uiPriority w:val="30"/>
    <w:rsid w:val="00E84BBC"/>
    <w:rPr>
      <w:i/>
      <w:iCs/>
      <w:color w:val="2162AE" w:themeColor="accent1"/>
    </w:rPr>
  </w:style>
  <w:style w:type="character" w:styleId="IntenseReference">
    <w:name w:val="Intense Reference"/>
    <w:basedOn w:val="DefaultParagraphFont"/>
    <w:uiPriority w:val="32"/>
    <w:qFormat/>
    <w:rsid w:val="005542DE"/>
    <w:rPr>
      <w:b/>
      <w:bCs/>
      <w:smallCaps/>
      <w:color w:val="AF3962"/>
      <w:spacing w:val="5"/>
    </w:rPr>
  </w:style>
  <w:style w:type="paragraph" w:styleId="Header">
    <w:name w:val="header"/>
    <w:basedOn w:val="Normal"/>
    <w:link w:val="HeaderChar"/>
    <w:uiPriority w:val="99"/>
    <w:unhideWhenUsed/>
    <w:rsid w:val="005542D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2DE"/>
  </w:style>
  <w:style w:type="paragraph" w:styleId="Footer">
    <w:name w:val="footer"/>
    <w:basedOn w:val="Normal"/>
    <w:link w:val="FooterChar"/>
    <w:uiPriority w:val="99"/>
    <w:unhideWhenUsed/>
    <w:rsid w:val="005542D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2DE"/>
  </w:style>
  <w:style w:type="paragraph" w:styleId="Subtitle">
    <w:name w:val="Subtitle"/>
    <w:basedOn w:val="Normal"/>
    <w:next w:val="Normal"/>
    <w:link w:val="SubtitleChar"/>
    <w:uiPriority w:val="11"/>
    <w:qFormat/>
    <w:rsid w:val="003B38FB"/>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3B38FB"/>
    <w:rPr>
      <w:rFonts w:eastAsiaTheme="minorEastAsia"/>
      <w:color w:val="5A5A5A" w:themeColor="text1" w:themeTint="A5"/>
      <w:spacing w:val="15"/>
    </w:rPr>
  </w:style>
  <w:style w:type="table" w:styleId="TableGrid">
    <w:name w:val="Table Grid"/>
    <w:basedOn w:val="TableNormal"/>
    <w:uiPriority w:val="39"/>
    <w:rsid w:val="00E349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B403E"/>
    <w:rPr>
      <w:color w:val="2162AE" w:themeColor="hyperlink"/>
      <w:u w:val="single"/>
    </w:rPr>
  </w:style>
  <w:style w:type="character" w:styleId="UnresolvedMention">
    <w:name w:val="Unresolved Mention"/>
    <w:basedOn w:val="DefaultParagraphFont"/>
    <w:uiPriority w:val="99"/>
    <w:semiHidden/>
    <w:unhideWhenUsed/>
    <w:rsid w:val="000B403E"/>
    <w:rPr>
      <w:color w:val="605E5C"/>
      <w:shd w:val="clear" w:color="auto" w:fill="E1DFDD"/>
    </w:rPr>
  </w:style>
  <w:style w:type="character" w:styleId="CommentReference">
    <w:name w:val="annotation reference"/>
    <w:basedOn w:val="DefaultParagraphFont"/>
    <w:uiPriority w:val="99"/>
    <w:semiHidden/>
    <w:unhideWhenUsed/>
    <w:rsid w:val="00571049"/>
    <w:rPr>
      <w:sz w:val="16"/>
      <w:szCs w:val="16"/>
    </w:rPr>
  </w:style>
  <w:style w:type="paragraph" w:styleId="CommentText">
    <w:name w:val="annotation text"/>
    <w:basedOn w:val="Normal"/>
    <w:link w:val="CommentTextChar"/>
    <w:uiPriority w:val="99"/>
    <w:unhideWhenUsed/>
    <w:rsid w:val="00571049"/>
    <w:pPr>
      <w:spacing w:line="240" w:lineRule="auto"/>
    </w:pPr>
    <w:rPr>
      <w:sz w:val="20"/>
      <w:szCs w:val="20"/>
    </w:rPr>
  </w:style>
  <w:style w:type="character" w:customStyle="1" w:styleId="CommentTextChar">
    <w:name w:val="Comment Text Char"/>
    <w:basedOn w:val="DefaultParagraphFont"/>
    <w:link w:val="CommentText"/>
    <w:uiPriority w:val="99"/>
    <w:rsid w:val="00571049"/>
    <w:rPr>
      <w:sz w:val="20"/>
      <w:szCs w:val="20"/>
    </w:rPr>
  </w:style>
  <w:style w:type="paragraph" w:styleId="CommentSubject">
    <w:name w:val="annotation subject"/>
    <w:basedOn w:val="CommentText"/>
    <w:next w:val="CommentText"/>
    <w:link w:val="CommentSubjectChar"/>
    <w:uiPriority w:val="99"/>
    <w:semiHidden/>
    <w:unhideWhenUsed/>
    <w:rsid w:val="00571049"/>
    <w:rPr>
      <w:b/>
      <w:bCs/>
    </w:rPr>
  </w:style>
  <w:style w:type="character" w:customStyle="1" w:styleId="CommentSubjectChar">
    <w:name w:val="Comment Subject Char"/>
    <w:basedOn w:val="CommentTextChar"/>
    <w:link w:val="CommentSubject"/>
    <w:uiPriority w:val="99"/>
    <w:semiHidden/>
    <w:rsid w:val="00571049"/>
    <w:rPr>
      <w:b/>
      <w:bCs/>
      <w:sz w:val="20"/>
      <w:szCs w:val="20"/>
    </w:rPr>
  </w:style>
  <w:style w:type="paragraph" w:styleId="Revision">
    <w:name w:val="Revision"/>
    <w:hidden/>
    <w:uiPriority w:val="99"/>
    <w:semiHidden/>
    <w:rsid w:val="00EA62F3"/>
    <w:pPr>
      <w:spacing w:after="0" w:line="240" w:lineRule="auto"/>
    </w:pPr>
  </w:style>
  <w:style w:type="character" w:styleId="FollowedHyperlink">
    <w:name w:val="FollowedHyperlink"/>
    <w:basedOn w:val="DefaultParagraphFont"/>
    <w:uiPriority w:val="99"/>
    <w:semiHidden/>
    <w:unhideWhenUsed/>
    <w:rsid w:val="005F573B"/>
    <w:rPr>
      <w:color w:val="AF3962" w:themeColor="followedHyperlink"/>
      <w:u w:val="single"/>
    </w:rPr>
  </w:style>
  <w:style w:type="character" w:customStyle="1" w:styleId="Heading4Char">
    <w:name w:val="Heading 4 Char"/>
    <w:basedOn w:val="DefaultParagraphFont"/>
    <w:link w:val="Heading4"/>
    <w:uiPriority w:val="9"/>
    <w:rsid w:val="001E2C10"/>
    <w:rPr>
      <w:rFonts w:asciiTheme="majorHAnsi" w:eastAsiaTheme="majorEastAsia" w:hAnsiTheme="majorHAnsi" w:cstheme="majorBidi"/>
      <w:i/>
      <w:iCs/>
      <w:color w:val="184982"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926375">
      <w:bodyDiv w:val="1"/>
      <w:marLeft w:val="0"/>
      <w:marRight w:val="0"/>
      <w:marTop w:val="0"/>
      <w:marBottom w:val="0"/>
      <w:divBdr>
        <w:top w:val="none" w:sz="0" w:space="0" w:color="auto"/>
        <w:left w:val="none" w:sz="0" w:space="0" w:color="auto"/>
        <w:bottom w:val="none" w:sz="0" w:space="0" w:color="auto"/>
        <w:right w:val="none" w:sz="0" w:space="0" w:color="auto"/>
      </w:divBdr>
    </w:div>
    <w:div w:id="863053449">
      <w:bodyDiv w:val="1"/>
      <w:marLeft w:val="0"/>
      <w:marRight w:val="0"/>
      <w:marTop w:val="0"/>
      <w:marBottom w:val="0"/>
      <w:divBdr>
        <w:top w:val="none" w:sz="0" w:space="0" w:color="auto"/>
        <w:left w:val="none" w:sz="0" w:space="0" w:color="auto"/>
        <w:bottom w:val="none" w:sz="0" w:space="0" w:color="auto"/>
        <w:right w:val="none" w:sz="0" w:space="0" w:color="auto"/>
      </w:divBdr>
    </w:div>
    <w:div w:id="1348098373">
      <w:bodyDiv w:val="1"/>
      <w:marLeft w:val="0"/>
      <w:marRight w:val="0"/>
      <w:marTop w:val="0"/>
      <w:marBottom w:val="0"/>
      <w:divBdr>
        <w:top w:val="none" w:sz="0" w:space="0" w:color="auto"/>
        <w:left w:val="none" w:sz="0" w:space="0" w:color="auto"/>
        <w:bottom w:val="none" w:sz="0" w:space="0" w:color="auto"/>
        <w:right w:val="none" w:sz="0" w:space="0" w:color="auto"/>
      </w:divBdr>
    </w:div>
    <w:div w:id="1510094333">
      <w:bodyDiv w:val="1"/>
      <w:marLeft w:val="0"/>
      <w:marRight w:val="0"/>
      <w:marTop w:val="0"/>
      <w:marBottom w:val="0"/>
      <w:divBdr>
        <w:top w:val="none" w:sz="0" w:space="0" w:color="auto"/>
        <w:left w:val="none" w:sz="0" w:space="0" w:color="auto"/>
        <w:bottom w:val="none" w:sz="0" w:space="0" w:color="auto"/>
        <w:right w:val="none" w:sz="0" w:space="0" w:color="auto"/>
      </w:divBdr>
    </w:div>
    <w:div w:id="1768113245">
      <w:bodyDiv w:val="1"/>
      <w:marLeft w:val="0"/>
      <w:marRight w:val="0"/>
      <w:marTop w:val="0"/>
      <w:marBottom w:val="0"/>
      <w:divBdr>
        <w:top w:val="none" w:sz="0" w:space="0" w:color="auto"/>
        <w:left w:val="none" w:sz="0" w:space="0" w:color="auto"/>
        <w:bottom w:val="none" w:sz="0" w:space="0" w:color="auto"/>
        <w:right w:val="none" w:sz="0" w:space="0" w:color="auto"/>
      </w:divBdr>
    </w:div>
    <w:div w:id="2135981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https://dcf.wisconsin.gov/w2/research/signup"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dcf.wisconsin.gov/w2/researchers/stats/messagecenter"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dcf.wisconsin.gov/employment-programs-report-catalogue" TargetMode="External"/><Relationship Id="rId4" Type="http://schemas.openxmlformats.org/officeDocument/2006/relationships/styles" Target="styles.xml"/><Relationship Id="rId9" Type="http://schemas.openxmlformats.org/officeDocument/2006/relationships/hyperlink" Target="https://dcf.wisconsin.gov/w2/researchers/stats/w2researchandanalytic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DCF Theme and Style">
  <a:themeElements>
    <a:clrScheme name="DCF Microsoft Theme">
      <a:dk1>
        <a:sysClr val="windowText" lastClr="000000"/>
      </a:dk1>
      <a:lt1>
        <a:sysClr val="window" lastClr="FFFFFF"/>
      </a:lt1>
      <a:dk2>
        <a:srgbClr val="7F7F7F"/>
      </a:dk2>
      <a:lt2>
        <a:srgbClr val="E7E6E6"/>
      </a:lt2>
      <a:accent1>
        <a:srgbClr val="2162AE"/>
      </a:accent1>
      <a:accent2>
        <a:srgbClr val="AF3962"/>
      </a:accent2>
      <a:accent3>
        <a:srgbClr val="059C95"/>
      </a:accent3>
      <a:accent4>
        <a:srgbClr val="EE3326"/>
      </a:accent4>
      <a:accent5>
        <a:srgbClr val="FAB01A"/>
      </a:accent5>
      <a:accent6>
        <a:srgbClr val="FFFFFF"/>
      </a:accent6>
      <a:hlink>
        <a:srgbClr val="2162AE"/>
      </a:hlink>
      <a:folHlink>
        <a:srgbClr val="AF3962"/>
      </a:folHlink>
    </a:clrScheme>
    <a:fontScheme name="DCF Font">
      <a:majorFont>
        <a:latin typeface="Roboto"/>
        <a:ea typeface=""/>
        <a:cs typeface=""/>
      </a:majorFont>
      <a:minorFont>
        <a:latin typeface="Robot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2026-08-01T00:00:00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008889-32E5-4923-854C-817CB858A6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6</Pages>
  <Words>1764</Words>
  <Characters>10059</Characters>
  <Application>Microsoft Office Word</Application>
  <DocSecurity>8</DocSecurity>
  <Lines>83</Lines>
  <Paragraphs>23</Paragraphs>
  <ScaleCrop>false</ScaleCrop>
  <HeadingPairs>
    <vt:vector size="2" baseType="variant">
      <vt:variant>
        <vt:lpstr>Title</vt:lpstr>
      </vt:variant>
      <vt:variant>
        <vt:i4>1</vt:i4>
      </vt:variant>
    </vt:vector>
  </HeadingPairs>
  <TitlesOfParts>
    <vt:vector size="1" baseType="lpstr">
      <vt:lpstr>Contract Transition Reports DCF-P-6008</vt:lpstr>
    </vt:vector>
  </TitlesOfParts>
  <Company>Wisconsin Department of Children and Families</Company>
  <LinksUpToDate>false</LinksUpToDate>
  <CharactersWithSpaces>11800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Transition Reports DCF-P-6008</dc:title>
  <dc:subject>Contract Transition Reports DCF-P-6008 (N. 8/2026)</dc:subject>
  <dc:creator>Division of Family and Economic Security/Bureau of Analytics and Research</dc:creator>
  <cp:keywords>Wisconsin Works, W-2, Reports, Desk Aid</cp:keywords>
  <dc:description>N. 8/2026</dc:description>
  <cp:lastModifiedBy>Windorff, Jeanette - DCF</cp:lastModifiedBy>
  <cp:revision>7</cp:revision>
  <dcterms:created xsi:type="dcterms:W3CDTF">2026-08-27T15:01:00Z</dcterms:created>
  <dcterms:modified xsi:type="dcterms:W3CDTF">2026-09-08T12:22:00Z</dcterms:modified>
  <cp:category>Publication</cp:category>
</cp:coreProperties>
</file>