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07F70" w14:textId="4FAB8FFA" w:rsidR="009C7BFD" w:rsidRPr="00D74138" w:rsidRDefault="00C01564" w:rsidP="006B45E6">
      <w:pPr>
        <w:rPr>
          <w:rFonts w:ascii="Roboto" w:hAnsi="Roboto"/>
          <w:b/>
          <w:bCs/>
          <w:sz w:val="24"/>
          <w:szCs w:val="24"/>
        </w:rPr>
      </w:pPr>
      <w:r w:rsidRPr="00D74138">
        <w:rPr>
          <w:rFonts w:ascii="Roboto" w:hAnsi="Roboto"/>
          <w:b/>
          <w:bCs/>
          <w:sz w:val="24"/>
          <w:szCs w:val="24"/>
        </w:rPr>
        <w:t>Budget and Policy Analyst</w:t>
      </w:r>
      <w:r w:rsidR="00CC3DA7">
        <w:rPr>
          <w:rFonts w:ascii="Roboto" w:hAnsi="Roboto"/>
          <w:b/>
          <w:bCs/>
          <w:sz w:val="24"/>
          <w:szCs w:val="24"/>
        </w:rPr>
        <w:t xml:space="preserve"> – Division-</w:t>
      </w:r>
      <w:r w:rsidRPr="00D74138">
        <w:rPr>
          <w:rFonts w:ascii="Roboto" w:hAnsi="Roboto"/>
          <w:b/>
          <w:bCs/>
          <w:sz w:val="24"/>
          <w:szCs w:val="24"/>
        </w:rPr>
        <w:t>Advanced</w:t>
      </w:r>
    </w:p>
    <w:p w14:paraId="3D5E2E43" w14:textId="39B7974F" w:rsidR="006B45E6" w:rsidRPr="00D74138" w:rsidRDefault="006B45E6" w:rsidP="006B45E6">
      <w:pPr>
        <w:rPr>
          <w:rFonts w:ascii="Roboto" w:hAnsi="Roboto"/>
        </w:rPr>
      </w:pPr>
      <w:r w:rsidRPr="00D74138">
        <w:rPr>
          <w:rFonts w:ascii="Roboto" w:hAnsi="Roboto"/>
        </w:rPr>
        <w:t>Department of Children and Families</w:t>
      </w:r>
    </w:p>
    <w:p w14:paraId="0DADA940" w14:textId="2C908155" w:rsidR="006B45E6" w:rsidRPr="00D74138" w:rsidRDefault="006B45E6" w:rsidP="006B45E6">
      <w:pPr>
        <w:rPr>
          <w:rFonts w:ascii="Roboto" w:hAnsi="Roboto"/>
        </w:rPr>
      </w:pPr>
      <w:r w:rsidRPr="00D74138">
        <w:rPr>
          <w:rFonts w:ascii="Roboto" w:hAnsi="Roboto"/>
        </w:rPr>
        <w:t>Division of Early Care and Education</w:t>
      </w:r>
    </w:p>
    <w:p w14:paraId="2E6D6BB9" w14:textId="14BAF76D" w:rsidR="006B45E6" w:rsidRPr="00D74138" w:rsidRDefault="006B45E6" w:rsidP="00D74138">
      <w:pPr>
        <w:rPr>
          <w:rFonts w:ascii="Roboto" w:hAnsi="Roboto"/>
        </w:rPr>
      </w:pPr>
      <w:r w:rsidRPr="00D74138">
        <w:rPr>
          <w:rFonts w:ascii="Roboto" w:hAnsi="Roboto"/>
        </w:rPr>
        <w:t>Bureau of Operations and Planning</w:t>
      </w:r>
    </w:p>
    <w:p w14:paraId="0BD5B891" w14:textId="77777777" w:rsidR="009C7BFD" w:rsidRPr="00D74138" w:rsidRDefault="009C7BFD" w:rsidP="00D74138">
      <w:pPr>
        <w:rPr>
          <w:rFonts w:ascii="Roboto" w:hAnsi="Roboto"/>
          <w:sz w:val="24"/>
          <w:szCs w:val="24"/>
        </w:rPr>
      </w:pPr>
    </w:p>
    <w:p w14:paraId="21165417" w14:textId="77777777" w:rsidR="009C7BFD" w:rsidRPr="00D74138" w:rsidRDefault="00C01564" w:rsidP="00D74138">
      <w:pPr>
        <w:rPr>
          <w:rFonts w:ascii="Roboto" w:hAnsi="Roboto"/>
          <w:b/>
          <w:bCs/>
          <w:sz w:val="24"/>
          <w:szCs w:val="24"/>
        </w:rPr>
      </w:pPr>
      <w:r w:rsidRPr="00D74138">
        <w:rPr>
          <w:rFonts w:ascii="Roboto" w:hAnsi="Roboto"/>
          <w:b/>
          <w:bCs/>
          <w:sz w:val="24"/>
          <w:szCs w:val="24"/>
        </w:rPr>
        <w:t>POSITION SUMMARY</w:t>
      </w:r>
    </w:p>
    <w:p w14:paraId="70A4BFC8" w14:textId="00298DCC" w:rsidR="009C7BFD" w:rsidRPr="00D74138" w:rsidRDefault="00C01564" w:rsidP="006B45E6">
      <w:pPr>
        <w:rPr>
          <w:rFonts w:ascii="Roboto" w:hAnsi="Roboto"/>
          <w:sz w:val="24"/>
          <w:szCs w:val="24"/>
        </w:rPr>
      </w:pPr>
      <w:r w:rsidRPr="00D74138">
        <w:rPr>
          <w:rFonts w:ascii="Roboto" w:hAnsi="Roboto"/>
          <w:sz w:val="24"/>
          <w:szCs w:val="24"/>
        </w:rPr>
        <w:t xml:space="preserve">Under the general direction of the Director of the Bureau of </w:t>
      </w:r>
      <w:r w:rsidR="00A12FCF" w:rsidRPr="00D74138">
        <w:rPr>
          <w:rFonts w:ascii="Roboto" w:hAnsi="Roboto"/>
          <w:sz w:val="24"/>
          <w:szCs w:val="24"/>
        </w:rPr>
        <w:t xml:space="preserve">Operations </w:t>
      </w:r>
      <w:r w:rsidR="006B45E6">
        <w:rPr>
          <w:rFonts w:ascii="Roboto" w:hAnsi="Roboto"/>
          <w:sz w:val="24"/>
          <w:szCs w:val="24"/>
        </w:rPr>
        <w:t>and</w:t>
      </w:r>
      <w:r w:rsidR="00A12FCF" w:rsidRPr="00D74138">
        <w:rPr>
          <w:rFonts w:ascii="Roboto" w:hAnsi="Roboto"/>
          <w:sz w:val="24"/>
          <w:szCs w:val="24"/>
        </w:rPr>
        <w:t xml:space="preserve"> Planning</w:t>
      </w:r>
      <w:r w:rsidRPr="00D74138">
        <w:rPr>
          <w:rFonts w:ascii="Roboto" w:hAnsi="Roboto"/>
          <w:sz w:val="24"/>
          <w:szCs w:val="24"/>
        </w:rPr>
        <w:t xml:space="preserve"> within the Division of</w:t>
      </w:r>
      <w:r w:rsidR="00A12FCF" w:rsidRPr="00D74138">
        <w:rPr>
          <w:rFonts w:ascii="Roboto" w:hAnsi="Roboto"/>
          <w:sz w:val="24"/>
          <w:szCs w:val="24"/>
        </w:rPr>
        <w:t xml:space="preserve"> Early Care </w:t>
      </w:r>
      <w:r w:rsidR="006B45E6">
        <w:rPr>
          <w:rFonts w:ascii="Roboto" w:hAnsi="Roboto"/>
          <w:sz w:val="24"/>
          <w:szCs w:val="24"/>
        </w:rPr>
        <w:t>and</w:t>
      </w:r>
      <w:r w:rsidR="00A12FCF" w:rsidRPr="00D74138">
        <w:rPr>
          <w:rFonts w:ascii="Roboto" w:hAnsi="Roboto"/>
          <w:sz w:val="24"/>
          <w:szCs w:val="24"/>
        </w:rPr>
        <w:t xml:space="preserve"> Education</w:t>
      </w:r>
      <w:r w:rsidRPr="00D74138">
        <w:rPr>
          <w:rFonts w:ascii="Roboto" w:hAnsi="Roboto"/>
          <w:sz w:val="24"/>
          <w:szCs w:val="24"/>
        </w:rPr>
        <w:t xml:space="preserve">, this position performs professional, confidential analysis of budgets, expenditures, and policies. As a budget and policy analyst for the division, this position is responsible for maintaining knowledge about agency operations and budgets to perform complex assignments supporting agency decision making regarding program, policy, and fiscal management, and/or potential initiatives and their implementation. This includes </w:t>
      </w:r>
      <w:r w:rsidR="000307C9" w:rsidRPr="00D74138">
        <w:rPr>
          <w:rFonts w:ascii="Roboto" w:hAnsi="Roboto"/>
          <w:sz w:val="24"/>
          <w:szCs w:val="24"/>
        </w:rPr>
        <w:t>supporting</w:t>
      </w:r>
      <w:r w:rsidRPr="00D74138">
        <w:rPr>
          <w:rFonts w:ascii="Roboto" w:hAnsi="Roboto"/>
          <w:sz w:val="24"/>
          <w:szCs w:val="24"/>
        </w:rPr>
        <w:t xml:space="preserve"> biennial budget issue identification and development for the Division, serving on and</w:t>
      </w:r>
      <w:r w:rsidR="003D6C7F">
        <w:rPr>
          <w:rFonts w:ascii="Roboto" w:hAnsi="Roboto"/>
          <w:sz w:val="24"/>
          <w:szCs w:val="24"/>
        </w:rPr>
        <w:t xml:space="preserve"> </w:t>
      </w:r>
      <w:r w:rsidRPr="00D74138">
        <w:rPr>
          <w:rFonts w:ascii="Roboto" w:hAnsi="Roboto"/>
          <w:sz w:val="24"/>
          <w:szCs w:val="24"/>
        </w:rPr>
        <w:t xml:space="preserve">leading project teams for development of strategic issues with a department-wide or cross-division scope, and coordinating budget development and monitoring within the </w:t>
      </w:r>
      <w:r w:rsidR="003D6C7F">
        <w:rPr>
          <w:rFonts w:ascii="Roboto" w:hAnsi="Roboto"/>
          <w:sz w:val="24"/>
          <w:szCs w:val="24"/>
        </w:rPr>
        <w:t>D</w:t>
      </w:r>
      <w:r w:rsidRPr="00D74138">
        <w:rPr>
          <w:rFonts w:ascii="Roboto" w:hAnsi="Roboto"/>
          <w:sz w:val="24"/>
          <w:szCs w:val="24"/>
        </w:rPr>
        <w:t xml:space="preserve">ivision. This position is responsible for tracking the complex funding structure and appropriations for child </w:t>
      </w:r>
      <w:r w:rsidR="000307C9" w:rsidRPr="00D74138">
        <w:rPr>
          <w:rFonts w:ascii="Roboto" w:hAnsi="Roboto"/>
          <w:sz w:val="24"/>
          <w:szCs w:val="24"/>
        </w:rPr>
        <w:t>care</w:t>
      </w:r>
      <w:r w:rsidRPr="00D74138">
        <w:rPr>
          <w:rFonts w:ascii="Roboto" w:hAnsi="Roboto"/>
          <w:sz w:val="24"/>
          <w:szCs w:val="24"/>
        </w:rPr>
        <w:t xml:space="preserve"> services in Wisconsin. Child </w:t>
      </w:r>
      <w:r w:rsidR="000307C9" w:rsidRPr="00D74138">
        <w:rPr>
          <w:rFonts w:ascii="Roboto" w:hAnsi="Roboto"/>
          <w:sz w:val="24"/>
          <w:szCs w:val="24"/>
        </w:rPr>
        <w:t>Care</w:t>
      </w:r>
      <w:r w:rsidRPr="00D74138">
        <w:rPr>
          <w:rFonts w:ascii="Roboto" w:hAnsi="Roboto"/>
          <w:sz w:val="24"/>
          <w:szCs w:val="24"/>
        </w:rPr>
        <w:t xml:space="preserve"> funding is made up of several different funding sources (</w:t>
      </w:r>
      <w:r w:rsidR="000307C9" w:rsidRPr="00D74138">
        <w:rPr>
          <w:rFonts w:ascii="Roboto" w:hAnsi="Roboto"/>
          <w:sz w:val="24"/>
          <w:szCs w:val="24"/>
        </w:rPr>
        <w:t xml:space="preserve">CCDF, TANF </w:t>
      </w:r>
      <w:r w:rsidR="005C37D0" w:rsidRPr="00D74138">
        <w:rPr>
          <w:rFonts w:ascii="Roboto" w:hAnsi="Roboto"/>
          <w:sz w:val="24"/>
          <w:szCs w:val="24"/>
        </w:rPr>
        <w:t xml:space="preserve">appropriations </w:t>
      </w:r>
      <w:r w:rsidRPr="00D74138">
        <w:rPr>
          <w:rFonts w:ascii="Roboto" w:hAnsi="Roboto"/>
          <w:sz w:val="24"/>
          <w:szCs w:val="24"/>
        </w:rPr>
        <w:t xml:space="preserve">and other </w:t>
      </w:r>
      <w:r w:rsidR="002C2B3F" w:rsidRPr="00D74138">
        <w:rPr>
          <w:rFonts w:ascii="Roboto" w:hAnsi="Roboto"/>
          <w:sz w:val="24"/>
          <w:szCs w:val="24"/>
        </w:rPr>
        <w:t>large in scope and funding</w:t>
      </w:r>
      <w:r w:rsidRPr="00D74138">
        <w:rPr>
          <w:rFonts w:ascii="Roboto" w:hAnsi="Roboto"/>
          <w:sz w:val="24"/>
          <w:szCs w:val="24"/>
        </w:rPr>
        <w:t xml:space="preserve"> grants</w:t>
      </w:r>
      <w:r w:rsidR="002C2B3F" w:rsidRPr="00D74138">
        <w:rPr>
          <w:rFonts w:ascii="Roboto" w:hAnsi="Roboto"/>
          <w:sz w:val="24"/>
          <w:szCs w:val="24"/>
        </w:rPr>
        <w:t>, such as Preschool Development Grant</w:t>
      </w:r>
      <w:r w:rsidRPr="00D74138">
        <w:rPr>
          <w:rFonts w:ascii="Roboto" w:hAnsi="Roboto"/>
          <w:sz w:val="24"/>
          <w:szCs w:val="24"/>
        </w:rPr>
        <w:t xml:space="preserve">). This position coordinates with </w:t>
      </w:r>
      <w:r w:rsidR="00D74138">
        <w:rPr>
          <w:rFonts w:ascii="Roboto" w:hAnsi="Roboto"/>
          <w:sz w:val="24"/>
          <w:szCs w:val="24"/>
        </w:rPr>
        <w:t xml:space="preserve">the </w:t>
      </w:r>
      <w:r w:rsidRPr="00D74138">
        <w:rPr>
          <w:rFonts w:ascii="Roboto" w:hAnsi="Roboto"/>
          <w:sz w:val="24"/>
          <w:szCs w:val="24"/>
        </w:rPr>
        <w:t>D</w:t>
      </w:r>
      <w:r w:rsidR="005C37D0" w:rsidRPr="00D74138">
        <w:rPr>
          <w:rFonts w:ascii="Roboto" w:hAnsi="Roboto"/>
          <w:sz w:val="24"/>
          <w:szCs w:val="24"/>
        </w:rPr>
        <w:t xml:space="preserve">epartment of Children </w:t>
      </w:r>
      <w:r w:rsidR="006B45E6">
        <w:rPr>
          <w:rFonts w:ascii="Roboto" w:hAnsi="Roboto"/>
          <w:sz w:val="24"/>
          <w:szCs w:val="24"/>
        </w:rPr>
        <w:t>and</w:t>
      </w:r>
      <w:r w:rsidR="005C37D0" w:rsidRPr="00D74138">
        <w:rPr>
          <w:rFonts w:ascii="Roboto" w:hAnsi="Roboto"/>
          <w:sz w:val="24"/>
          <w:szCs w:val="24"/>
        </w:rPr>
        <w:t xml:space="preserve"> Families (DCF)</w:t>
      </w:r>
      <w:r w:rsidRPr="00D74138">
        <w:rPr>
          <w:rFonts w:ascii="Roboto" w:hAnsi="Roboto"/>
          <w:sz w:val="24"/>
          <w:szCs w:val="24"/>
        </w:rPr>
        <w:t xml:space="preserve"> </w:t>
      </w:r>
      <w:r w:rsidR="000307C9" w:rsidRPr="00D74138">
        <w:rPr>
          <w:rFonts w:ascii="Roboto" w:hAnsi="Roboto"/>
          <w:sz w:val="24"/>
          <w:szCs w:val="24"/>
        </w:rPr>
        <w:t>Office of Budget and Policy</w:t>
      </w:r>
      <w:r w:rsidRPr="00D74138">
        <w:rPr>
          <w:rFonts w:ascii="Roboto" w:hAnsi="Roboto"/>
          <w:sz w:val="24"/>
          <w:szCs w:val="24"/>
        </w:rPr>
        <w:t xml:space="preserve"> </w:t>
      </w:r>
      <w:r w:rsidR="005C37D0" w:rsidRPr="00D74138">
        <w:rPr>
          <w:rFonts w:ascii="Roboto" w:hAnsi="Roboto"/>
          <w:sz w:val="24"/>
          <w:szCs w:val="24"/>
        </w:rPr>
        <w:t xml:space="preserve">(OBP) </w:t>
      </w:r>
      <w:r w:rsidR="003D6C7F">
        <w:rPr>
          <w:rFonts w:ascii="Roboto" w:hAnsi="Roboto"/>
          <w:sz w:val="24"/>
          <w:szCs w:val="24"/>
        </w:rPr>
        <w:t>to</w:t>
      </w:r>
      <w:r w:rsidRPr="00D74138">
        <w:rPr>
          <w:rFonts w:ascii="Roboto" w:hAnsi="Roboto"/>
          <w:sz w:val="24"/>
          <w:szCs w:val="24"/>
        </w:rPr>
        <w:t xml:space="preserve"> monitor</w:t>
      </w:r>
      <w:r w:rsidR="003D6C7F">
        <w:rPr>
          <w:rFonts w:ascii="Roboto" w:hAnsi="Roboto"/>
          <w:sz w:val="24"/>
          <w:szCs w:val="24"/>
        </w:rPr>
        <w:t xml:space="preserve"> the</w:t>
      </w:r>
      <w:r w:rsidRPr="00D74138">
        <w:rPr>
          <w:rFonts w:ascii="Roboto" w:hAnsi="Roboto"/>
          <w:sz w:val="24"/>
          <w:szCs w:val="24"/>
        </w:rPr>
        <w:t xml:space="preserve"> spending in these various funding sources and working with Division </w:t>
      </w:r>
      <w:r w:rsidR="003D6C7F">
        <w:rPr>
          <w:rFonts w:ascii="Roboto" w:hAnsi="Roboto"/>
          <w:sz w:val="24"/>
          <w:szCs w:val="24"/>
        </w:rPr>
        <w:t>L</w:t>
      </w:r>
      <w:r w:rsidRPr="00D74138">
        <w:rPr>
          <w:rFonts w:ascii="Roboto" w:hAnsi="Roboto"/>
          <w:sz w:val="24"/>
          <w:szCs w:val="24"/>
        </w:rPr>
        <w:t>eadership on budget and funding strategies. This position also is responsible for understanding the various federal rules and policies that govern the use and spending of those federal resources.</w:t>
      </w:r>
    </w:p>
    <w:p w14:paraId="1FD6E07C" w14:textId="77777777" w:rsidR="006B45E6" w:rsidRPr="00D74138" w:rsidRDefault="006B45E6" w:rsidP="00D74138">
      <w:pPr>
        <w:rPr>
          <w:rFonts w:ascii="Roboto" w:hAnsi="Roboto"/>
          <w:sz w:val="24"/>
          <w:szCs w:val="24"/>
        </w:rPr>
      </w:pPr>
    </w:p>
    <w:p w14:paraId="7B5E5C28" w14:textId="1DBC1644" w:rsidR="009C7BFD" w:rsidRPr="00D74138" w:rsidRDefault="00917336" w:rsidP="006B45E6">
      <w:pPr>
        <w:rPr>
          <w:rFonts w:ascii="Roboto" w:hAnsi="Roboto"/>
          <w:sz w:val="24"/>
          <w:szCs w:val="24"/>
        </w:rPr>
      </w:pPr>
      <w:r w:rsidRPr="00D74138">
        <w:rPr>
          <w:rFonts w:ascii="Roboto" w:hAnsi="Roboto"/>
          <w:sz w:val="24"/>
          <w:szCs w:val="24"/>
        </w:rPr>
        <w:t>The position will also</w:t>
      </w:r>
      <w:r w:rsidR="00C01564" w:rsidRPr="00D74138">
        <w:rPr>
          <w:rFonts w:ascii="Roboto" w:hAnsi="Roboto"/>
          <w:sz w:val="24"/>
          <w:szCs w:val="24"/>
        </w:rPr>
        <w:t xml:space="preserve"> </w:t>
      </w:r>
      <w:r w:rsidR="008100A7" w:rsidRPr="00D74138">
        <w:rPr>
          <w:rFonts w:ascii="Roboto" w:hAnsi="Roboto"/>
          <w:sz w:val="24"/>
          <w:szCs w:val="24"/>
        </w:rPr>
        <w:t xml:space="preserve">lead </w:t>
      </w:r>
      <w:r w:rsidR="002C2B3F" w:rsidRPr="00D74138">
        <w:rPr>
          <w:rFonts w:ascii="Roboto" w:hAnsi="Roboto"/>
          <w:sz w:val="24"/>
          <w:szCs w:val="24"/>
        </w:rPr>
        <w:t>DECE finance support functions: such as Purchase Requisition, Purchase Order, Invoicing, and Random Moment Sampling (RMS) process work</w:t>
      </w:r>
      <w:r w:rsidR="00774125" w:rsidRPr="00D74138">
        <w:rPr>
          <w:rFonts w:ascii="Roboto" w:hAnsi="Roboto"/>
          <w:sz w:val="24"/>
          <w:szCs w:val="24"/>
        </w:rPr>
        <w:t>.</w:t>
      </w:r>
      <w:r w:rsidR="00C01564" w:rsidRPr="00D74138">
        <w:rPr>
          <w:rFonts w:ascii="Roboto" w:hAnsi="Roboto"/>
          <w:sz w:val="24"/>
          <w:szCs w:val="24"/>
        </w:rPr>
        <w:t xml:space="preserve"> The position </w:t>
      </w:r>
      <w:r w:rsidRPr="00D74138">
        <w:rPr>
          <w:rFonts w:ascii="Roboto" w:hAnsi="Roboto"/>
          <w:sz w:val="24"/>
          <w:szCs w:val="24"/>
        </w:rPr>
        <w:t>works closely with DECE program areas and the D</w:t>
      </w:r>
      <w:r w:rsidR="003D4B63">
        <w:rPr>
          <w:rFonts w:ascii="Roboto" w:hAnsi="Roboto"/>
          <w:sz w:val="24"/>
          <w:szCs w:val="24"/>
        </w:rPr>
        <w:t>CF</w:t>
      </w:r>
      <w:r w:rsidRPr="00D74138">
        <w:rPr>
          <w:rFonts w:ascii="Roboto" w:hAnsi="Roboto"/>
          <w:sz w:val="24"/>
          <w:szCs w:val="24"/>
        </w:rPr>
        <w:t xml:space="preserve"> </w:t>
      </w:r>
      <w:r w:rsidR="003D4B63">
        <w:rPr>
          <w:rFonts w:ascii="Roboto" w:hAnsi="Roboto"/>
          <w:sz w:val="24"/>
          <w:szCs w:val="24"/>
        </w:rPr>
        <w:t>F</w:t>
      </w:r>
      <w:r w:rsidRPr="00D74138">
        <w:rPr>
          <w:rFonts w:ascii="Roboto" w:hAnsi="Roboto"/>
          <w:sz w:val="24"/>
          <w:szCs w:val="24"/>
        </w:rPr>
        <w:t xml:space="preserve">inance office to process requisition and purchase order requests and pay invoices. The position also provides oversight </w:t>
      </w:r>
      <w:r w:rsidR="007A637E" w:rsidRPr="00D74138">
        <w:rPr>
          <w:rFonts w:ascii="Roboto" w:hAnsi="Roboto"/>
          <w:sz w:val="24"/>
          <w:szCs w:val="24"/>
        </w:rPr>
        <w:t>into</w:t>
      </w:r>
      <w:r w:rsidRPr="00D74138">
        <w:rPr>
          <w:rFonts w:ascii="Roboto" w:hAnsi="Roboto"/>
          <w:sz w:val="24"/>
          <w:szCs w:val="24"/>
        </w:rPr>
        <w:t xml:space="preserve"> the RMS process in relation to the child care county contracts and works closely with the DECE contract specialist to ensure RMS standards are monitored and followed. </w:t>
      </w:r>
      <w:r w:rsidR="00C01564" w:rsidRPr="00D74138">
        <w:rPr>
          <w:rFonts w:ascii="Roboto" w:hAnsi="Roboto"/>
          <w:sz w:val="24"/>
          <w:szCs w:val="24"/>
        </w:rPr>
        <w:t>The position provides support to program staff in the Division on fiscal issues</w:t>
      </w:r>
      <w:r w:rsidRPr="00D74138">
        <w:rPr>
          <w:rFonts w:ascii="Roboto" w:hAnsi="Roboto"/>
          <w:sz w:val="24"/>
          <w:szCs w:val="24"/>
        </w:rPr>
        <w:t xml:space="preserve"> and coll</w:t>
      </w:r>
      <w:r w:rsidR="00C01564" w:rsidRPr="00D74138">
        <w:rPr>
          <w:rFonts w:ascii="Roboto" w:hAnsi="Roboto"/>
          <w:sz w:val="24"/>
          <w:szCs w:val="24"/>
        </w:rPr>
        <w:t xml:space="preserve">aborates closely with the Department </w:t>
      </w:r>
      <w:r w:rsidRPr="00D74138">
        <w:rPr>
          <w:rFonts w:ascii="Roboto" w:hAnsi="Roboto"/>
          <w:sz w:val="24"/>
          <w:szCs w:val="24"/>
        </w:rPr>
        <w:t>finance</w:t>
      </w:r>
      <w:r w:rsidR="00C01564" w:rsidRPr="00D74138">
        <w:rPr>
          <w:rFonts w:ascii="Roboto" w:hAnsi="Roboto"/>
          <w:sz w:val="24"/>
          <w:szCs w:val="24"/>
        </w:rPr>
        <w:t xml:space="preserve"> office.</w:t>
      </w:r>
    </w:p>
    <w:p w14:paraId="636B0645" w14:textId="77777777" w:rsidR="006B45E6" w:rsidRPr="00D74138" w:rsidRDefault="006B45E6" w:rsidP="00D74138">
      <w:pPr>
        <w:rPr>
          <w:rFonts w:ascii="Roboto" w:hAnsi="Roboto"/>
          <w:sz w:val="24"/>
          <w:szCs w:val="24"/>
        </w:rPr>
      </w:pPr>
    </w:p>
    <w:p w14:paraId="6E025826" w14:textId="56FCD724" w:rsidR="009C7BFD" w:rsidRPr="00D74138" w:rsidRDefault="00774125" w:rsidP="00D74138">
      <w:pPr>
        <w:rPr>
          <w:rFonts w:ascii="Roboto" w:hAnsi="Roboto"/>
          <w:sz w:val="24"/>
          <w:szCs w:val="24"/>
        </w:rPr>
      </w:pPr>
      <w:r w:rsidRPr="00D74138">
        <w:rPr>
          <w:rFonts w:ascii="Roboto" w:hAnsi="Roboto"/>
          <w:sz w:val="24"/>
          <w:szCs w:val="24"/>
        </w:rPr>
        <w:t xml:space="preserve">The position will also provide </w:t>
      </w:r>
      <w:r w:rsidR="002C2B3F" w:rsidRPr="00D74138">
        <w:rPr>
          <w:rFonts w:ascii="Roboto" w:hAnsi="Roboto"/>
          <w:sz w:val="24"/>
          <w:szCs w:val="24"/>
        </w:rPr>
        <w:t>audit support for key DECE initiatives: including the triennial O</w:t>
      </w:r>
      <w:r w:rsidR="005C37D0" w:rsidRPr="00D74138">
        <w:rPr>
          <w:rFonts w:ascii="Roboto" w:hAnsi="Roboto"/>
          <w:sz w:val="24"/>
          <w:szCs w:val="24"/>
        </w:rPr>
        <w:t xml:space="preserve">ffice of Child Care </w:t>
      </w:r>
      <w:r w:rsidR="002C2B3F" w:rsidRPr="00D74138">
        <w:rPr>
          <w:rFonts w:ascii="Roboto" w:hAnsi="Roboto"/>
          <w:sz w:val="24"/>
          <w:szCs w:val="24"/>
        </w:rPr>
        <w:t xml:space="preserve">Monitoring Visit, annual Child Care Development Fund audit with WI Legislative Audit Bureau, and several other </w:t>
      </w:r>
      <w:r w:rsidR="005C37D0" w:rsidRPr="00D74138">
        <w:rPr>
          <w:rFonts w:ascii="Roboto" w:hAnsi="Roboto"/>
          <w:sz w:val="24"/>
          <w:szCs w:val="24"/>
        </w:rPr>
        <w:t xml:space="preserve">reoccurring </w:t>
      </w:r>
      <w:r w:rsidR="002C2B3F" w:rsidRPr="00D74138">
        <w:rPr>
          <w:rFonts w:ascii="Roboto" w:hAnsi="Roboto"/>
          <w:sz w:val="24"/>
          <w:szCs w:val="24"/>
        </w:rPr>
        <w:t>federal and state</w:t>
      </w:r>
      <w:r w:rsidR="00917336" w:rsidRPr="00D74138">
        <w:rPr>
          <w:rFonts w:ascii="Roboto" w:hAnsi="Roboto"/>
          <w:sz w:val="24"/>
          <w:szCs w:val="24"/>
        </w:rPr>
        <w:t xml:space="preserve"> audits</w:t>
      </w:r>
      <w:r w:rsidRPr="00D74138">
        <w:rPr>
          <w:rFonts w:ascii="Roboto" w:hAnsi="Roboto"/>
          <w:sz w:val="24"/>
          <w:szCs w:val="24"/>
        </w:rPr>
        <w:t>.</w:t>
      </w:r>
    </w:p>
    <w:p w14:paraId="6AFCA01D" w14:textId="77777777" w:rsidR="009C7BFD" w:rsidRPr="00D74138" w:rsidRDefault="009C7BFD" w:rsidP="00D74138">
      <w:pPr>
        <w:rPr>
          <w:rFonts w:ascii="Roboto" w:hAnsi="Roboto"/>
          <w:sz w:val="24"/>
          <w:szCs w:val="24"/>
        </w:rPr>
      </w:pPr>
    </w:p>
    <w:p w14:paraId="7897718B" w14:textId="199EA236" w:rsidR="009C7BFD" w:rsidRPr="00D74138" w:rsidRDefault="00C01564" w:rsidP="00D74138">
      <w:pPr>
        <w:rPr>
          <w:rFonts w:ascii="Roboto" w:hAnsi="Roboto"/>
          <w:sz w:val="24"/>
          <w:szCs w:val="24"/>
        </w:rPr>
      </w:pPr>
      <w:r w:rsidRPr="00D74138">
        <w:rPr>
          <w:rFonts w:ascii="Roboto" w:hAnsi="Roboto"/>
          <w:sz w:val="24"/>
          <w:szCs w:val="24"/>
        </w:rPr>
        <w:t xml:space="preserve">Keeping the Director of the Bureau of </w:t>
      </w:r>
      <w:r w:rsidR="000307C9" w:rsidRPr="00D74138">
        <w:rPr>
          <w:rFonts w:ascii="Roboto" w:hAnsi="Roboto"/>
          <w:sz w:val="24"/>
          <w:szCs w:val="24"/>
        </w:rPr>
        <w:t xml:space="preserve">Operations </w:t>
      </w:r>
      <w:r w:rsidR="006B45E6">
        <w:rPr>
          <w:rFonts w:ascii="Roboto" w:hAnsi="Roboto"/>
          <w:sz w:val="24"/>
          <w:szCs w:val="24"/>
        </w:rPr>
        <w:t>and</w:t>
      </w:r>
      <w:r w:rsidR="000307C9" w:rsidRPr="00D74138">
        <w:rPr>
          <w:rFonts w:ascii="Roboto" w:hAnsi="Roboto"/>
          <w:sz w:val="24"/>
          <w:szCs w:val="24"/>
        </w:rPr>
        <w:t xml:space="preserve"> Planning</w:t>
      </w:r>
      <w:r w:rsidRPr="00D74138">
        <w:rPr>
          <w:rFonts w:ascii="Roboto" w:hAnsi="Roboto"/>
          <w:sz w:val="24"/>
          <w:szCs w:val="24"/>
        </w:rPr>
        <w:t xml:space="preserve">; and the Division’s leadership informed, the position works independently with staff at all levels of the division, including the department budget analysts, and accounting and other technical staff. The position is responsible for providing internal and external customers with timely and accurate information, explanations, and assistance. The position may conduct special program </w:t>
      </w:r>
      <w:r w:rsidR="00CF6496" w:rsidRPr="00D74138">
        <w:rPr>
          <w:rFonts w:ascii="Roboto" w:hAnsi="Roboto"/>
          <w:sz w:val="24"/>
          <w:szCs w:val="24"/>
        </w:rPr>
        <w:t>analyses</w:t>
      </w:r>
      <w:r w:rsidRPr="00D74138">
        <w:rPr>
          <w:rFonts w:ascii="Roboto" w:hAnsi="Roboto"/>
          <w:sz w:val="24"/>
          <w:szCs w:val="24"/>
        </w:rPr>
        <w:t xml:space="preserve"> assigned by the Administrator, Deputy Administrator, or Director of the Bureau of</w:t>
      </w:r>
      <w:r w:rsidR="000307C9" w:rsidRPr="00D74138">
        <w:rPr>
          <w:rFonts w:ascii="Roboto" w:hAnsi="Roboto"/>
          <w:sz w:val="24"/>
          <w:szCs w:val="24"/>
        </w:rPr>
        <w:t xml:space="preserve"> Operations </w:t>
      </w:r>
      <w:r w:rsidR="006B45E6">
        <w:rPr>
          <w:rFonts w:ascii="Roboto" w:hAnsi="Roboto"/>
          <w:sz w:val="24"/>
          <w:szCs w:val="24"/>
        </w:rPr>
        <w:t>and</w:t>
      </w:r>
      <w:r w:rsidR="000307C9" w:rsidRPr="00D74138">
        <w:rPr>
          <w:rFonts w:ascii="Roboto" w:hAnsi="Roboto"/>
          <w:sz w:val="24"/>
          <w:szCs w:val="24"/>
        </w:rPr>
        <w:t xml:space="preserve"> Planning</w:t>
      </w:r>
      <w:r w:rsidRPr="00D74138">
        <w:rPr>
          <w:rFonts w:ascii="Roboto" w:hAnsi="Roboto"/>
          <w:sz w:val="24"/>
          <w:szCs w:val="24"/>
        </w:rPr>
        <w:t>.</w:t>
      </w:r>
    </w:p>
    <w:p w14:paraId="54670D24" w14:textId="77777777" w:rsidR="006B45E6" w:rsidRDefault="006B45E6" w:rsidP="006B45E6">
      <w:pPr>
        <w:rPr>
          <w:rFonts w:ascii="Roboto" w:hAnsi="Roboto"/>
          <w:b/>
          <w:sz w:val="24"/>
          <w:szCs w:val="24"/>
          <w:u w:val="single"/>
        </w:rPr>
      </w:pPr>
    </w:p>
    <w:p w14:paraId="6C0C28F5" w14:textId="17E148B2" w:rsidR="009C7BFD" w:rsidRPr="00D74138" w:rsidRDefault="006B45E6" w:rsidP="00D74138">
      <w:pPr>
        <w:rPr>
          <w:rFonts w:ascii="Roboto" w:hAnsi="Roboto"/>
          <w:b/>
          <w:sz w:val="24"/>
          <w:szCs w:val="24"/>
          <w:u w:val="single"/>
        </w:rPr>
      </w:pPr>
      <w:r w:rsidRPr="00D74138">
        <w:rPr>
          <w:rFonts w:ascii="Roboto" w:hAnsi="Roboto"/>
          <w:b/>
          <w:sz w:val="24"/>
          <w:szCs w:val="24"/>
          <w:u w:val="single"/>
        </w:rPr>
        <w:t>TIME</w:t>
      </w:r>
      <w:r w:rsidRPr="00D74138">
        <w:rPr>
          <w:rFonts w:ascii="Roboto" w:hAnsi="Roboto"/>
          <w:b/>
          <w:sz w:val="24"/>
          <w:szCs w:val="24"/>
          <w:u w:val="single"/>
        </w:rPr>
        <w:tab/>
        <w:t>%</w:t>
      </w:r>
      <w:r w:rsidRPr="00D74138">
        <w:rPr>
          <w:rFonts w:ascii="Roboto" w:hAnsi="Roboto"/>
          <w:b/>
          <w:sz w:val="24"/>
          <w:szCs w:val="24"/>
          <w:u w:val="single"/>
        </w:rPr>
        <w:tab/>
      </w:r>
      <w:r w:rsidR="00C01564" w:rsidRPr="00D74138">
        <w:rPr>
          <w:rFonts w:ascii="Roboto" w:hAnsi="Roboto"/>
          <w:b/>
          <w:sz w:val="24"/>
          <w:szCs w:val="24"/>
          <w:u w:val="single"/>
        </w:rPr>
        <w:t>GOALS AND WORKER ACTIVITIES</w:t>
      </w:r>
    </w:p>
    <w:p w14:paraId="0011D7AB" w14:textId="38AEA536" w:rsidR="009C7BFD" w:rsidRPr="00D74138" w:rsidRDefault="006B45E6" w:rsidP="00D74138">
      <w:pPr>
        <w:rPr>
          <w:rFonts w:ascii="Roboto" w:hAnsi="Roboto"/>
          <w:b/>
          <w:bCs/>
          <w:sz w:val="24"/>
          <w:szCs w:val="24"/>
        </w:rPr>
      </w:pPr>
      <w:r w:rsidRPr="00D74138">
        <w:rPr>
          <w:rFonts w:ascii="Roboto" w:hAnsi="Roboto"/>
          <w:b/>
          <w:bCs/>
          <w:sz w:val="24"/>
          <w:szCs w:val="24"/>
        </w:rPr>
        <w:t>45%</w:t>
      </w:r>
      <w:r w:rsidRPr="00D74138">
        <w:rPr>
          <w:rFonts w:ascii="Roboto" w:hAnsi="Roboto"/>
          <w:b/>
          <w:bCs/>
          <w:sz w:val="24"/>
          <w:szCs w:val="24"/>
        </w:rPr>
        <w:tab/>
      </w:r>
      <w:r w:rsidR="00C01564" w:rsidRPr="00D74138">
        <w:rPr>
          <w:rFonts w:ascii="Roboto" w:hAnsi="Roboto"/>
          <w:b/>
          <w:bCs/>
          <w:sz w:val="24"/>
          <w:szCs w:val="24"/>
        </w:rPr>
        <w:t>A.</w:t>
      </w:r>
      <w:r w:rsidRPr="00D74138">
        <w:rPr>
          <w:rFonts w:ascii="Roboto" w:hAnsi="Roboto"/>
          <w:b/>
          <w:bCs/>
          <w:sz w:val="24"/>
          <w:szCs w:val="24"/>
        </w:rPr>
        <w:tab/>
      </w:r>
      <w:r w:rsidR="00C01564" w:rsidRPr="00D74138">
        <w:rPr>
          <w:rFonts w:ascii="Roboto" w:hAnsi="Roboto"/>
          <w:b/>
          <w:bCs/>
          <w:sz w:val="24"/>
          <w:szCs w:val="24"/>
        </w:rPr>
        <w:t>Develop and monitor annual operating budgets and expenditure plans.</w:t>
      </w:r>
    </w:p>
    <w:p w14:paraId="6FB486EE" w14:textId="7DDFB7E5" w:rsidR="00AC6972" w:rsidRDefault="006B45E6" w:rsidP="00D74138">
      <w:pPr>
        <w:ind w:left="1440" w:hanging="720"/>
        <w:rPr>
          <w:rFonts w:ascii="Roboto" w:hAnsi="Roboto"/>
          <w:sz w:val="24"/>
          <w:szCs w:val="24"/>
        </w:rPr>
      </w:pPr>
      <w:r>
        <w:rPr>
          <w:rFonts w:ascii="Roboto" w:hAnsi="Roboto"/>
          <w:sz w:val="24"/>
          <w:szCs w:val="24"/>
        </w:rPr>
        <w:t>A1.</w:t>
      </w:r>
      <w:r>
        <w:rPr>
          <w:rFonts w:ascii="Roboto" w:hAnsi="Roboto"/>
          <w:sz w:val="24"/>
          <w:szCs w:val="24"/>
        </w:rPr>
        <w:tab/>
      </w:r>
      <w:r w:rsidR="00C01564" w:rsidRPr="00D74138">
        <w:rPr>
          <w:rFonts w:ascii="Roboto" w:hAnsi="Roboto"/>
          <w:sz w:val="24"/>
          <w:szCs w:val="24"/>
        </w:rPr>
        <w:t xml:space="preserve">Work with DCF </w:t>
      </w:r>
      <w:r w:rsidR="000307C9" w:rsidRPr="00D74138">
        <w:rPr>
          <w:rFonts w:ascii="Roboto" w:hAnsi="Roboto"/>
          <w:sz w:val="24"/>
          <w:szCs w:val="24"/>
        </w:rPr>
        <w:t>Office</w:t>
      </w:r>
      <w:r w:rsidR="00C01564" w:rsidRPr="00D74138">
        <w:rPr>
          <w:rFonts w:ascii="Roboto" w:hAnsi="Roboto"/>
          <w:sz w:val="24"/>
          <w:szCs w:val="24"/>
        </w:rPr>
        <w:t xml:space="preserve"> of Budget and Policy to understand and interpret </w:t>
      </w:r>
      <w:r w:rsidR="003D6C7F">
        <w:rPr>
          <w:rFonts w:ascii="Roboto" w:hAnsi="Roboto"/>
          <w:sz w:val="24"/>
          <w:szCs w:val="24"/>
        </w:rPr>
        <w:t xml:space="preserve">the </w:t>
      </w:r>
      <w:r w:rsidR="00C01564" w:rsidRPr="00D74138">
        <w:rPr>
          <w:rFonts w:ascii="Roboto" w:hAnsi="Roboto"/>
          <w:sz w:val="24"/>
          <w:szCs w:val="24"/>
        </w:rPr>
        <w:t xml:space="preserve">biennial budget </w:t>
      </w:r>
      <w:r w:rsidR="00000C8A">
        <w:rPr>
          <w:rFonts w:ascii="Roboto" w:hAnsi="Roboto"/>
          <w:sz w:val="24"/>
          <w:szCs w:val="24"/>
        </w:rPr>
        <w:t>and develop DECE budget responses.</w:t>
      </w:r>
    </w:p>
    <w:p w14:paraId="0A25243B" w14:textId="79756998" w:rsidR="00000C8A" w:rsidRDefault="00000C8A" w:rsidP="00D74138">
      <w:pPr>
        <w:ind w:left="1440" w:hanging="720"/>
        <w:rPr>
          <w:rFonts w:ascii="Roboto" w:hAnsi="Roboto"/>
          <w:sz w:val="24"/>
          <w:szCs w:val="24"/>
        </w:rPr>
      </w:pPr>
      <w:r>
        <w:rPr>
          <w:rFonts w:ascii="Roboto" w:hAnsi="Roboto"/>
          <w:sz w:val="24"/>
          <w:szCs w:val="24"/>
        </w:rPr>
        <w:t>A2.</w:t>
      </w:r>
      <w:r>
        <w:rPr>
          <w:rFonts w:ascii="Roboto" w:hAnsi="Roboto"/>
          <w:sz w:val="24"/>
          <w:szCs w:val="24"/>
        </w:rPr>
        <w:tab/>
        <w:t xml:space="preserve">Develop and monitor detailed biennial budget program plans, including budgets associated </w:t>
      </w:r>
      <w:r w:rsidR="003E7B89">
        <w:rPr>
          <w:rFonts w:ascii="Roboto" w:hAnsi="Roboto"/>
          <w:sz w:val="24"/>
          <w:szCs w:val="24"/>
        </w:rPr>
        <w:t>with specific DECE initiatives.</w:t>
      </w:r>
      <w:r>
        <w:rPr>
          <w:rFonts w:ascii="Roboto" w:hAnsi="Roboto"/>
          <w:sz w:val="24"/>
          <w:szCs w:val="24"/>
        </w:rPr>
        <w:t xml:space="preserve"> </w:t>
      </w:r>
    </w:p>
    <w:p w14:paraId="478B5858" w14:textId="29A85991" w:rsidR="009C7BFD" w:rsidRPr="00D74138" w:rsidRDefault="00AC6972" w:rsidP="00D74138">
      <w:pPr>
        <w:ind w:left="1440" w:hanging="720"/>
        <w:rPr>
          <w:rFonts w:ascii="Roboto" w:hAnsi="Roboto"/>
          <w:sz w:val="24"/>
          <w:szCs w:val="24"/>
        </w:rPr>
      </w:pPr>
      <w:r>
        <w:rPr>
          <w:rFonts w:ascii="Roboto" w:hAnsi="Roboto"/>
          <w:sz w:val="24"/>
          <w:szCs w:val="24"/>
        </w:rPr>
        <w:t>A</w:t>
      </w:r>
      <w:r w:rsidR="003E7B89">
        <w:rPr>
          <w:rFonts w:ascii="Roboto" w:hAnsi="Roboto"/>
          <w:sz w:val="24"/>
          <w:szCs w:val="24"/>
        </w:rPr>
        <w:t>3</w:t>
      </w:r>
      <w:r>
        <w:rPr>
          <w:rFonts w:ascii="Roboto" w:hAnsi="Roboto"/>
          <w:sz w:val="24"/>
          <w:szCs w:val="24"/>
        </w:rPr>
        <w:t>.</w:t>
      </w:r>
      <w:r>
        <w:rPr>
          <w:rFonts w:ascii="Roboto" w:hAnsi="Roboto"/>
          <w:sz w:val="24"/>
          <w:szCs w:val="24"/>
        </w:rPr>
        <w:tab/>
        <w:t>D</w:t>
      </w:r>
      <w:r w:rsidR="00C01564" w:rsidRPr="00D74138">
        <w:rPr>
          <w:rFonts w:ascii="Roboto" w:hAnsi="Roboto"/>
          <w:sz w:val="24"/>
          <w:szCs w:val="24"/>
        </w:rPr>
        <w:t>evelop and monitor detailed annual operating plan</w:t>
      </w:r>
      <w:r w:rsidR="003D6C7F">
        <w:rPr>
          <w:rFonts w:ascii="Roboto" w:hAnsi="Roboto"/>
          <w:sz w:val="24"/>
          <w:szCs w:val="24"/>
        </w:rPr>
        <w:t>s</w:t>
      </w:r>
      <w:r w:rsidR="00C01564" w:rsidRPr="00D74138">
        <w:rPr>
          <w:rFonts w:ascii="Roboto" w:hAnsi="Roboto"/>
          <w:sz w:val="24"/>
          <w:szCs w:val="24"/>
        </w:rPr>
        <w:t>, including budgets associated with specific Bureaus and functional or programmatic business areas.</w:t>
      </w:r>
    </w:p>
    <w:p w14:paraId="47C8FBAA" w14:textId="754A750E" w:rsidR="009C7BFD" w:rsidRPr="00D74138" w:rsidRDefault="006B45E6" w:rsidP="003D6C7F">
      <w:pPr>
        <w:ind w:left="1440" w:hanging="720"/>
        <w:rPr>
          <w:rFonts w:ascii="Roboto" w:hAnsi="Roboto"/>
          <w:sz w:val="24"/>
          <w:szCs w:val="24"/>
        </w:rPr>
      </w:pPr>
      <w:r>
        <w:rPr>
          <w:rFonts w:ascii="Roboto" w:hAnsi="Roboto"/>
          <w:sz w:val="24"/>
          <w:szCs w:val="24"/>
        </w:rPr>
        <w:lastRenderedPageBreak/>
        <w:t>A</w:t>
      </w:r>
      <w:r w:rsidR="003E7B89">
        <w:rPr>
          <w:rFonts w:ascii="Roboto" w:hAnsi="Roboto"/>
          <w:sz w:val="24"/>
          <w:szCs w:val="24"/>
        </w:rPr>
        <w:t>4</w:t>
      </w:r>
      <w:r>
        <w:rPr>
          <w:rFonts w:ascii="Roboto" w:hAnsi="Roboto"/>
          <w:sz w:val="24"/>
          <w:szCs w:val="24"/>
        </w:rPr>
        <w:t>.</w:t>
      </w:r>
      <w:r>
        <w:rPr>
          <w:rFonts w:ascii="Roboto" w:hAnsi="Roboto"/>
          <w:sz w:val="24"/>
          <w:szCs w:val="24"/>
        </w:rPr>
        <w:tab/>
      </w:r>
      <w:r w:rsidR="00C01564" w:rsidRPr="00D74138">
        <w:rPr>
          <w:rFonts w:ascii="Roboto" w:hAnsi="Roboto"/>
          <w:sz w:val="24"/>
          <w:szCs w:val="24"/>
        </w:rPr>
        <w:t xml:space="preserve">Advise </w:t>
      </w:r>
      <w:r w:rsidR="003D6C7F">
        <w:rPr>
          <w:rFonts w:ascii="Roboto" w:hAnsi="Roboto"/>
          <w:sz w:val="24"/>
          <w:szCs w:val="24"/>
        </w:rPr>
        <w:t>D</w:t>
      </w:r>
      <w:r w:rsidR="007A637E">
        <w:rPr>
          <w:rFonts w:ascii="Roboto" w:hAnsi="Roboto"/>
          <w:sz w:val="24"/>
          <w:szCs w:val="24"/>
        </w:rPr>
        <w:t>ECE</w:t>
      </w:r>
      <w:r w:rsidR="003D6C7F">
        <w:rPr>
          <w:rFonts w:ascii="Roboto" w:hAnsi="Roboto"/>
          <w:sz w:val="24"/>
          <w:szCs w:val="24"/>
        </w:rPr>
        <w:t xml:space="preserve"> </w:t>
      </w:r>
      <w:r w:rsidR="007A637E">
        <w:rPr>
          <w:rFonts w:ascii="Roboto" w:hAnsi="Roboto"/>
          <w:sz w:val="24"/>
          <w:szCs w:val="24"/>
        </w:rPr>
        <w:t xml:space="preserve">Leadership </w:t>
      </w:r>
      <w:r w:rsidR="00C01564" w:rsidRPr="00D74138">
        <w:rPr>
          <w:rFonts w:ascii="Roboto" w:hAnsi="Roboto"/>
          <w:sz w:val="24"/>
          <w:szCs w:val="24"/>
        </w:rPr>
        <w:t>about implementation requirements and timelines.</w:t>
      </w:r>
    </w:p>
    <w:p w14:paraId="2CEB08D5" w14:textId="3A28E234" w:rsidR="009C7BFD" w:rsidRPr="00D74138" w:rsidRDefault="006B45E6" w:rsidP="00D74138">
      <w:pPr>
        <w:ind w:left="1440" w:hanging="720"/>
        <w:rPr>
          <w:rFonts w:ascii="Roboto" w:hAnsi="Roboto"/>
          <w:sz w:val="24"/>
          <w:szCs w:val="24"/>
        </w:rPr>
      </w:pPr>
      <w:r>
        <w:rPr>
          <w:rFonts w:ascii="Roboto" w:hAnsi="Roboto"/>
          <w:sz w:val="24"/>
          <w:szCs w:val="24"/>
        </w:rPr>
        <w:t>A</w:t>
      </w:r>
      <w:r w:rsidR="003E7B89">
        <w:rPr>
          <w:rFonts w:ascii="Roboto" w:hAnsi="Roboto"/>
          <w:sz w:val="24"/>
          <w:szCs w:val="24"/>
        </w:rPr>
        <w:t>5</w:t>
      </w:r>
      <w:r>
        <w:rPr>
          <w:rFonts w:ascii="Roboto" w:hAnsi="Roboto"/>
          <w:sz w:val="24"/>
          <w:szCs w:val="24"/>
        </w:rPr>
        <w:t>.</w:t>
      </w:r>
      <w:r>
        <w:rPr>
          <w:rFonts w:ascii="Roboto" w:hAnsi="Roboto"/>
          <w:sz w:val="24"/>
          <w:szCs w:val="24"/>
        </w:rPr>
        <w:tab/>
      </w:r>
      <w:r w:rsidR="00C01564" w:rsidRPr="00D74138">
        <w:rPr>
          <w:rFonts w:ascii="Roboto" w:hAnsi="Roboto"/>
          <w:sz w:val="24"/>
          <w:szCs w:val="24"/>
        </w:rPr>
        <w:t>Analyze budgets, position authority and utilization or vacancy rates, actual or projected expenditures and under-spending. Recommend viable options and alternatives based on knowledge of appropriation definitions and programmatic constraints, historical budget usage, federal cost-allocation principles and allowable costs, position authority by appropriation, etc.</w:t>
      </w:r>
    </w:p>
    <w:p w14:paraId="4FBE941E" w14:textId="75A9A37F" w:rsidR="009C7BFD" w:rsidRPr="00D74138" w:rsidRDefault="006B45E6" w:rsidP="00D74138">
      <w:pPr>
        <w:ind w:left="1440" w:hanging="720"/>
        <w:rPr>
          <w:rFonts w:ascii="Roboto" w:hAnsi="Roboto"/>
          <w:sz w:val="24"/>
          <w:szCs w:val="24"/>
        </w:rPr>
      </w:pPr>
      <w:r>
        <w:rPr>
          <w:rFonts w:ascii="Roboto" w:hAnsi="Roboto"/>
          <w:sz w:val="24"/>
          <w:szCs w:val="24"/>
        </w:rPr>
        <w:t>A</w:t>
      </w:r>
      <w:r w:rsidR="003E7B89">
        <w:rPr>
          <w:rFonts w:ascii="Roboto" w:hAnsi="Roboto"/>
          <w:sz w:val="24"/>
          <w:szCs w:val="24"/>
        </w:rPr>
        <w:t>6</w:t>
      </w:r>
      <w:r>
        <w:rPr>
          <w:rFonts w:ascii="Roboto" w:hAnsi="Roboto"/>
          <w:sz w:val="24"/>
          <w:szCs w:val="24"/>
        </w:rPr>
        <w:t>.</w:t>
      </w:r>
      <w:r>
        <w:rPr>
          <w:rFonts w:ascii="Roboto" w:hAnsi="Roboto"/>
          <w:sz w:val="24"/>
          <w:szCs w:val="24"/>
        </w:rPr>
        <w:tab/>
      </w:r>
      <w:r w:rsidR="00C01564" w:rsidRPr="00D74138">
        <w:rPr>
          <w:rFonts w:ascii="Roboto" w:hAnsi="Roboto"/>
          <w:sz w:val="24"/>
          <w:szCs w:val="24"/>
        </w:rPr>
        <w:t>Prepare reports and presentations for division administrators and/or other top agency management on budget status, resource utilization, and consistency with management priorities. Recommend options to, and implement decisions made by, management—ranging from routine budget adjustments to budget-reduction plans.</w:t>
      </w:r>
    </w:p>
    <w:p w14:paraId="5CBFEA01" w14:textId="23B920FA" w:rsidR="00CF6496" w:rsidRPr="00D74138" w:rsidRDefault="006B45E6" w:rsidP="00D74138">
      <w:pPr>
        <w:ind w:left="1440" w:hanging="720"/>
        <w:rPr>
          <w:rFonts w:ascii="Roboto" w:hAnsi="Roboto"/>
          <w:sz w:val="24"/>
          <w:szCs w:val="24"/>
        </w:rPr>
      </w:pPr>
      <w:r>
        <w:rPr>
          <w:rFonts w:ascii="Roboto" w:hAnsi="Roboto"/>
          <w:sz w:val="24"/>
          <w:szCs w:val="24"/>
        </w:rPr>
        <w:t>A</w:t>
      </w:r>
      <w:r w:rsidR="003E7B89">
        <w:rPr>
          <w:rFonts w:ascii="Roboto" w:hAnsi="Roboto"/>
          <w:sz w:val="24"/>
          <w:szCs w:val="24"/>
        </w:rPr>
        <w:t>7</w:t>
      </w:r>
      <w:r>
        <w:rPr>
          <w:rFonts w:ascii="Roboto" w:hAnsi="Roboto"/>
          <w:sz w:val="24"/>
          <w:szCs w:val="24"/>
        </w:rPr>
        <w:t>.</w:t>
      </w:r>
      <w:r>
        <w:rPr>
          <w:rFonts w:ascii="Roboto" w:hAnsi="Roboto"/>
          <w:sz w:val="24"/>
          <w:szCs w:val="24"/>
        </w:rPr>
        <w:tab/>
      </w:r>
      <w:r w:rsidR="00C01564" w:rsidRPr="00D74138">
        <w:rPr>
          <w:rFonts w:ascii="Roboto" w:hAnsi="Roboto"/>
          <w:sz w:val="24"/>
          <w:szCs w:val="24"/>
        </w:rPr>
        <w:t>Perform projections and analyses to request</w:t>
      </w:r>
      <w:r w:rsidR="007A637E">
        <w:rPr>
          <w:rFonts w:ascii="Roboto" w:hAnsi="Roboto"/>
          <w:sz w:val="24"/>
          <w:szCs w:val="24"/>
        </w:rPr>
        <w:t>s</w:t>
      </w:r>
      <w:r w:rsidR="00C01564" w:rsidRPr="00D74138">
        <w:rPr>
          <w:rFonts w:ascii="Roboto" w:hAnsi="Roboto"/>
          <w:sz w:val="24"/>
          <w:szCs w:val="24"/>
        </w:rPr>
        <w:t xml:space="preserve"> from DCF </w:t>
      </w:r>
      <w:r w:rsidR="005C37D0" w:rsidRPr="00D74138">
        <w:rPr>
          <w:rFonts w:ascii="Roboto" w:hAnsi="Roboto"/>
          <w:sz w:val="24"/>
          <w:szCs w:val="24"/>
        </w:rPr>
        <w:t>OBP</w:t>
      </w:r>
      <w:r w:rsidR="00C01564" w:rsidRPr="00D74138">
        <w:rPr>
          <w:rFonts w:ascii="Roboto" w:hAnsi="Roboto"/>
          <w:sz w:val="24"/>
          <w:szCs w:val="24"/>
        </w:rPr>
        <w:t>, and/or Bureau of Finance staff, adjustments in line-authority, appropriation-level, or organizational budgets.</w:t>
      </w:r>
    </w:p>
    <w:p w14:paraId="49376CCE" w14:textId="2DD18089" w:rsidR="009C7BFD" w:rsidRPr="00D74138" w:rsidRDefault="006B45E6" w:rsidP="00D74138">
      <w:pPr>
        <w:ind w:left="1440" w:hanging="720"/>
        <w:rPr>
          <w:rFonts w:ascii="Roboto" w:hAnsi="Roboto"/>
          <w:sz w:val="24"/>
          <w:szCs w:val="24"/>
        </w:rPr>
      </w:pPr>
      <w:r>
        <w:rPr>
          <w:rFonts w:ascii="Roboto" w:hAnsi="Roboto"/>
          <w:sz w:val="24"/>
          <w:szCs w:val="24"/>
        </w:rPr>
        <w:t>A</w:t>
      </w:r>
      <w:r w:rsidR="003E7B89">
        <w:rPr>
          <w:rFonts w:ascii="Roboto" w:hAnsi="Roboto"/>
          <w:sz w:val="24"/>
          <w:szCs w:val="24"/>
        </w:rPr>
        <w:t>8</w:t>
      </w:r>
      <w:r>
        <w:rPr>
          <w:rFonts w:ascii="Roboto" w:hAnsi="Roboto"/>
          <w:sz w:val="24"/>
          <w:szCs w:val="24"/>
        </w:rPr>
        <w:t>.</w:t>
      </w:r>
      <w:r>
        <w:rPr>
          <w:rFonts w:ascii="Roboto" w:hAnsi="Roboto"/>
          <w:sz w:val="24"/>
          <w:szCs w:val="24"/>
        </w:rPr>
        <w:tab/>
      </w:r>
      <w:r w:rsidR="00C01564" w:rsidRPr="00D74138">
        <w:rPr>
          <w:rFonts w:ascii="Roboto" w:hAnsi="Roboto"/>
          <w:sz w:val="24"/>
          <w:szCs w:val="24"/>
        </w:rPr>
        <w:t xml:space="preserve">Identify potential improvements in categorization of expenditures and coordinate with </w:t>
      </w:r>
      <w:r w:rsidR="003D4B63">
        <w:rPr>
          <w:rFonts w:ascii="Roboto" w:hAnsi="Roboto"/>
          <w:sz w:val="24"/>
          <w:szCs w:val="24"/>
        </w:rPr>
        <w:t xml:space="preserve">DCF </w:t>
      </w:r>
      <w:r w:rsidR="00C01564" w:rsidRPr="00D74138">
        <w:rPr>
          <w:rFonts w:ascii="Roboto" w:hAnsi="Roboto"/>
          <w:sz w:val="24"/>
          <w:szCs w:val="24"/>
        </w:rPr>
        <w:t xml:space="preserve">Finance and </w:t>
      </w:r>
      <w:r w:rsidR="005C37D0" w:rsidRPr="00D74138">
        <w:rPr>
          <w:rFonts w:ascii="Roboto" w:hAnsi="Roboto"/>
          <w:sz w:val="24"/>
          <w:szCs w:val="24"/>
        </w:rPr>
        <w:t>DCF OBP</w:t>
      </w:r>
      <w:r w:rsidR="00C01564" w:rsidRPr="00D74138">
        <w:rPr>
          <w:rFonts w:ascii="Roboto" w:hAnsi="Roboto"/>
          <w:sz w:val="24"/>
          <w:szCs w:val="24"/>
        </w:rPr>
        <w:t xml:space="preserve"> to obtain agreement on establishment of new fiscal reporting categories and timing of changes.</w:t>
      </w:r>
    </w:p>
    <w:p w14:paraId="6E55E430" w14:textId="22A9B148" w:rsidR="009C7BFD" w:rsidRPr="00D74138" w:rsidRDefault="006B45E6" w:rsidP="00D74138">
      <w:pPr>
        <w:ind w:left="1440" w:hanging="720"/>
        <w:rPr>
          <w:rFonts w:ascii="Roboto" w:hAnsi="Roboto"/>
          <w:sz w:val="24"/>
          <w:szCs w:val="24"/>
        </w:rPr>
      </w:pPr>
      <w:r>
        <w:rPr>
          <w:rFonts w:ascii="Roboto" w:hAnsi="Roboto"/>
          <w:sz w:val="24"/>
          <w:szCs w:val="24"/>
        </w:rPr>
        <w:t>A</w:t>
      </w:r>
      <w:r w:rsidR="003E7B89">
        <w:rPr>
          <w:rFonts w:ascii="Roboto" w:hAnsi="Roboto"/>
          <w:sz w:val="24"/>
          <w:szCs w:val="24"/>
        </w:rPr>
        <w:t>9</w:t>
      </w:r>
      <w:r>
        <w:rPr>
          <w:rFonts w:ascii="Roboto" w:hAnsi="Roboto"/>
          <w:sz w:val="24"/>
          <w:szCs w:val="24"/>
        </w:rPr>
        <w:t>.</w:t>
      </w:r>
      <w:r>
        <w:rPr>
          <w:rFonts w:ascii="Roboto" w:hAnsi="Roboto"/>
          <w:sz w:val="24"/>
          <w:szCs w:val="24"/>
        </w:rPr>
        <w:tab/>
      </w:r>
      <w:r w:rsidR="00C01564" w:rsidRPr="00D74138">
        <w:rPr>
          <w:rFonts w:ascii="Roboto" w:hAnsi="Roboto"/>
          <w:sz w:val="24"/>
          <w:szCs w:val="24"/>
        </w:rPr>
        <w:t>Assist Division staff in understanding</w:t>
      </w:r>
      <w:r w:rsidR="007A637E">
        <w:rPr>
          <w:rFonts w:ascii="Roboto" w:hAnsi="Roboto"/>
          <w:sz w:val="24"/>
          <w:szCs w:val="24"/>
        </w:rPr>
        <w:t xml:space="preserve"> </w:t>
      </w:r>
      <w:r w:rsidR="00C01564" w:rsidRPr="00D74138">
        <w:rPr>
          <w:rFonts w:ascii="Roboto" w:hAnsi="Roboto"/>
          <w:sz w:val="24"/>
          <w:szCs w:val="24"/>
        </w:rPr>
        <w:t>fiscal coding for PTA (payroll), rent, information-technology projects, etc., based on work, organizational structure, and budget.</w:t>
      </w:r>
    </w:p>
    <w:p w14:paraId="168561EA" w14:textId="24BA266F" w:rsidR="009C7BFD" w:rsidRPr="00D74138" w:rsidRDefault="006B45E6" w:rsidP="00D74138">
      <w:pPr>
        <w:ind w:left="1440" w:hanging="720"/>
        <w:rPr>
          <w:rFonts w:ascii="Roboto" w:hAnsi="Roboto"/>
          <w:sz w:val="24"/>
          <w:szCs w:val="24"/>
        </w:rPr>
      </w:pPr>
      <w:r>
        <w:rPr>
          <w:rFonts w:ascii="Roboto" w:hAnsi="Roboto"/>
          <w:sz w:val="24"/>
          <w:szCs w:val="24"/>
        </w:rPr>
        <w:t>A</w:t>
      </w:r>
      <w:r w:rsidR="003E7B89">
        <w:rPr>
          <w:rFonts w:ascii="Roboto" w:hAnsi="Roboto"/>
          <w:sz w:val="24"/>
          <w:szCs w:val="24"/>
        </w:rPr>
        <w:t>10</w:t>
      </w:r>
      <w:r>
        <w:rPr>
          <w:rFonts w:ascii="Roboto" w:hAnsi="Roboto"/>
          <w:sz w:val="24"/>
          <w:szCs w:val="24"/>
        </w:rPr>
        <w:t>.</w:t>
      </w:r>
      <w:r>
        <w:rPr>
          <w:rFonts w:ascii="Roboto" w:hAnsi="Roboto"/>
          <w:sz w:val="24"/>
          <w:szCs w:val="24"/>
        </w:rPr>
        <w:tab/>
      </w:r>
      <w:r w:rsidR="00C01564" w:rsidRPr="00D74138">
        <w:rPr>
          <w:rFonts w:ascii="Roboto" w:hAnsi="Roboto"/>
          <w:sz w:val="24"/>
          <w:szCs w:val="24"/>
        </w:rPr>
        <w:t xml:space="preserve">Monitor monthly expenditure levels of Division programs. Brief Division </w:t>
      </w:r>
      <w:r w:rsidR="003D6C7F">
        <w:rPr>
          <w:rFonts w:ascii="Roboto" w:hAnsi="Roboto"/>
          <w:sz w:val="24"/>
          <w:szCs w:val="24"/>
        </w:rPr>
        <w:t>M</w:t>
      </w:r>
      <w:r w:rsidR="00C01564" w:rsidRPr="00D74138">
        <w:rPr>
          <w:rFonts w:ascii="Roboto" w:hAnsi="Roboto"/>
          <w:sz w:val="24"/>
          <w:szCs w:val="24"/>
        </w:rPr>
        <w:t>anagers quarterly or more often as needed.</w:t>
      </w:r>
    </w:p>
    <w:p w14:paraId="1609FE31" w14:textId="6ED233B1" w:rsidR="009C7BFD" w:rsidRPr="00D74138" w:rsidRDefault="006B45E6" w:rsidP="00D74138">
      <w:pPr>
        <w:ind w:firstLine="720"/>
        <w:rPr>
          <w:rFonts w:ascii="Roboto" w:hAnsi="Roboto"/>
          <w:sz w:val="24"/>
          <w:szCs w:val="24"/>
        </w:rPr>
      </w:pPr>
      <w:r>
        <w:rPr>
          <w:rFonts w:ascii="Roboto" w:hAnsi="Roboto"/>
          <w:sz w:val="24"/>
          <w:szCs w:val="24"/>
        </w:rPr>
        <w:t>A</w:t>
      </w:r>
      <w:r w:rsidR="00AC6972">
        <w:rPr>
          <w:rFonts w:ascii="Roboto" w:hAnsi="Roboto"/>
          <w:sz w:val="24"/>
          <w:szCs w:val="24"/>
        </w:rPr>
        <w:t>1</w:t>
      </w:r>
      <w:r w:rsidR="003E7B89">
        <w:rPr>
          <w:rFonts w:ascii="Roboto" w:hAnsi="Roboto"/>
          <w:sz w:val="24"/>
          <w:szCs w:val="24"/>
        </w:rPr>
        <w:t>1</w:t>
      </w:r>
      <w:r>
        <w:rPr>
          <w:rFonts w:ascii="Roboto" w:hAnsi="Roboto"/>
          <w:sz w:val="24"/>
          <w:szCs w:val="24"/>
        </w:rPr>
        <w:t>.</w:t>
      </w:r>
      <w:r>
        <w:rPr>
          <w:rFonts w:ascii="Roboto" w:hAnsi="Roboto"/>
          <w:sz w:val="24"/>
          <w:szCs w:val="24"/>
        </w:rPr>
        <w:tab/>
      </w:r>
      <w:r w:rsidR="00C01564" w:rsidRPr="00D74138">
        <w:rPr>
          <w:rFonts w:ascii="Roboto" w:hAnsi="Roboto"/>
          <w:sz w:val="24"/>
          <w:szCs w:val="24"/>
        </w:rPr>
        <w:t>Assist Division program staff in developing budgets and contracts for new programs</w:t>
      </w:r>
    </w:p>
    <w:p w14:paraId="0D9E5A1B" w14:textId="77777777" w:rsidR="009C7BFD" w:rsidRPr="00D74138" w:rsidRDefault="009C7BFD" w:rsidP="00D74138">
      <w:pPr>
        <w:rPr>
          <w:rFonts w:ascii="Roboto" w:hAnsi="Roboto"/>
          <w:sz w:val="24"/>
          <w:szCs w:val="24"/>
        </w:rPr>
      </w:pPr>
    </w:p>
    <w:p w14:paraId="3E333061" w14:textId="598D0CDE" w:rsidR="006B45E6" w:rsidRDefault="001D25CF" w:rsidP="006B45E6">
      <w:pPr>
        <w:rPr>
          <w:rFonts w:ascii="Roboto" w:hAnsi="Roboto"/>
          <w:b/>
          <w:bCs/>
          <w:sz w:val="24"/>
          <w:szCs w:val="24"/>
        </w:rPr>
      </w:pPr>
      <w:r w:rsidRPr="00D74138">
        <w:rPr>
          <w:rFonts w:ascii="Roboto" w:hAnsi="Roboto"/>
          <w:b/>
          <w:bCs/>
          <w:sz w:val="24"/>
          <w:szCs w:val="24"/>
        </w:rPr>
        <w:t>35</w:t>
      </w:r>
      <w:r w:rsidR="00C01564" w:rsidRPr="00D74138">
        <w:rPr>
          <w:rFonts w:ascii="Roboto" w:hAnsi="Roboto"/>
          <w:b/>
          <w:bCs/>
          <w:sz w:val="24"/>
          <w:szCs w:val="24"/>
        </w:rPr>
        <w:t>%</w:t>
      </w:r>
      <w:r w:rsidR="00C01564" w:rsidRPr="00D74138">
        <w:rPr>
          <w:rFonts w:ascii="Roboto" w:hAnsi="Roboto"/>
          <w:b/>
          <w:bCs/>
          <w:sz w:val="24"/>
          <w:szCs w:val="24"/>
        </w:rPr>
        <w:tab/>
        <w:t>B.</w:t>
      </w:r>
      <w:r w:rsidR="006B45E6">
        <w:rPr>
          <w:rFonts w:ascii="Roboto" w:hAnsi="Roboto"/>
          <w:b/>
          <w:bCs/>
          <w:sz w:val="24"/>
          <w:szCs w:val="24"/>
        </w:rPr>
        <w:tab/>
      </w:r>
      <w:r w:rsidR="00CC63CE" w:rsidRPr="00D74138">
        <w:rPr>
          <w:rFonts w:ascii="Roboto" w:hAnsi="Roboto"/>
          <w:b/>
          <w:bCs/>
          <w:sz w:val="24"/>
          <w:szCs w:val="24"/>
        </w:rPr>
        <w:t xml:space="preserve">Lead </w:t>
      </w:r>
      <w:r w:rsidR="002938C0" w:rsidRPr="00D74138">
        <w:rPr>
          <w:rFonts w:ascii="Roboto" w:hAnsi="Roboto"/>
          <w:b/>
          <w:bCs/>
          <w:sz w:val="24"/>
          <w:szCs w:val="24"/>
        </w:rPr>
        <w:t>DECE finance support functions:</w:t>
      </w:r>
      <w:r w:rsidR="002C2B3F" w:rsidRPr="00D74138">
        <w:rPr>
          <w:rFonts w:ascii="Roboto" w:hAnsi="Roboto"/>
          <w:b/>
          <w:bCs/>
          <w:sz w:val="24"/>
          <w:szCs w:val="24"/>
        </w:rPr>
        <w:t xml:space="preserve"> </w:t>
      </w:r>
      <w:r w:rsidR="00CC63CE" w:rsidRPr="00D74138">
        <w:rPr>
          <w:rFonts w:ascii="Roboto" w:hAnsi="Roboto"/>
          <w:b/>
          <w:bCs/>
          <w:sz w:val="24"/>
          <w:szCs w:val="24"/>
        </w:rPr>
        <w:t>Purchase Requisition, Purchase Order,</w:t>
      </w:r>
    </w:p>
    <w:p w14:paraId="0EF364B3" w14:textId="6D7BB748" w:rsidR="009C7BFD" w:rsidRPr="00D74138" w:rsidRDefault="00CC63CE" w:rsidP="00D74138">
      <w:pPr>
        <w:ind w:left="720" w:firstLine="720"/>
        <w:rPr>
          <w:rFonts w:ascii="Roboto" w:hAnsi="Roboto"/>
          <w:b/>
          <w:bCs/>
          <w:sz w:val="24"/>
          <w:szCs w:val="24"/>
        </w:rPr>
      </w:pPr>
      <w:r w:rsidRPr="00D74138">
        <w:rPr>
          <w:rFonts w:ascii="Roboto" w:hAnsi="Roboto"/>
          <w:b/>
          <w:bCs/>
          <w:sz w:val="24"/>
          <w:szCs w:val="24"/>
        </w:rPr>
        <w:t>Invoicing work</w:t>
      </w:r>
      <w:r w:rsidR="002C2B3F" w:rsidRPr="00D74138">
        <w:rPr>
          <w:rFonts w:ascii="Roboto" w:hAnsi="Roboto"/>
          <w:b/>
          <w:bCs/>
          <w:sz w:val="24"/>
          <w:szCs w:val="24"/>
        </w:rPr>
        <w:t>, and RMS process</w:t>
      </w:r>
      <w:r w:rsidR="002938C0" w:rsidRPr="00D74138">
        <w:rPr>
          <w:rFonts w:ascii="Roboto" w:hAnsi="Roboto"/>
          <w:b/>
          <w:bCs/>
          <w:sz w:val="24"/>
          <w:szCs w:val="24"/>
        </w:rPr>
        <w:t>.</w:t>
      </w:r>
    </w:p>
    <w:p w14:paraId="561EE29D" w14:textId="709128BD" w:rsidR="00AC16CA" w:rsidRPr="00D74138" w:rsidRDefault="00C01564" w:rsidP="00D74138">
      <w:pPr>
        <w:ind w:left="1440" w:hanging="720"/>
        <w:rPr>
          <w:rFonts w:ascii="Roboto" w:hAnsi="Roboto"/>
          <w:sz w:val="24"/>
          <w:szCs w:val="24"/>
        </w:rPr>
      </w:pPr>
      <w:r w:rsidRPr="00D74138">
        <w:rPr>
          <w:rFonts w:ascii="Roboto" w:hAnsi="Roboto"/>
          <w:sz w:val="24"/>
          <w:szCs w:val="24"/>
        </w:rPr>
        <w:t>B1.</w:t>
      </w:r>
      <w:r w:rsidR="002938C0" w:rsidRPr="00D74138">
        <w:rPr>
          <w:rFonts w:ascii="Roboto" w:hAnsi="Roboto"/>
          <w:sz w:val="24"/>
          <w:szCs w:val="24"/>
        </w:rPr>
        <w:tab/>
      </w:r>
      <w:r w:rsidR="00AC16CA" w:rsidRPr="00D74138">
        <w:rPr>
          <w:rFonts w:ascii="Roboto" w:hAnsi="Roboto"/>
          <w:sz w:val="24"/>
          <w:szCs w:val="24"/>
        </w:rPr>
        <w:t xml:space="preserve">Serve as DECE liaison with DCF Finance on fiscal service and accounting issues. </w:t>
      </w:r>
    </w:p>
    <w:p w14:paraId="04D262CA" w14:textId="0FB21A1B" w:rsidR="00AC16CA" w:rsidRPr="00D74138" w:rsidRDefault="00AC16CA" w:rsidP="00D74138">
      <w:pPr>
        <w:ind w:firstLine="720"/>
        <w:rPr>
          <w:rFonts w:ascii="Roboto" w:hAnsi="Roboto"/>
          <w:sz w:val="24"/>
          <w:szCs w:val="24"/>
        </w:rPr>
      </w:pPr>
      <w:r w:rsidRPr="00D74138">
        <w:rPr>
          <w:rFonts w:ascii="Roboto" w:hAnsi="Roboto"/>
          <w:sz w:val="24"/>
          <w:szCs w:val="24"/>
        </w:rPr>
        <w:t>B2.</w:t>
      </w:r>
      <w:r w:rsidRPr="00D74138">
        <w:rPr>
          <w:rFonts w:ascii="Roboto" w:hAnsi="Roboto"/>
          <w:sz w:val="24"/>
          <w:szCs w:val="24"/>
        </w:rPr>
        <w:tab/>
        <w:t>Provide technical assistance to Division staff on fiscal issues.</w:t>
      </w:r>
    </w:p>
    <w:p w14:paraId="2A6AE4EB" w14:textId="68B5A4AC" w:rsidR="009C7BFD" w:rsidRPr="00D74138" w:rsidRDefault="00AC16CA" w:rsidP="00D74138">
      <w:pPr>
        <w:ind w:left="1440" w:hanging="720"/>
        <w:rPr>
          <w:rFonts w:ascii="Roboto" w:hAnsi="Roboto"/>
          <w:sz w:val="24"/>
          <w:szCs w:val="24"/>
        </w:rPr>
      </w:pPr>
      <w:r w:rsidRPr="00D74138">
        <w:rPr>
          <w:rFonts w:ascii="Roboto" w:hAnsi="Roboto"/>
          <w:sz w:val="24"/>
          <w:szCs w:val="24"/>
        </w:rPr>
        <w:t>B3.</w:t>
      </w:r>
      <w:r w:rsidR="00917336" w:rsidRPr="00D74138">
        <w:rPr>
          <w:rFonts w:ascii="Roboto" w:hAnsi="Roboto"/>
          <w:sz w:val="24"/>
          <w:szCs w:val="24"/>
        </w:rPr>
        <w:tab/>
      </w:r>
      <w:r w:rsidR="00793C7F" w:rsidRPr="00D74138">
        <w:rPr>
          <w:rFonts w:ascii="Roboto" w:hAnsi="Roboto"/>
          <w:sz w:val="24"/>
          <w:szCs w:val="24"/>
        </w:rPr>
        <w:t xml:space="preserve">Coordinate the timely approval and submission of purchase requisitions and purchase orders for all contracts, including </w:t>
      </w:r>
      <w:r w:rsidR="00C65899">
        <w:rPr>
          <w:rFonts w:ascii="Roboto" w:hAnsi="Roboto"/>
          <w:sz w:val="24"/>
          <w:szCs w:val="24"/>
        </w:rPr>
        <w:t xml:space="preserve">confirming budget numbers and </w:t>
      </w:r>
      <w:r w:rsidR="00793C7F" w:rsidRPr="00D74138">
        <w:rPr>
          <w:rFonts w:ascii="Roboto" w:hAnsi="Roboto"/>
          <w:sz w:val="24"/>
          <w:szCs w:val="24"/>
        </w:rPr>
        <w:t xml:space="preserve">routing of documents internally and externally for signatures, with </w:t>
      </w:r>
      <w:r w:rsidR="00C65899">
        <w:rPr>
          <w:rFonts w:ascii="Roboto" w:hAnsi="Roboto"/>
          <w:sz w:val="24"/>
          <w:szCs w:val="24"/>
        </w:rPr>
        <w:t xml:space="preserve">DCF Finance </w:t>
      </w:r>
      <w:r w:rsidR="00793C7F" w:rsidRPr="00D74138">
        <w:rPr>
          <w:rFonts w:ascii="Roboto" w:hAnsi="Roboto"/>
          <w:sz w:val="24"/>
          <w:szCs w:val="24"/>
        </w:rPr>
        <w:t xml:space="preserve">Grants </w:t>
      </w:r>
      <w:r w:rsidR="00C65899">
        <w:rPr>
          <w:rFonts w:ascii="Roboto" w:hAnsi="Roboto"/>
          <w:sz w:val="24"/>
          <w:szCs w:val="24"/>
        </w:rPr>
        <w:t>&amp;</w:t>
      </w:r>
      <w:r w:rsidR="00793C7F" w:rsidRPr="00D74138">
        <w:rPr>
          <w:rFonts w:ascii="Roboto" w:hAnsi="Roboto"/>
          <w:sz w:val="24"/>
          <w:szCs w:val="24"/>
        </w:rPr>
        <w:t xml:space="preserve"> Contracts Sectio</w:t>
      </w:r>
      <w:r w:rsidR="00C65899">
        <w:rPr>
          <w:rFonts w:ascii="Roboto" w:hAnsi="Roboto"/>
          <w:sz w:val="24"/>
          <w:szCs w:val="24"/>
        </w:rPr>
        <w:t>n</w:t>
      </w:r>
      <w:r w:rsidR="00793C7F" w:rsidRPr="00D74138">
        <w:rPr>
          <w:rFonts w:ascii="Roboto" w:hAnsi="Roboto"/>
          <w:sz w:val="24"/>
          <w:szCs w:val="24"/>
        </w:rPr>
        <w:t>.</w:t>
      </w:r>
    </w:p>
    <w:p w14:paraId="1438436F" w14:textId="62F63932" w:rsidR="00793C7F" w:rsidRPr="00D74138" w:rsidRDefault="00C01564" w:rsidP="00D74138">
      <w:pPr>
        <w:ind w:left="1440" w:hanging="720"/>
        <w:rPr>
          <w:rFonts w:ascii="Roboto" w:hAnsi="Roboto"/>
          <w:sz w:val="24"/>
          <w:szCs w:val="24"/>
        </w:rPr>
      </w:pPr>
      <w:r w:rsidRPr="00D74138">
        <w:rPr>
          <w:rFonts w:ascii="Roboto" w:hAnsi="Roboto"/>
          <w:sz w:val="24"/>
          <w:szCs w:val="24"/>
        </w:rPr>
        <w:t>B</w:t>
      </w:r>
      <w:r w:rsidR="00AC16CA" w:rsidRPr="00D74138">
        <w:rPr>
          <w:rFonts w:ascii="Roboto" w:hAnsi="Roboto"/>
          <w:sz w:val="24"/>
          <w:szCs w:val="24"/>
        </w:rPr>
        <w:t>4</w:t>
      </w:r>
      <w:r w:rsidRPr="00D74138">
        <w:rPr>
          <w:rFonts w:ascii="Roboto" w:hAnsi="Roboto"/>
          <w:sz w:val="24"/>
          <w:szCs w:val="24"/>
        </w:rPr>
        <w:t>.</w:t>
      </w:r>
      <w:r w:rsidRPr="00D74138">
        <w:rPr>
          <w:rFonts w:ascii="Roboto" w:hAnsi="Roboto"/>
          <w:sz w:val="24"/>
          <w:szCs w:val="24"/>
        </w:rPr>
        <w:tab/>
      </w:r>
      <w:r w:rsidR="00793C7F" w:rsidRPr="00D74138">
        <w:rPr>
          <w:rFonts w:ascii="Roboto" w:hAnsi="Roboto"/>
          <w:sz w:val="24"/>
          <w:szCs w:val="24"/>
        </w:rPr>
        <w:t>Coordinate with finance and procurement staff to assure timely and accurate payment of agency expenditure claims</w:t>
      </w:r>
      <w:r w:rsidR="00505D64">
        <w:rPr>
          <w:rFonts w:ascii="Roboto" w:hAnsi="Roboto"/>
          <w:sz w:val="24"/>
          <w:szCs w:val="24"/>
        </w:rPr>
        <w:t>; ensuring alignment with budgets</w:t>
      </w:r>
      <w:r w:rsidR="00793C7F" w:rsidRPr="00D74138">
        <w:rPr>
          <w:rFonts w:ascii="Roboto" w:hAnsi="Roboto"/>
          <w:sz w:val="24"/>
          <w:szCs w:val="24"/>
        </w:rPr>
        <w:t xml:space="preserve"> and consistency with federal reporting</w:t>
      </w:r>
      <w:r w:rsidR="00505D64">
        <w:rPr>
          <w:rFonts w:ascii="Roboto" w:hAnsi="Roboto"/>
          <w:sz w:val="24"/>
          <w:szCs w:val="24"/>
        </w:rPr>
        <w:t xml:space="preserve"> requirements</w:t>
      </w:r>
      <w:r w:rsidR="00793C7F" w:rsidRPr="00D74138">
        <w:rPr>
          <w:rFonts w:ascii="Roboto" w:hAnsi="Roboto"/>
          <w:sz w:val="24"/>
          <w:szCs w:val="24"/>
        </w:rPr>
        <w:t>.</w:t>
      </w:r>
    </w:p>
    <w:p w14:paraId="1673B622" w14:textId="6939E8CA" w:rsidR="002C2B3F" w:rsidRPr="00D74138" w:rsidRDefault="00C01564" w:rsidP="00D74138">
      <w:pPr>
        <w:ind w:firstLine="720"/>
        <w:rPr>
          <w:rFonts w:ascii="Roboto" w:hAnsi="Roboto"/>
          <w:sz w:val="24"/>
          <w:szCs w:val="24"/>
        </w:rPr>
      </w:pPr>
      <w:r w:rsidRPr="00D74138">
        <w:rPr>
          <w:rFonts w:ascii="Roboto" w:hAnsi="Roboto"/>
          <w:sz w:val="24"/>
          <w:szCs w:val="24"/>
        </w:rPr>
        <w:t>B</w:t>
      </w:r>
      <w:r w:rsidR="00AC16CA" w:rsidRPr="00D74138">
        <w:rPr>
          <w:rFonts w:ascii="Roboto" w:hAnsi="Roboto"/>
          <w:sz w:val="24"/>
          <w:szCs w:val="24"/>
        </w:rPr>
        <w:t>5</w:t>
      </w:r>
      <w:r w:rsidR="002938C0" w:rsidRPr="00D74138">
        <w:rPr>
          <w:rFonts w:ascii="Roboto" w:hAnsi="Roboto"/>
          <w:sz w:val="24"/>
          <w:szCs w:val="24"/>
        </w:rPr>
        <w:t>.</w:t>
      </w:r>
      <w:r w:rsidRPr="00D74138">
        <w:rPr>
          <w:rFonts w:ascii="Roboto" w:hAnsi="Roboto"/>
          <w:sz w:val="24"/>
          <w:szCs w:val="24"/>
        </w:rPr>
        <w:tab/>
        <w:t xml:space="preserve">Serve as </w:t>
      </w:r>
      <w:r w:rsidR="00AC16CA" w:rsidRPr="00D74138">
        <w:rPr>
          <w:rFonts w:ascii="Roboto" w:hAnsi="Roboto"/>
          <w:sz w:val="24"/>
          <w:szCs w:val="24"/>
        </w:rPr>
        <w:t>DECE lead for the R</w:t>
      </w:r>
      <w:r w:rsidR="008B1C90" w:rsidRPr="00D74138">
        <w:rPr>
          <w:rFonts w:ascii="Roboto" w:hAnsi="Roboto"/>
          <w:sz w:val="24"/>
          <w:szCs w:val="24"/>
        </w:rPr>
        <w:t xml:space="preserve">andom Moment Sampling (RMS) </w:t>
      </w:r>
      <w:r w:rsidR="00AC16CA" w:rsidRPr="00D74138">
        <w:rPr>
          <w:rFonts w:ascii="Roboto" w:hAnsi="Roboto"/>
          <w:sz w:val="24"/>
          <w:szCs w:val="24"/>
        </w:rPr>
        <w:t>proces</w:t>
      </w:r>
      <w:r w:rsidR="002C2B3F" w:rsidRPr="00D74138">
        <w:rPr>
          <w:rFonts w:ascii="Roboto" w:hAnsi="Roboto"/>
          <w:sz w:val="24"/>
          <w:szCs w:val="24"/>
        </w:rPr>
        <w:t>s</w:t>
      </w:r>
      <w:r w:rsidR="005C37D0" w:rsidRPr="00D74138">
        <w:rPr>
          <w:rFonts w:ascii="Roboto" w:hAnsi="Roboto"/>
          <w:sz w:val="24"/>
          <w:szCs w:val="24"/>
        </w:rPr>
        <w:t>.</w:t>
      </w:r>
      <w:r w:rsidR="002C2B3F" w:rsidRPr="00D74138">
        <w:rPr>
          <w:rFonts w:ascii="Roboto" w:hAnsi="Roboto"/>
          <w:sz w:val="24"/>
          <w:szCs w:val="24"/>
        </w:rPr>
        <w:t xml:space="preserve"> </w:t>
      </w:r>
      <w:r w:rsidR="005C37D0" w:rsidRPr="00D74138">
        <w:rPr>
          <w:rFonts w:ascii="Roboto" w:hAnsi="Roboto"/>
          <w:sz w:val="24"/>
          <w:szCs w:val="24"/>
        </w:rPr>
        <w:t>i</w:t>
      </w:r>
      <w:r w:rsidR="002C2B3F" w:rsidRPr="00D74138">
        <w:rPr>
          <w:rFonts w:ascii="Roboto" w:hAnsi="Roboto"/>
          <w:sz w:val="24"/>
          <w:szCs w:val="24"/>
        </w:rPr>
        <w:t>ncluding:</w:t>
      </w:r>
    </w:p>
    <w:p w14:paraId="743CEA5D" w14:textId="6C083764" w:rsidR="002C2B3F" w:rsidRDefault="002C2B3F" w:rsidP="00D74138">
      <w:pPr>
        <w:pStyle w:val="ListParagraph"/>
        <w:numPr>
          <w:ilvl w:val="0"/>
          <w:numId w:val="5"/>
        </w:numPr>
        <w:rPr>
          <w:rFonts w:ascii="Roboto" w:hAnsi="Roboto"/>
          <w:sz w:val="24"/>
          <w:szCs w:val="24"/>
        </w:rPr>
      </w:pPr>
      <w:r w:rsidRPr="00D74138">
        <w:rPr>
          <w:rFonts w:ascii="Roboto" w:hAnsi="Roboto"/>
          <w:sz w:val="24"/>
          <w:szCs w:val="24"/>
        </w:rPr>
        <w:t>Reviewing monthly RMS data</w:t>
      </w:r>
    </w:p>
    <w:p w14:paraId="6217345D" w14:textId="5FD75593" w:rsidR="00C65899" w:rsidRPr="00D74138" w:rsidRDefault="00C65899" w:rsidP="00D74138">
      <w:pPr>
        <w:pStyle w:val="ListParagraph"/>
        <w:numPr>
          <w:ilvl w:val="0"/>
          <w:numId w:val="5"/>
        </w:numPr>
        <w:rPr>
          <w:rFonts w:ascii="Roboto" w:hAnsi="Roboto"/>
          <w:sz w:val="24"/>
          <w:szCs w:val="24"/>
        </w:rPr>
      </w:pPr>
      <w:r>
        <w:rPr>
          <w:rFonts w:ascii="Roboto" w:hAnsi="Roboto"/>
          <w:sz w:val="24"/>
          <w:szCs w:val="24"/>
        </w:rPr>
        <w:t>A</w:t>
      </w:r>
      <w:r w:rsidR="00505D64">
        <w:rPr>
          <w:rFonts w:ascii="Roboto" w:hAnsi="Roboto"/>
          <w:sz w:val="24"/>
          <w:szCs w:val="24"/>
        </w:rPr>
        <w:t>nalyzing</w:t>
      </w:r>
      <w:r>
        <w:rPr>
          <w:rFonts w:ascii="Roboto" w:hAnsi="Roboto"/>
          <w:sz w:val="24"/>
          <w:szCs w:val="24"/>
        </w:rPr>
        <w:t xml:space="preserve"> </w:t>
      </w:r>
      <w:r w:rsidR="00505D64">
        <w:rPr>
          <w:rFonts w:ascii="Roboto" w:hAnsi="Roboto"/>
          <w:sz w:val="24"/>
          <w:szCs w:val="24"/>
        </w:rPr>
        <w:t xml:space="preserve">and aligning </w:t>
      </w:r>
      <w:r>
        <w:rPr>
          <w:rFonts w:ascii="Roboto" w:hAnsi="Roboto"/>
          <w:sz w:val="24"/>
          <w:szCs w:val="24"/>
        </w:rPr>
        <w:t xml:space="preserve">data </w:t>
      </w:r>
      <w:r w:rsidR="00505D64">
        <w:rPr>
          <w:rFonts w:ascii="Roboto" w:hAnsi="Roboto"/>
          <w:sz w:val="24"/>
          <w:szCs w:val="24"/>
        </w:rPr>
        <w:t>against</w:t>
      </w:r>
      <w:r>
        <w:rPr>
          <w:rFonts w:ascii="Roboto" w:hAnsi="Roboto"/>
          <w:sz w:val="24"/>
          <w:szCs w:val="24"/>
        </w:rPr>
        <w:t xml:space="preserve"> county budgets</w:t>
      </w:r>
    </w:p>
    <w:p w14:paraId="36C45B04" w14:textId="12D6E579" w:rsidR="002C2B3F" w:rsidRPr="00D74138" w:rsidRDefault="002C2B3F" w:rsidP="00D74138">
      <w:pPr>
        <w:pStyle w:val="ListParagraph"/>
        <w:numPr>
          <w:ilvl w:val="0"/>
          <w:numId w:val="5"/>
        </w:numPr>
        <w:rPr>
          <w:rFonts w:ascii="Roboto" w:hAnsi="Roboto"/>
          <w:sz w:val="24"/>
          <w:szCs w:val="24"/>
        </w:rPr>
      </w:pPr>
      <w:r w:rsidRPr="00D74138">
        <w:rPr>
          <w:rFonts w:ascii="Roboto" w:hAnsi="Roboto"/>
          <w:sz w:val="24"/>
          <w:szCs w:val="24"/>
        </w:rPr>
        <w:t>Identifying quarterly responses</w:t>
      </w:r>
    </w:p>
    <w:p w14:paraId="6D1C118A" w14:textId="2E786564" w:rsidR="002C2B3F" w:rsidRPr="00D74138" w:rsidRDefault="002C2B3F" w:rsidP="00D74138">
      <w:pPr>
        <w:pStyle w:val="ListParagraph"/>
        <w:numPr>
          <w:ilvl w:val="0"/>
          <w:numId w:val="5"/>
        </w:numPr>
        <w:rPr>
          <w:rFonts w:ascii="Roboto" w:hAnsi="Roboto"/>
          <w:sz w:val="24"/>
          <w:szCs w:val="24"/>
        </w:rPr>
      </w:pPr>
      <w:r w:rsidRPr="00D74138">
        <w:rPr>
          <w:rFonts w:ascii="Roboto" w:hAnsi="Roboto"/>
          <w:sz w:val="24"/>
          <w:szCs w:val="24"/>
        </w:rPr>
        <w:t>Identifying funding levels captured through RMS</w:t>
      </w:r>
    </w:p>
    <w:p w14:paraId="1FD35816" w14:textId="5005203B" w:rsidR="002C2B3F" w:rsidRPr="00D74138" w:rsidRDefault="002C2B3F" w:rsidP="00D74138">
      <w:pPr>
        <w:pStyle w:val="ListParagraph"/>
        <w:numPr>
          <w:ilvl w:val="0"/>
          <w:numId w:val="5"/>
        </w:numPr>
        <w:rPr>
          <w:rFonts w:ascii="Roboto" w:hAnsi="Roboto"/>
          <w:sz w:val="24"/>
          <w:szCs w:val="24"/>
        </w:rPr>
      </w:pPr>
      <w:r w:rsidRPr="00D74138">
        <w:rPr>
          <w:rFonts w:ascii="Roboto" w:hAnsi="Roboto"/>
          <w:sz w:val="24"/>
          <w:szCs w:val="24"/>
        </w:rPr>
        <w:t>Reporting data to the BOP Director; and</w:t>
      </w:r>
    </w:p>
    <w:p w14:paraId="7C712900" w14:textId="0730464D" w:rsidR="009C7BFD" w:rsidRPr="00D74138" w:rsidRDefault="002C2B3F" w:rsidP="00D74138">
      <w:pPr>
        <w:pStyle w:val="ListParagraph"/>
        <w:numPr>
          <w:ilvl w:val="0"/>
          <w:numId w:val="5"/>
        </w:numPr>
        <w:rPr>
          <w:rFonts w:ascii="Roboto" w:hAnsi="Roboto"/>
          <w:sz w:val="24"/>
          <w:szCs w:val="24"/>
        </w:rPr>
      </w:pPr>
      <w:r w:rsidRPr="00D74138">
        <w:rPr>
          <w:rFonts w:ascii="Roboto" w:hAnsi="Roboto"/>
          <w:sz w:val="24"/>
          <w:szCs w:val="24"/>
        </w:rPr>
        <w:t>Identifying trend data in RMS responses</w:t>
      </w:r>
      <w:r w:rsidR="00AC16CA" w:rsidRPr="00D74138">
        <w:rPr>
          <w:rFonts w:ascii="Roboto" w:hAnsi="Roboto"/>
          <w:sz w:val="24"/>
          <w:szCs w:val="24"/>
        </w:rPr>
        <w:t>.</w:t>
      </w:r>
    </w:p>
    <w:p w14:paraId="57A5C2D2" w14:textId="77777777" w:rsidR="00CF6496" w:rsidRPr="00D74138" w:rsidRDefault="00CF6496" w:rsidP="00D74138">
      <w:pPr>
        <w:rPr>
          <w:rFonts w:ascii="Roboto" w:hAnsi="Roboto"/>
          <w:sz w:val="24"/>
          <w:szCs w:val="24"/>
        </w:rPr>
      </w:pPr>
    </w:p>
    <w:p w14:paraId="1C3EE0F9" w14:textId="6A5FD608" w:rsidR="009C7BFD" w:rsidRPr="00D74138" w:rsidRDefault="001D25CF" w:rsidP="00D74138">
      <w:pPr>
        <w:rPr>
          <w:rFonts w:ascii="Roboto" w:hAnsi="Roboto"/>
          <w:b/>
          <w:bCs/>
          <w:sz w:val="24"/>
          <w:szCs w:val="24"/>
        </w:rPr>
      </w:pPr>
      <w:r w:rsidRPr="00D74138">
        <w:rPr>
          <w:rFonts w:ascii="Roboto" w:hAnsi="Roboto"/>
          <w:b/>
          <w:bCs/>
          <w:sz w:val="24"/>
          <w:szCs w:val="24"/>
        </w:rPr>
        <w:t>20</w:t>
      </w:r>
      <w:r w:rsidR="00C01564" w:rsidRPr="00D74138">
        <w:rPr>
          <w:rFonts w:ascii="Roboto" w:hAnsi="Roboto"/>
          <w:b/>
          <w:bCs/>
          <w:sz w:val="24"/>
          <w:szCs w:val="24"/>
        </w:rPr>
        <w:t>%</w:t>
      </w:r>
      <w:r w:rsidR="00C01564" w:rsidRPr="00D74138">
        <w:rPr>
          <w:rFonts w:ascii="Roboto" w:hAnsi="Roboto"/>
          <w:b/>
          <w:bCs/>
          <w:sz w:val="24"/>
          <w:szCs w:val="24"/>
        </w:rPr>
        <w:tab/>
        <w:t>C.</w:t>
      </w:r>
      <w:r w:rsidR="006B45E6">
        <w:rPr>
          <w:rFonts w:ascii="Roboto" w:hAnsi="Roboto"/>
          <w:b/>
          <w:bCs/>
          <w:sz w:val="24"/>
          <w:szCs w:val="24"/>
        </w:rPr>
        <w:tab/>
      </w:r>
      <w:r w:rsidR="002938C0" w:rsidRPr="00D74138">
        <w:rPr>
          <w:rFonts w:ascii="Roboto" w:hAnsi="Roboto"/>
          <w:b/>
          <w:bCs/>
          <w:sz w:val="24"/>
          <w:szCs w:val="24"/>
        </w:rPr>
        <w:t xml:space="preserve">Provide </w:t>
      </w:r>
      <w:r w:rsidR="002C2B3F" w:rsidRPr="00D74138">
        <w:rPr>
          <w:rFonts w:ascii="Roboto" w:hAnsi="Roboto"/>
          <w:b/>
          <w:bCs/>
          <w:sz w:val="24"/>
          <w:szCs w:val="24"/>
        </w:rPr>
        <w:t>audit</w:t>
      </w:r>
      <w:r w:rsidR="002938C0" w:rsidRPr="00D74138">
        <w:rPr>
          <w:rFonts w:ascii="Roboto" w:hAnsi="Roboto"/>
          <w:b/>
          <w:bCs/>
          <w:sz w:val="24"/>
          <w:szCs w:val="24"/>
        </w:rPr>
        <w:t xml:space="preserve"> support for key DECE initiatives.</w:t>
      </w:r>
    </w:p>
    <w:p w14:paraId="534D18F2" w14:textId="7FE08DCF" w:rsidR="001D25CF" w:rsidRPr="00D74138" w:rsidRDefault="00C01564" w:rsidP="00D74138">
      <w:pPr>
        <w:ind w:left="1440" w:hanging="720"/>
        <w:rPr>
          <w:rFonts w:ascii="Roboto" w:hAnsi="Roboto"/>
          <w:sz w:val="24"/>
          <w:szCs w:val="24"/>
        </w:rPr>
      </w:pPr>
      <w:r w:rsidRPr="00D74138">
        <w:rPr>
          <w:rFonts w:ascii="Roboto" w:hAnsi="Roboto"/>
          <w:sz w:val="24"/>
          <w:szCs w:val="24"/>
        </w:rPr>
        <w:t>C1.</w:t>
      </w:r>
      <w:r w:rsidRPr="00D74138">
        <w:rPr>
          <w:rFonts w:ascii="Roboto" w:hAnsi="Roboto"/>
          <w:sz w:val="24"/>
          <w:szCs w:val="24"/>
        </w:rPr>
        <w:tab/>
      </w:r>
      <w:r w:rsidR="001D25CF" w:rsidRPr="00D74138">
        <w:rPr>
          <w:rFonts w:ascii="Roboto" w:hAnsi="Roboto"/>
          <w:sz w:val="24"/>
          <w:szCs w:val="24"/>
        </w:rPr>
        <w:t>Work closely with Division leadership and D</w:t>
      </w:r>
      <w:r w:rsidR="00C65899">
        <w:rPr>
          <w:rFonts w:ascii="Roboto" w:hAnsi="Roboto"/>
          <w:sz w:val="24"/>
          <w:szCs w:val="24"/>
        </w:rPr>
        <w:t>CF F</w:t>
      </w:r>
      <w:r w:rsidR="001D25CF" w:rsidRPr="00D74138">
        <w:rPr>
          <w:rFonts w:ascii="Roboto" w:hAnsi="Roboto"/>
          <w:sz w:val="24"/>
          <w:szCs w:val="24"/>
        </w:rPr>
        <w:t>inance to monitor audit progress.</w:t>
      </w:r>
    </w:p>
    <w:p w14:paraId="334964FC" w14:textId="35293460" w:rsidR="009C7BFD" w:rsidRPr="00D74138" w:rsidRDefault="001D25CF" w:rsidP="00D74138">
      <w:pPr>
        <w:ind w:left="1440" w:hanging="720"/>
        <w:rPr>
          <w:rFonts w:ascii="Roboto" w:hAnsi="Roboto"/>
          <w:sz w:val="24"/>
          <w:szCs w:val="24"/>
        </w:rPr>
      </w:pPr>
      <w:r w:rsidRPr="00D74138">
        <w:rPr>
          <w:rFonts w:ascii="Roboto" w:hAnsi="Roboto"/>
          <w:sz w:val="24"/>
          <w:szCs w:val="24"/>
        </w:rPr>
        <w:t>C2.</w:t>
      </w:r>
      <w:r w:rsidRPr="00D74138">
        <w:rPr>
          <w:rFonts w:ascii="Roboto" w:hAnsi="Roboto"/>
          <w:sz w:val="24"/>
          <w:szCs w:val="24"/>
        </w:rPr>
        <w:tab/>
      </w:r>
      <w:r w:rsidR="00C01564" w:rsidRPr="00D74138">
        <w:rPr>
          <w:rFonts w:ascii="Roboto" w:hAnsi="Roboto"/>
          <w:sz w:val="24"/>
          <w:szCs w:val="24"/>
        </w:rPr>
        <w:t xml:space="preserve">Develop, lead and implement </w:t>
      </w:r>
      <w:r w:rsidRPr="00D74138">
        <w:rPr>
          <w:rFonts w:ascii="Roboto" w:hAnsi="Roboto"/>
          <w:sz w:val="24"/>
          <w:szCs w:val="24"/>
        </w:rPr>
        <w:t>audit</w:t>
      </w:r>
      <w:r w:rsidR="00C01564" w:rsidRPr="00D74138">
        <w:rPr>
          <w:rFonts w:ascii="Roboto" w:hAnsi="Roboto"/>
          <w:sz w:val="24"/>
          <w:szCs w:val="24"/>
        </w:rPr>
        <w:t xml:space="preserve"> plans for major division </w:t>
      </w:r>
      <w:r w:rsidRPr="00D74138">
        <w:rPr>
          <w:rFonts w:ascii="Roboto" w:hAnsi="Roboto"/>
          <w:sz w:val="24"/>
          <w:szCs w:val="24"/>
        </w:rPr>
        <w:t>audits</w:t>
      </w:r>
      <w:r w:rsidR="00C01564" w:rsidRPr="00D74138">
        <w:rPr>
          <w:rFonts w:ascii="Roboto" w:hAnsi="Roboto"/>
          <w:sz w:val="24"/>
          <w:szCs w:val="24"/>
        </w:rPr>
        <w:t xml:space="preserve">, including development of tasks and milestones that address stakeholder engagement, </w:t>
      </w:r>
      <w:r w:rsidRPr="00D74138">
        <w:rPr>
          <w:rFonts w:ascii="Roboto" w:hAnsi="Roboto"/>
          <w:sz w:val="24"/>
          <w:szCs w:val="24"/>
        </w:rPr>
        <w:t>audit compliance</w:t>
      </w:r>
      <w:r w:rsidR="00C01564" w:rsidRPr="00D74138">
        <w:rPr>
          <w:rFonts w:ascii="Roboto" w:hAnsi="Roboto"/>
          <w:sz w:val="24"/>
          <w:szCs w:val="24"/>
        </w:rPr>
        <w:t xml:space="preserve"> design, on-going support needs, monitoring </w:t>
      </w:r>
      <w:r w:rsidR="00505D64">
        <w:rPr>
          <w:rFonts w:ascii="Roboto" w:hAnsi="Roboto"/>
          <w:sz w:val="24"/>
          <w:szCs w:val="24"/>
        </w:rPr>
        <w:t>&amp;</w:t>
      </w:r>
      <w:r w:rsidR="00C01564" w:rsidRPr="00D74138">
        <w:rPr>
          <w:rFonts w:ascii="Roboto" w:hAnsi="Roboto"/>
          <w:sz w:val="24"/>
          <w:szCs w:val="24"/>
        </w:rPr>
        <w:t xml:space="preserve"> other key program elements.</w:t>
      </w:r>
    </w:p>
    <w:p w14:paraId="2A50D442" w14:textId="77777777" w:rsidR="00C65899" w:rsidRDefault="00C01564" w:rsidP="00D74138">
      <w:pPr>
        <w:ind w:firstLine="720"/>
        <w:rPr>
          <w:rFonts w:ascii="Roboto" w:hAnsi="Roboto"/>
          <w:sz w:val="24"/>
          <w:szCs w:val="24"/>
        </w:rPr>
      </w:pPr>
      <w:r w:rsidRPr="00D74138">
        <w:rPr>
          <w:rFonts w:ascii="Roboto" w:hAnsi="Roboto"/>
          <w:sz w:val="24"/>
          <w:szCs w:val="24"/>
        </w:rPr>
        <w:t>C</w:t>
      </w:r>
      <w:r w:rsidR="005C37D0" w:rsidRPr="00D74138">
        <w:rPr>
          <w:rFonts w:ascii="Roboto" w:hAnsi="Roboto"/>
          <w:sz w:val="24"/>
          <w:szCs w:val="24"/>
        </w:rPr>
        <w:t>3</w:t>
      </w:r>
      <w:r w:rsidRPr="00D74138">
        <w:rPr>
          <w:rFonts w:ascii="Roboto" w:hAnsi="Roboto"/>
          <w:sz w:val="24"/>
          <w:szCs w:val="24"/>
        </w:rPr>
        <w:t>.</w:t>
      </w:r>
      <w:r w:rsidRPr="00D74138">
        <w:rPr>
          <w:rFonts w:ascii="Roboto" w:hAnsi="Roboto"/>
          <w:sz w:val="24"/>
          <w:szCs w:val="24"/>
        </w:rPr>
        <w:tab/>
      </w:r>
      <w:r w:rsidR="00C65899">
        <w:rPr>
          <w:rFonts w:ascii="Roboto" w:hAnsi="Roboto"/>
          <w:sz w:val="24"/>
          <w:szCs w:val="24"/>
        </w:rPr>
        <w:t>Develop and manage budget analyses related to audits.</w:t>
      </w:r>
    </w:p>
    <w:p w14:paraId="21B3D7B0" w14:textId="2998559C" w:rsidR="009C7BFD" w:rsidRPr="00D74138" w:rsidRDefault="00C65899" w:rsidP="00D74138">
      <w:pPr>
        <w:ind w:firstLine="720"/>
        <w:rPr>
          <w:rFonts w:ascii="Roboto" w:hAnsi="Roboto"/>
          <w:sz w:val="24"/>
          <w:szCs w:val="24"/>
        </w:rPr>
      </w:pPr>
      <w:r>
        <w:rPr>
          <w:rFonts w:ascii="Roboto" w:hAnsi="Roboto"/>
          <w:sz w:val="24"/>
          <w:szCs w:val="24"/>
        </w:rPr>
        <w:t xml:space="preserve">C4. </w:t>
      </w:r>
      <w:r>
        <w:rPr>
          <w:rFonts w:ascii="Roboto" w:hAnsi="Roboto"/>
          <w:sz w:val="24"/>
          <w:szCs w:val="24"/>
        </w:rPr>
        <w:tab/>
      </w:r>
      <w:r w:rsidR="00C01564" w:rsidRPr="00D74138">
        <w:rPr>
          <w:rFonts w:ascii="Roboto" w:hAnsi="Roboto"/>
          <w:sz w:val="24"/>
          <w:szCs w:val="24"/>
        </w:rPr>
        <w:t xml:space="preserve">Identify, manage and mitigate risks associated with </w:t>
      </w:r>
      <w:r w:rsidR="001D25CF" w:rsidRPr="00D74138">
        <w:rPr>
          <w:rFonts w:ascii="Roboto" w:hAnsi="Roboto"/>
          <w:sz w:val="24"/>
          <w:szCs w:val="24"/>
        </w:rPr>
        <w:t>audits</w:t>
      </w:r>
      <w:r w:rsidR="00C01564" w:rsidRPr="00D74138">
        <w:rPr>
          <w:rFonts w:ascii="Roboto" w:hAnsi="Roboto"/>
          <w:sz w:val="24"/>
          <w:szCs w:val="24"/>
        </w:rPr>
        <w:t>.</w:t>
      </w:r>
    </w:p>
    <w:p w14:paraId="0B664100" w14:textId="5DB516A3" w:rsidR="009C7BFD" w:rsidRPr="00D74138" w:rsidRDefault="00C01564" w:rsidP="00D74138">
      <w:pPr>
        <w:ind w:firstLine="720"/>
        <w:rPr>
          <w:rFonts w:ascii="Roboto" w:hAnsi="Roboto"/>
          <w:sz w:val="24"/>
          <w:szCs w:val="24"/>
        </w:rPr>
      </w:pPr>
      <w:r w:rsidRPr="00D74138">
        <w:rPr>
          <w:rFonts w:ascii="Roboto" w:hAnsi="Roboto"/>
          <w:sz w:val="24"/>
          <w:szCs w:val="24"/>
        </w:rPr>
        <w:t>C</w:t>
      </w:r>
      <w:r w:rsidR="00C65899">
        <w:rPr>
          <w:rFonts w:ascii="Roboto" w:hAnsi="Roboto"/>
          <w:sz w:val="24"/>
          <w:szCs w:val="24"/>
        </w:rPr>
        <w:t>5</w:t>
      </w:r>
      <w:r w:rsidRPr="00D74138">
        <w:rPr>
          <w:rFonts w:ascii="Roboto" w:hAnsi="Roboto"/>
          <w:sz w:val="24"/>
          <w:szCs w:val="24"/>
        </w:rPr>
        <w:t>.</w:t>
      </w:r>
      <w:r w:rsidRPr="00D74138">
        <w:rPr>
          <w:rFonts w:ascii="Roboto" w:hAnsi="Roboto"/>
          <w:sz w:val="24"/>
          <w:szCs w:val="24"/>
        </w:rPr>
        <w:tab/>
        <w:t xml:space="preserve">Prepare </w:t>
      </w:r>
      <w:r w:rsidR="001D25CF" w:rsidRPr="00D74138">
        <w:rPr>
          <w:rFonts w:ascii="Roboto" w:hAnsi="Roboto"/>
          <w:sz w:val="24"/>
          <w:szCs w:val="24"/>
        </w:rPr>
        <w:t xml:space="preserve">audit status </w:t>
      </w:r>
      <w:r w:rsidRPr="00D74138">
        <w:rPr>
          <w:rFonts w:ascii="Roboto" w:hAnsi="Roboto"/>
          <w:sz w:val="24"/>
          <w:szCs w:val="24"/>
        </w:rPr>
        <w:t>reports.</w:t>
      </w:r>
    </w:p>
    <w:p w14:paraId="6CD84A1B" w14:textId="31673B0A" w:rsidR="009C7BFD" w:rsidRDefault="00C01564" w:rsidP="00D74138">
      <w:pPr>
        <w:ind w:left="1440" w:hanging="720"/>
        <w:rPr>
          <w:rFonts w:ascii="Roboto" w:hAnsi="Roboto"/>
          <w:sz w:val="24"/>
          <w:szCs w:val="24"/>
        </w:rPr>
      </w:pPr>
      <w:r w:rsidRPr="00D74138">
        <w:rPr>
          <w:rFonts w:ascii="Roboto" w:hAnsi="Roboto"/>
          <w:sz w:val="24"/>
          <w:szCs w:val="24"/>
        </w:rPr>
        <w:t>C</w:t>
      </w:r>
      <w:r w:rsidR="00C65899">
        <w:rPr>
          <w:rFonts w:ascii="Roboto" w:hAnsi="Roboto"/>
          <w:sz w:val="24"/>
          <w:szCs w:val="24"/>
        </w:rPr>
        <w:t>6</w:t>
      </w:r>
      <w:r w:rsidRPr="00D74138">
        <w:rPr>
          <w:rFonts w:ascii="Roboto" w:hAnsi="Roboto"/>
          <w:sz w:val="24"/>
          <w:szCs w:val="24"/>
        </w:rPr>
        <w:t>.</w:t>
      </w:r>
      <w:r w:rsidRPr="00D74138">
        <w:rPr>
          <w:rFonts w:ascii="Roboto" w:hAnsi="Roboto"/>
          <w:sz w:val="24"/>
          <w:szCs w:val="24"/>
        </w:rPr>
        <w:tab/>
        <w:t xml:space="preserve">Coordinate with members of the </w:t>
      </w:r>
      <w:r w:rsidR="001D25CF" w:rsidRPr="00D74138">
        <w:rPr>
          <w:rFonts w:ascii="Roboto" w:hAnsi="Roboto"/>
          <w:sz w:val="24"/>
          <w:szCs w:val="24"/>
        </w:rPr>
        <w:t>audit</w:t>
      </w:r>
      <w:r w:rsidRPr="00D74138">
        <w:rPr>
          <w:rFonts w:ascii="Roboto" w:hAnsi="Roboto"/>
          <w:sz w:val="24"/>
          <w:szCs w:val="24"/>
        </w:rPr>
        <w:t xml:space="preserve"> team to ensure assignments are clear and completed on a timely basis.</w:t>
      </w:r>
    </w:p>
    <w:p w14:paraId="227F4180" w14:textId="77777777" w:rsidR="003D4B63" w:rsidRDefault="003D4B63" w:rsidP="00D74138">
      <w:pPr>
        <w:ind w:left="1440" w:hanging="720"/>
        <w:rPr>
          <w:rFonts w:ascii="Roboto" w:hAnsi="Roboto"/>
          <w:sz w:val="24"/>
          <w:szCs w:val="24"/>
        </w:rPr>
      </w:pPr>
    </w:p>
    <w:p w14:paraId="7C6DFFD2" w14:textId="76068A85" w:rsidR="009C7BFD" w:rsidRPr="00D74138" w:rsidRDefault="00C01564" w:rsidP="00D74138">
      <w:pPr>
        <w:rPr>
          <w:rFonts w:ascii="Roboto" w:hAnsi="Roboto"/>
          <w:b/>
          <w:sz w:val="24"/>
          <w:szCs w:val="24"/>
          <w:u w:val="single"/>
        </w:rPr>
      </w:pPr>
      <w:r w:rsidRPr="00D74138">
        <w:rPr>
          <w:rFonts w:ascii="Roboto" w:hAnsi="Roboto"/>
          <w:b/>
          <w:sz w:val="24"/>
          <w:szCs w:val="24"/>
          <w:u w:val="single"/>
        </w:rPr>
        <w:t>KNOWLEDGE, SKILLS</w:t>
      </w:r>
      <w:r w:rsidR="006B45E6">
        <w:rPr>
          <w:rFonts w:ascii="Roboto" w:hAnsi="Roboto"/>
          <w:b/>
          <w:sz w:val="24"/>
          <w:szCs w:val="24"/>
          <w:u w:val="single"/>
        </w:rPr>
        <w:t>,</w:t>
      </w:r>
      <w:r w:rsidRPr="00D74138">
        <w:rPr>
          <w:rFonts w:ascii="Roboto" w:hAnsi="Roboto"/>
          <w:b/>
          <w:sz w:val="24"/>
          <w:szCs w:val="24"/>
          <w:u w:val="single"/>
        </w:rPr>
        <w:t xml:space="preserve"> AND ABILITIES</w:t>
      </w:r>
    </w:p>
    <w:p w14:paraId="22FC271B" w14:textId="77777777" w:rsidR="009C7BFD" w:rsidRPr="00D74138" w:rsidRDefault="00C01564" w:rsidP="00D74138">
      <w:pPr>
        <w:pStyle w:val="ListParagraph"/>
        <w:numPr>
          <w:ilvl w:val="3"/>
          <w:numId w:val="6"/>
        </w:numPr>
        <w:ind w:left="720"/>
        <w:rPr>
          <w:rFonts w:ascii="Roboto" w:hAnsi="Roboto"/>
          <w:sz w:val="24"/>
          <w:szCs w:val="24"/>
        </w:rPr>
      </w:pPr>
      <w:r w:rsidRPr="00D74138">
        <w:rPr>
          <w:rFonts w:ascii="Roboto" w:hAnsi="Roboto"/>
          <w:sz w:val="24"/>
          <w:szCs w:val="24"/>
        </w:rPr>
        <w:t>Strong ability to communicate, verbally and in writing, with a wide range of public and private agencies and individuals.</w:t>
      </w:r>
    </w:p>
    <w:p w14:paraId="3E750E8D"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Knowledge of governmental appropriation and budget principles particularly as they relate to contract administration.</w:t>
      </w:r>
    </w:p>
    <w:p w14:paraId="2BBC0599"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perform financial analysis and give technical advice in complex and specialized applications of a budgetary and fiscal nature.</w:t>
      </w:r>
    </w:p>
    <w:p w14:paraId="672F9845" w14:textId="13BA7936"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 xml:space="preserve">Knowledge </w:t>
      </w:r>
      <w:r w:rsidR="009D1771" w:rsidRPr="00D74138">
        <w:rPr>
          <w:rFonts w:ascii="Roboto" w:hAnsi="Roboto"/>
          <w:sz w:val="24"/>
          <w:szCs w:val="24"/>
        </w:rPr>
        <w:t>of state and federal audit compliance standards</w:t>
      </w:r>
      <w:r w:rsidRPr="00D74138">
        <w:rPr>
          <w:rFonts w:ascii="Roboto" w:hAnsi="Roboto"/>
          <w:sz w:val="24"/>
          <w:szCs w:val="24"/>
        </w:rPr>
        <w:t>.</w:t>
      </w:r>
    </w:p>
    <w:p w14:paraId="27F1792B"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Knowledge of financial issues</w:t>
      </w:r>
    </w:p>
    <w:p w14:paraId="339AF54E"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Knowledge of state legislative process, budget process, and terminology</w:t>
      </w:r>
    </w:p>
    <w:p w14:paraId="5AC18448"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Thorough knowledge of state accounting and budgeting principles and practices.</w:t>
      </w:r>
    </w:p>
    <w:p w14:paraId="4CFC9AEB"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Knowledge of intergovernmental relationships and practices, public policy and finance principles and theory</w:t>
      </w:r>
    </w:p>
    <w:p w14:paraId="11CFFE45" w14:textId="7FB688A3"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Highly developed oral communication and interpersonal skills, including:</w:t>
      </w:r>
    </w:p>
    <w:p w14:paraId="735A48D2"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Active (attentive) listening for information, direction, or points of view;</w:t>
      </w:r>
    </w:p>
    <w:p w14:paraId="69A8A37C"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explain background, issues, problems, and alternatives to supervisors, peers, and department management, in formal and informal settings, potentially including speaking to outside groups;</w:t>
      </w:r>
    </w:p>
    <w:p w14:paraId="0594CE5A"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balance tact and sensitivity with the ability to speak authoritatively as the situation requires; and</w:t>
      </w:r>
    </w:p>
    <w:p w14:paraId="38BD014D"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establish and maintain effective working relationships with colleagues and superiors throughout the department</w:t>
      </w:r>
    </w:p>
    <w:p w14:paraId="45E7C010"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Analysis Skills and abilities including:</w:t>
      </w:r>
    </w:p>
    <w:p w14:paraId="66BFFE87"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Knowledge of basic math principles and ability to make accurate calculations.</w:t>
      </w:r>
    </w:p>
    <w:p w14:paraId="6E945D47" w14:textId="05D8C46A"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comprehend and summarize complex written documents, including e-mail and online sources, and to combine such information with data and information conveyed orally by program managers, and in meetings involving multiple participants;</w:t>
      </w:r>
    </w:p>
    <w:p w14:paraId="4CCB5DA2"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Critical thinking, logical thinking, flexible thinking, and curiosity;</w:t>
      </w:r>
    </w:p>
    <w:p w14:paraId="30D3FEF9"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use spreadsheet software (such as Excel) to assess data for mathematical relationships, and to understand and interpret spreadsheets created by others, following the logic of the formulas and data references used;</w:t>
      </w:r>
    </w:p>
    <w:p w14:paraId="4FE9583E"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develop projection models;</w:t>
      </w:r>
    </w:p>
    <w:p w14:paraId="45EB2ECB"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appropriately make, explain, and apply assumptions; and</w:t>
      </w:r>
    </w:p>
    <w:p w14:paraId="6A6F0DA4"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Accuracy and attention to detail.</w:t>
      </w:r>
    </w:p>
    <w:p w14:paraId="416B3BFF" w14:textId="77777777" w:rsidR="009C7BFD" w:rsidRPr="00D74138" w:rsidRDefault="00C01564" w:rsidP="00D74138">
      <w:pPr>
        <w:pStyle w:val="ListParagraph"/>
        <w:numPr>
          <w:ilvl w:val="0"/>
          <w:numId w:val="6"/>
        </w:numPr>
        <w:rPr>
          <w:rFonts w:ascii="Roboto" w:hAnsi="Roboto"/>
          <w:sz w:val="24"/>
          <w:szCs w:val="24"/>
        </w:rPr>
      </w:pPr>
      <w:r w:rsidRPr="00D74138">
        <w:rPr>
          <w:rFonts w:ascii="Roboto" w:hAnsi="Roboto"/>
          <w:sz w:val="24"/>
          <w:szCs w:val="24"/>
        </w:rPr>
        <w:t>Ability to display objectivity and explain alternate perspectives</w:t>
      </w:r>
    </w:p>
    <w:p w14:paraId="04F6BC8A" w14:textId="335B269E" w:rsidR="009C7BFD" w:rsidRPr="00D74138" w:rsidRDefault="009C7BFD" w:rsidP="00D74138">
      <w:pPr>
        <w:rPr>
          <w:rFonts w:ascii="Roboto" w:hAnsi="Roboto"/>
          <w:b/>
          <w:sz w:val="24"/>
          <w:szCs w:val="24"/>
        </w:rPr>
      </w:pPr>
      <w:bookmarkStart w:id="0" w:name="PHYSICAL_REQUIREMENTS:"/>
      <w:bookmarkEnd w:id="0"/>
    </w:p>
    <w:sectPr w:rsidR="009C7BFD" w:rsidRPr="00D74138" w:rsidSect="00D74138">
      <w:headerReference w:type="default" r:id="rId8"/>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C9D38" w14:textId="77777777" w:rsidR="002359F2" w:rsidRDefault="002359F2">
      <w:r>
        <w:separator/>
      </w:r>
    </w:p>
  </w:endnote>
  <w:endnote w:type="continuationSeparator" w:id="0">
    <w:p w14:paraId="4E0B4CA9" w14:textId="77777777" w:rsidR="002359F2" w:rsidRDefault="0023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C811" w14:textId="77777777" w:rsidR="002359F2" w:rsidRDefault="002359F2">
      <w:r>
        <w:separator/>
      </w:r>
    </w:p>
  </w:footnote>
  <w:footnote w:type="continuationSeparator" w:id="0">
    <w:p w14:paraId="11EDFDB7" w14:textId="77777777" w:rsidR="002359F2" w:rsidRDefault="00235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68E0" w14:textId="77777777" w:rsidR="009C7BFD" w:rsidRDefault="009C7BF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92BB5"/>
    <w:multiLevelType w:val="hybridMultilevel"/>
    <w:tmpl w:val="ED264C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6B21B6F"/>
    <w:multiLevelType w:val="hybridMultilevel"/>
    <w:tmpl w:val="47503BC0"/>
    <w:lvl w:ilvl="0" w:tplc="94AE825C">
      <w:start w:val="1"/>
      <w:numFmt w:val="decimal"/>
      <w:lvlText w:val="%1."/>
      <w:lvlJc w:val="left"/>
      <w:pPr>
        <w:ind w:left="1020" w:hanging="360"/>
      </w:pPr>
    </w:lvl>
    <w:lvl w:ilvl="1" w:tplc="864EC634">
      <w:start w:val="1"/>
      <w:numFmt w:val="decimal"/>
      <w:lvlText w:val="%2."/>
      <w:lvlJc w:val="left"/>
      <w:pPr>
        <w:ind w:left="1020" w:hanging="360"/>
      </w:pPr>
    </w:lvl>
    <w:lvl w:ilvl="2" w:tplc="4816C846">
      <w:start w:val="1"/>
      <w:numFmt w:val="decimal"/>
      <w:lvlText w:val="%3."/>
      <w:lvlJc w:val="left"/>
      <w:pPr>
        <w:ind w:left="1020" w:hanging="360"/>
      </w:pPr>
    </w:lvl>
    <w:lvl w:ilvl="3" w:tplc="B64E5EA6">
      <w:start w:val="1"/>
      <w:numFmt w:val="decimal"/>
      <w:lvlText w:val="%4."/>
      <w:lvlJc w:val="left"/>
      <w:pPr>
        <w:ind w:left="1020" w:hanging="360"/>
      </w:pPr>
    </w:lvl>
    <w:lvl w:ilvl="4" w:tplc="624C5F40">
      <w:start w:val="1"/>
      <w:numFmt w:val="decimal"/>
      <w:lvlText w:val="%5."/>
      <w:lvlJc w:val="left"/>
      <w:pPr>
        <w:ind w:left="1020" w:hanging="360"/>
      </w:pPr>
    </w:lvl>
    <w:lvl w:ilvl="5" w:tplc="7B02960A">
      <w:start w:val="1"/>
      <w:numFmt w:val="decimal"/>
      <w:lvlText w:val="%6."/>
      <w:lvlJc w:val="left"/>
      <w:pPr>
        <w:ind w:left="1020" w:hanging="360"/>
      </w:pPr>
    </w:lvl>
    <w:lvl w:ilvl="6" w:tplc="8DCE7D7A">
      <w:start w:val="1"/>
      <w:numFmt w:val="decimal"/>
      <w:lvlText w:val="%7."/>
      <w:lvlJc w:val="left"/>
      <w:pPr>
        <w:ind w:left="1020" w:hanging="360"/>
      </w:pPr>
    </w:lvl>
    <w:lvl w:ilvl="7" w:tplc="3778404E">
      <w:start w:val="1"/>
      <w:numFmt w:val="decimal"/>
      <w:lvlText w:val="%8."/>
      <w:lvlJc w:val="left"/>
      <w:pPr>
        <w:ind w:left="1020" w:hanging="360"/>
      </w:pPr>
    </w:lvl>
    <w:lvl w:ilvl="8" w:tplc="6976421C">
      <w:start w:val="1"/>
      <w:numFmt w:val="decimal"/>
      <w:lvlText w:val="%9."/>
      <w:lvlJc w:val="left"/>
      <w:pPr>
        <w:ind w:left="1020" w:hanging="360"/>
      </w:pPr>
    </w:lvl>
  </w:abstractNum>
  <w:abstractNum w:abstractNumId="2" w15:restartNumberingAfterBreak="0">
    <w:nsid w:val="3A714B67"/>
    <w:multiLevelType w:val="hybridMultilevel"/>
    <w:tmpl w:val="DBAABD66"/>
    <w:lvl w:ilvl="0" w:tplc="696E0CA8">
      <w:start w:val="13"/>
      <w:numFmt w:val="decimal"/>
      <w:lvlText w:val="%1."/>
      <w:lvlJc w:val="left"/>
      <w:pPr>
        <w:ind w:left="431" w:hanging="505"/>
        <w:jc w:val="left"/>
      </w:pPr>
      <w:rPr>
        <w:rFonts w:ascii="Arial" w:eastAsia="Arial" w:hAnsi="Arial" w:cs="Arial" w:hint="default"/>
        <w:b w:val="0"/>
        <w:bCs w:val="0"/>
        <w:i w:val="0"/>
        <w:iCs w:val="0"/>
        <w:spacing w:val="0"/>
        <w:w w:val="100"/>
        <w:sz w:val="18"/>
        <w:szCs w:val="18"/>
        <w:lang w:val="en-US" w:eastAsia="en-US" w:bidi="ar-SA"/>
      </w:rPr>
    </w:lvl>
    <w:lvl w:ilvl="1" w:tplc="F61413C8">
      <w:start w:val="1"/>
      <w:numFmt w:val="lowerLetter"/>
      <w:lvlText w:val="%2."/>
      <w:lvlJc w:val="left"/>
      <w:pPr>
        <w:ind w:left="905" w:hanging="201"/>
        <w:jc w:val="left"/>
      </w:pPr>
      <w:rPr>
        <w:rFonts w:ascii="Arial" w:eastAsia="Arial" w:hAnsi="Arial" w:cs="Arial" w:hint="default"/>
        <w:b w:val="0"/>
        <w:bCs w:val="0"/>
        <w:i w:val="0"/>
        <w:iCs w:val="0"/>
        <w:spacing w:val="-1"/>
        <w:w w:val="100"/>
        <w:sz w:val="18"/>
        <w:szCs w:val="18"/>
        <w:lang w:val="en-US" w:eastAsia="en-US" w:bidi="ar-SA"/>
      </w:rPr>
    </w:lvl>
    <w:lvl w:ilvl="2" w:tplc="3FE0EC16">
      <w:numFmt w:val="bullet"/>
      <w:lvlText w:val="•"/>
      <w:lvlJc w:val="left"/>
      <w:pPr>
        <w:ind w:left="2160" w:hanging="201"/>
      </w:pPr>
      <w:rPr>
        <w:rFonts w:hint="default"/>
        <w:lang w:val="en-US" w:eastAsia="en-US" w:bidi="ar-SA"/>
      </w:rPr>
    </w:lvl>
    <w:lvl w:ilvl="3" w:tplc="C7E0972A">
      <w:numFmt w:val="bullet"/>
      <w:lvlText w:val="•"/>
      <w:lvlJc w:val="left"/>
      <w:pPr>
        <w:ind w:left="3420" w:hanging="201"/>
      </w:pPr>
      <w:rPr>
        <w:rFonts w:hint="default"/>
        <w:lang w:val="en-US" w:eastAsia="en-US" w:bidi="ar-SA"/>
      </w:rPr>
    </w:lvl>
    <w:lvl w:ilvl="4" w:tplc="BA525A5C">
      <w:numFmt w:val="bullet"/>
      <w:lvlText w:val="•"/>
      <w:lvlJc w:val="left"/>
      <w:pPr>
        <w:ind w:left="4680" w:hanging="201"/>
      </w:pPr>
      <w:rPr>
        <w:rFonts w:hint="default"/>
        <w:lang w:val="en-US" w:eastAsia="en-US" w:bidi="ar-SA"/>
      </w:rPr>
    </w:lvl>
    <w:lvl w:ilvl="5" w:tplc="EFCE51BE">
      <w:numFmt w:val="bullet"/>
      <w:lvlText w:val="•"/>
      <w:lvlJc w:val="left"/>
      <w:pPr>
        <w:ind w:left="5940" w:hanging="201"/>
      </w:pPr>
      <w:rPr>
        <w:rFonts w:hint="default"/>
        <w:lang w:val="en-US" w:eastAsia="en-US" w:bidi="ar-SA"/>
      </w:rPr>
    </w:lvl>
    <w:lvl w:ilvl="6" w:tplc="539847AA">
      <w:numFmt w:val="bullet"/>
      <w:lvlText w:val="•"/>
      <w:lvlJc w:val="left"/>
      <w:pPr>
        <w:ind w:left="7200" w:hanging="201"/>
      </w:pPr>
      <w:rPr>
        <w:rFonts w:hint="default"/>
        <w:lang w:val="en-US" w:eastAsia="en-US" w:bidi="ar-SA"/>
      </w:rPr>
    </w:lvl>
    <w:lvl w:ilvl="7" w:tplc="C7A6A332">
      <w:numFmt w:val="bullet"/>
      <w:lvlText w:val="•"/>
      <w:lvlJc w:val="left"/>
      <w:pPr>
        <w:ind w:left="8460" w:hanging="201"/>
      </w:pPr>
      <w:rPr>
        <w:rFonts w:hint="default"/>
        <w:lang w:val="en-US" w:eastAsia="en-US" w:bidi="ar-SA"/>
      </w:rPr>
    </w:lvl>
    <w:lvl w:ilvl="8" w:tplc="2A8CA940">
      <w:numFmt w:val="bullet"/>
      <w:lvlText w:val="•"/>
      <w:lvlJc w:val="left"/>
      <w:pPr>
        <w:ind w:left="9720" w:hanging="201"/>
      </w:pPr>
      <w:rPr>
        <w:rFonts w:hint="default"/>
        <w:lang w:val="en-US" w:eastAsia="en-US" w:bidi="ar-SA"/>
      </w:rPr>
    </w:lvl>
  </w:abstractNum>
  <w:abstractNum w:abstractNumId="3" w15:restartNumberingAfterBreak="0">
    <w:nsid w:val="787C0026"/>
    <w:multiLevelType w:val="hybridMultilevel"/>
    <w:tmpl w:val="884C6CD6"/>
    <w:lvl w:ilvl="0" w:tplc="04090001">
      <w:start w:val="1"/>
      <w:numFmt w:val="bullet"/>
      <w:lvlText w:val=""/>
      <w:lvlJc w:val="left"/>
      <w:pPr>
        <w:ind w:left="3765" w:hanging="360"/>
      </w:pPr>
      <w:rPr>
        <w:rFonts w:ascii="Symbol" w:hAnsi="Symbol" w:hint="default"/>
      </w:rPr>
    </w:lvl>
    <w:lvl w:ilvl="1" w:tplc="04090003" w:tentative="1">
      <w:start w:val="1"/>
      <w:numFmt w:val="bullet"/>
      <w:lvlText w:val="o"/>
      <w:lvlJc w:val="left"/>
      <w:pPr>
        <w:ind w:left="4485" w:hanging="360"/>
      </w:pPr>
      <w:rPr>
        <w:rFonts w:ascii="Courier New" w:hAnsi="Courier New" w:cs="Courier New" w:hint="default"/>
      </w:rPr>
    </w:lvl>
    <w:lvl w:ilvl="2" w:tplc="04090005" w:tentative="1">
      <w:start w:val="1"/>
      <w:numFmt w:val="bullet"/>
      <w:lvlText w:val=""/>
      <w:lvlJc w:val="left"/>
      <w:pPr>
        <w:ind w:left="5205" w:hanging="360"/>
      </w:pPr>
      <w:rPr>
        <w:rFonts w:ascii="Wingdings" w:hAnsi="Wingdings" w:hint="default"/>
      </w:rPr>
    </w:lvl>
    <w:lvl w:ilvl="3" w:tplc="04090001" w:tentative="1">
      <w:start w:val="1"/>
      <w:numFmt w:val="bullet"/>
      <w:lvlText w:val=""/>
      <w:lvlJc w:val="left"/>
      <w:pPr>
        <w:ind w:left="5925" w:hanging="360"/>
      </w:pPr>
      <w:rPr>
        <w:rFonts w:ascii="Symbol" w:hAnsi="Symbol" w:hint="default"/>
      </w:rPr>
    </w:lvl>
    <w:lvl w:ilvl="4" w:tplc="04090003" w:tentative="1">
      <w:start w:val="1"/>
      <w:numFmt w:val="bullet"/>
      <w:lvlText w:val="o"/>
      <w:lvlJc w:val="left"/>
      <w:pPr>
        <w:ind w:left="6645" w:hanging="360"/>
      </w:pPr>
      <w:rPr>
        <w:rFonts w:ascii="Courier New" w:hAnsi="Courier New" w:cs="Courier New" w:hint="default"/>
      </w:rPr>
    </w:lvl>
    <w:lvl w:ilvl="5" w:tplc="04090005" w:tentative="1">
      <w:start w:val="1"/>
      <w:numFmt w:val="bullet"/>
      <w:lvlText w:val=""/>
      <w:lvlJc w:val="left"/>
      <w:pPr>
        <w:ind w:left="7365" w:hanging="360"/>
      </w:pPr>
      <w:rPr>
        <w:rFonts w:ascii="Wingdings" w:hAnsi="Wingdings" w:hint="default"/>
      </w:rPr>
    </w:lvl>
    <w:lvl w:ilvl="6" w:tplc="04090001" w:tentative="1">
      <w:start w:val="1"/>
      <w:numFmt w:val="bullet"/>
      <w:lvlText w:val=""/>
      <w:lvlJc w:val="left"/>
      <w:pPr>
        <w:ind w:left="8085" w:hanging="360"/>
      </w:pPr>
      <w:rPr>
        <w:rFonts w:ascii="Symbol" w:hAnsi="Symbol" w:hint="default"/>
      </w:rPr>
    </w:lvl>
    <w:lvl w:ilvl="7" w:tplc="04090003" w:tentative="1">
      <w:start w:val="1"/>
      <w:numFmt w:val="bullet"/>
      <w:lvlText w:val="o"/>
      <w:lvlJc w:val="left"/>
      <w:pPr>
        <w:ind w:left="8805" w:hanging="360"/>
      </w:pPr>
      <w:rPr>
        <w:rFonts w:ascii="Courier New" w:hAnsi="Courier New" w:cs="Courier New" w:hint="default"/>
      </w:rPr>
    </w:lvl>
    <w:lvl w:ilvl="8" w:tplc="04090005" w:tentative="1">
      <w:start w:val="1"/>
      <w:numFmt w:val="bullet"/>
      <w:lvlText w:val=""/>
      <w:lvlJc w:val="left"/>
      <w:pPr>
        <w:ind w:left="9525" w:hanging="360"/>
      </w:pPr>
      <w:rPr>
        <w:rFonts w:ascii="Wingdings" w:hAnsi="Wingdings" w:hint="default"/>
      </w:rPr>
    </w:lvl>
  </w:abstractNum>
  <w:abstractNum w:abstractNumId="4" w15:restartNumberingAfterBreak="0">
    <w:nsid w:val="79435FCE"/>
    <w:multiLevelType w:val="hybridMultilevel"/>
    <w:tmpl w:val="F506ACA6"/>
    <w:lvl w:ilvl="0" w:tplc="002AB388">
      <w:start w:val="1"/>
      <w:numFmt w:val="decimal"/>
      <w:lvlText w:val="%1."/>
      <w:lvlJc w:val="left"/>
      <w:pPr>
        <w:ind w:left="2611" w:hanging="449"/>
        <w:jc w:val="right"/>
      </w:pPr>
      <w:rPr>
        <w:rFonts w:ascii="Arial" w:eastAsia="Arial" w:hAnsi="Arial" w:cs="Arial" w:hint="default"/>
        <w:b w:val="0"/>
        <w:bCs w:val="0"/>
        <w:i w:val="0"/>
        <w:iCs w:val="0"/>
        <w:spacing w:val="-1"/>
        <w:w w:val="100"/>
        <w:sz w:val="22"/>
        <w:szCs w:val="22"/>
        <w:lang w:val="en-US" w:eastAsia="en-US" w:bidi="ar-SA"/>
      </w:rPr>
    </w:lvl>
    <w:lvl w:ilvl="1" w:tplc="D632DD24">
      <w:numFmt w:val="bullet"/>
      <w:lvlText w:val="·"/>
      <w:lvlJc w:val="left"/>
      <w:pPr>
        <w:ind w:left="2702" w:hanging="137"/>
      </w:pPr>
      <w:rPr>
        <w:rFonts w:ascii="Arial" w:eastAsia="Arial" w:hAnsi="Arial" w:cs="Arial" w:hint="default"/>
        <w:b w:val="0"/>
        <w:bCs w:val="0"/>
        <w:i w:val="0"/>
        <w:iCs w:val="0"/>
        <w:spacing w:val="0"/>
        <w:w w:val="100"/>
        <w:sz w:val="22"/>
        <w:szCs w:val="22"/>
        <w:lang w:val="en-US" w:eastAsia="en-US" w:bidi="ar-SA"/>
      </w:rPr>
    </w:lvl>
    <w:lvl w:ilvl="2" w:tplc="26B68D5C">
      <w:numFmt w:val="bullet"/>
      <w:lvlText w:val="•"/>
      <w:lvlJc w:val="left"/>
      <w:pPr>
        <w:ind w:left="3760" w:hanging="137"/>
      </w:pPr>
      <w:rPr>
        <w:rFonts w:hint="default"/>
        <w:lang w:val="en-US" w:eastAsia="en-US" w:bidi="ar-SA"/>
      </w:rPr>
    </w:lvl>
    <w:lvl w:ilvl="3" w:tplc="87483C28">
      <w:numFmt w:val="bullet"/>
      <w:lvlText w:val="•"/>
      <w:lvlJc w:val="left"/>
      <w:pPr>
        <w:ind w:left="4820" w:hanging="137"/>
      </w:pPr>
      <w:rPr>
        <w:rFonts w:hint="default"/>
        <w:lang w:val="en-US" w:eastAsia="en-US" w:bidi="ar-SA"/>
      </w:rPr>
    </w:lvl>
    <w:lvl w:ilvl="4" w:tplc="1DB63B3A">
      <w:numFmt w:val="bullet"/>
      <w:lvlText w:val="•"/>
      <w:lvlJc w:val="left"/>
      <w:pPr>
        <w:ind w:left="5880" w:hanging="137"/>
      </w:pPr>
      <w:rPr>
        <w:rFonts w:hint="default"/>
        <w:lang w:val="en-US" w:eastAsia="en-US" w:bidi="ar-SA"/>
      </w:rPr>
    </w:lvl>
    <w:lvl w:ilvl="5" w:tplc="859AFA30">
      <w:numFmt w:val="bullet"/>
      <w:lvlText w:val="•"/>
      <w:lvlJc w:val="left"/>
      <w:pPr>
        <w:ind w:left="6940" w:hanging="137"/>
      </w:pPr>
      <w:rPr>
        <w:rFonts w:hint="default"/>
        <w:lang w:val="en-US" w:eastAsia="en-US" w:bidi="ar-SA"/>
      </w:rPr>
    </w:lvl>
    <w:lvl w:ilvl="6" w:tplc="8C644DF4">
      <w:numFmt w:val="bullet"/>
      <w:lvlText w:val="•"/>
      <w:lvlJc w:val="left"/>
      <w:pPr>
        <w:ind w:left="8000" w:hanging="137"/>
      </w:pPr>
      <w:rPr>
        <w:rFonts w:hint="default"/>
        <w:lang w:val="en-US" w:eastAsia="en-US" w:bidi="ar-SA"/>
      </w:rPr>
    </w:lvl>
    <w:lvl w:ilvl="7" w:tplc="0324B462">
      <w:numFmt w:val="bullet"/>
      <w:lvlText w:val="•"/>
      <w:lvlJc w:val="left"/>
      <w:pPr>
        <w:ind w:left="9060" w:hanging="137"/>
      </w:pPr>
      <w:rPr>
        <w:rFonts w:hint="default"/>
        <w:lang w:val="en-US" w:eastAsia="en-US" w:bidi="ar-SA"/>
      </w:rPr>
    </w:lvl>
    <w:lvl w:ilvl="8" w:tplc="98765EFA">
      <w:numFmt w:val="bullet"/>
      <w:lvlText w:val="•"/>
      <w:lvlJc w:val="left"/>
      <w:pPr>
        <w:ind w:left="10120" w:hanging="137"/>
      </w:pPr>
      <w:rPr>
        <w:rFonts w:hint="default"/>
        <w:lang w:val="en-US" w:eastAsia="en-US" w:bidi="ar-SA"/>
      </w:rPr>
    </w:lvl>
  </w:abstractNum>
  <w:abstractNum w:abstractNumId="5" w15:restartNumberingAfterBreak="0">
    <w:nsid w:val="79440A30"/>
    <w:multiLevelType w:val="hybridMultilevel"/>
    <w:tmpl w:val="FFAE4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940619">
    <w:abstractNumId w:val="4"/>
  </w:num>
  <w:num w:numId="2" w16cid:durableId="1751852791">
    <w:abstractNumId w:val="2"/>
  </w:num>
  <w:num w:numId="3" w16cid:durableId="1491098611">
    <w:abstractNumId w:val="1"/>
  </w:num>
  <w:num w:numId="4" w16cid:durableId="906306668">
    <w:abstractNumId w:val="3"/>
  </w:num>
  <w:num w:numId="5" w16cid:durableId="2000425578">
    <w:abstractNumId w:val="0"/>
  </w:num>
  <w:num w:numId="6" w16cid:durableId="19835337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FD"/>
    <w:rsid w:val="00000C8A"/>
    <w:rsid w:val="000307C9"/>
    <w:rsid w:val="00095662"/>
    <w:rsid w:val="000F2D52"/>
    <w:rsid w:val="001B6B72"/>
    <w:rsid w:val="001D25CF"/>
    <w:rsid w:val="002359F2"/>
    <w:rsid w:val="0024524C"/>
    <w:rsid w:val="002938C0"/>
    <w:rsid w:val="002C2B3F"/>
    <w:rsid w:val="003D4B63"/>
    <w:rsid w:val="003D6C7F"/>
    <w:rsid w:val="003E7B89"/>
    <w:rsid w:val="003F1BC6"/>
    <w:rsid w:val="00406394"/>
    <w:rsid w:val="00505D64"/>
    <w:rsid w:val="005C37D0"/>
    <w:rsid w:val="0064175F"/>
    <w:rsid w:val="006B45E6"/>
    <w:rsid w:val="006D28E1"/>
    <w:rsid w:val="00727770"/>
    <w:rsid w:val="00743E8F"/>
    <w:rsid w:val="00774125"/>
    <w:rsid w:val="0077654A"/>
    <w:rsid w:val="00793C7F"/>
    <w:rsid w:val="007A637E"/>
    <w:rsid w:val="008100A7"/>
    <w:rsid w:val="008B1C90"/>
    <w:rsid w:val="008C46D4"/>
    <w:rsid w:val="008F08A2"/>
    <w:rsid w:val="00917336"/>
    <w:rsid w:val="009A4DD8"/>
    <w:rsid w:val="009C7BFD"/>
    <w:rsid w:val="009D1771"/>
    <w:rsid w:val="00A12FCF"/>
    <w:rsid w:val="00AC16CA"/>
    <w:rsid w:val="00AC6972"/>
    <w:rsid w:val="00C01564"/>
    <w:rsid w:val="00C45367"/>
    <w:rsid w:val="00C65899"/>
    <w:rsid w:val="00C93B07"/>
    <w:rsid w:val="00CA0EEA"/>
    <w:rsid w:val="00CC3DA7"/>
    <w:rsid w:val="00CC63CE"/>
    <w:rsid w:val="00CF6496"/>
    <w:rsid w:val="00D32DF1"/>
    <w:rsid w:val="00D74138"/>
    <w:rsid w:val="00DD13D0"/>
    <w:rsid w:val="00E0344E"/>
    <w:rsid w:val="00E65308"/>
    <w:rsid w:val="00EA7600"/>
    <w:rsid w:val="00EE0E46"/>
    <w:rsid w:val="00F00AE9"/>
    <w:rsid w:val="00F02B2C"/>
    <w:rsid w:val="00F91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B930A"/>
  <w15:docId w15:val="{5B7520C1-09E6-4309-BD99-0B604BF8F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4728"/>
      <w:outlineLvl w:val="0"/>
    </w:pPr>
    <w:rPr>
      <w:rFonts w:ascii="Times New Roman" w:eastAsia="Times New Roman" w:hAnsi="Times New Roman" w:cs="Times New Roman"/>
      <w:b/>
      <w:bCs/>
      <w:sz w:val="28"/>
      <w:szCs w:val="28"/>
    </w:rPr>
  </w:style>
  <w:style w:type="paragraph" w:styleId="Heading2">
    <w:name w:val="heading 2"/>
    <w:basedOn w:val="Normal"/>
    <w:uiPriority w:val="9"/>
    <w:unhideWhenUsed/>
    <w:qFormat/>
    <w:pPr>
      <w:spacing w:line="252" w:lineRule="exact"/>
      <w:ind w:left="631"/>
      <w:outlineLvl w:val="1"/>
    </w:pPr>
    <w:rPr>
      <w:b/>
      <w:bCs/>
      <w:u w:val="single" w:color="000000"/>
    </w:rPr>
  </w:style>
  <w:style w:type="paragraph" w:styleId="Heading3">
    <w:name w:val="heading 3"/>
    <w:basedOn w:val="Normal"/>
    <w:uiPriority w:val="9"/>
    <w:unhideWhenUsed/>
    <w:qFormat/>
    <w:pPr>
      <w:ind w:left="129" w:hanging="10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61"/>
    </w:pPr>
    <w:rPr>
      <w:rFonts w:ascii="Times New Roman" w:eastAsia="Times New Roman" w:hAnsi="Times New Roman" w:cs="Times New Roman"/>
      <w:sz w:val="29"/>
      <w:szCs w:val="29"/>
    </w:rPr>
  </w:style>
  <w:style w:type="paragraph" w:styleId="ListParagraph">
    <w:name w:val="List Paragraph"/>
    <w:basedOn w:val="Normal"/>
    <w:uiPriority w:val="1"/>
    <w:qFormat/>
    <w:pPr>
      <w:ind w:left="2611" w:hanging="449"/>
    </w:pPr>
  </w:style>
  <w:style w:type="paragraph" w:customStyle="1" w:styleId="TableParagraph">
    <w:name w:val="Table Paragraph"/>
    <w:basedOn w:val="Normal"/>
    <w:uiPriority w:val="1"/>
    <w:qFormat/>
    <w:pPr>
      <w:spacing w:before="32"/>
      <w:ind w:left="100"/>
    </w:pPr>
  </w:style>
  <w:style w:type="paragraph" w:styleId="Header">
    <w:name w:val="header"/>
    <w:basedOn w:val="Normal"/>
    <w:link w:val="HeaderChar"/>
    <w:uiPriority w:val="99"/>
    <w:unhideWhenUsed/>
    <w:rsid w:val="00A12FCF"/>
    <w:pPr>
      <w:tabs>
        <w:tab w:val="center" w:pos="4680"/>
        <w:tab w:val="right" w:pos="9360"/>
      </w:tabs>
    </w:pPr>
  </w:style>
  <w:style w:type="character" w:customStyle="1" w:styleId="HeaderChar">
    <w:name w:val="Header Char"/>
    <w:basedOn w:val="DefaultParagraphFont"/>
    <w:link w:val="Header"/>
    <w:uiPriority w:val="99"/>
    <w:rsid w:val="00A12FCF"/>
    <w:rPr>
      <w:rFonts w:ascii="Arial" w:eastAsia="Arial" w:hAnsi="Arial" w:cs="Arial"/>
    </w:rPr>
  </w:style>
  <w:style w:type="paragraph" w:styleId="Footer">
    <w:name w:val="footer"/>
    <w:basedOn w:val="Normal"/>
    <w:link w:val="FooterChar"/>
    <w:uiPriority w:val="99"/>
    <w:unhideWhenUsed/>
    <w:rsid w:val="00A12FCF"/>
    <w:pPr>
      <w:tabs>
        <w:tab w:val="center" w:pos="4680"/>
        <w:tab w:val="right" w:pos="9360"/>
      </w:tabs>
    </w:pPr>
  </w:style>
  <w:style w:type="character" w:customStyle="1" w:styleId="FooterChar">
    <w:name w:val="Footer Char"/>
    <w:basedOn w:val="DefaultParagraphFont"/>
    <w:link w:val="Footer"/>
    <w:uiPriority w:val="99"/>
    <w:rsid w:val="00A12FCF"/>
    <w:rPr>
      <w:rFonts w:ascii="Arial" w:eastAsia="Arial" w:hAnsi="Arial" w:cs="Arial"/>
    </w:rPr>
  </w:style>
  <w:style w:type="character" w:styleId="CommentReference">
    <w:name w:val="annotation reference"/>
    <w:basedOn w:val="DefaultParagraphFont"/>
    <w:uiPriority w:val="99"/>
    <w:semiHidden/>
    <w:unhideWhenUsed/>
    <w:rsid w:val="008B1C90"/>
    <w:rPr>
      <w:sz w:val="16"/>
      <w:szCs w:val="16"/>
    </w:rPr>
  </w:style>
  <w:style w:type="paragraph" w:styleId="CommentText">
    <w:name w:val="annotation text"/>
    <w:basedOn w:val="Normal"/>
    <w:link w:val="CommentTextChar"/>
    <w:uiPriority w:val="99"/>
    <w:unhideWhenUsed/>
    <w:rsid w:val="008B1C90"/>
    <w:rPr>
      <w:sz w:val="20"/>
      <w:szCs w:val="20"/>
    </w:rPr>
  </w:style>
  <w:style w:type="character" w:customStyle="1" w:styleId="CommentTextChar">
    <w:name w:val="Comment Text Char"/>
    <w:basedOn w:val="DefaultParagraphFont"/>
    <w:link w:val="CommentText"/>
    <w:uiPriority w:val="99"/>
    <w:rsid w:val="008B1C9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B1C90"/>
    <w:rPr>
      <w:b/>
      <w:bCs/>
    </w:rPr>
  </w:style>
  <w:style w:type="character" w:customStyle="1" w:styleId="CommentSubjectChar">
    <w:name w:val="Comment Subject Char"/>
    <w:basedOn w:val="CommentTextChar"/>
    <w:link w:val="CommentSubject"/>
    <w:uiPriority w:val="99"/>
    <w:semiHidden/>
    <w:rsid w:val="008B1C90"/>
    <w:rPr>
      <w:rFonts w:ascii="Arial" w:eastAsia="Arial" w:hAnsi="Arial" w:cs="Arial"/>
      <w:b/>
      <w:bCs/>
      <w:sz w:val="20"/>
      <w:szCs w:val="20"/>
    </w:rPr>
  </w:style>
  <w:style w:type="paragraph" w:styleId="Revision">
    <w:name w:val="Revision"/>
    <w:hidden/>
    <w:uiPriority w:val="99"/>
    <w:semiHidden/>
    <w:rsid w:val="006B45E6"/>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17606-4F2B-4DCC-A19F-69B7DB737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Microsoft Word - DCLR10-PositionDescription.doc</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DCLR10-PositionDescription.doc</dc:title>
  <dc:creator>toomeb</dc:creator>
  <cp:lastModifiedBy>Kujava, Lee I - DCF</cp:lastModifiedBy>
  <cp:revision>7</cp:revision>
  <dcterms:created xsi:type="dcterms:W3CDTF">2026-09-02T19:52:00Z</dcterms:created>
  <dcterms:modified xsi:type="dcterms:W3CDTF">2026-09-15T21:09:00Z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2010-08-05T00:00:00Z</vt:filetime>
  </property>
  <property fmtid="{D5CDD505-2E9C-101B-9397-08002B2CF9AE}" pid="3" name="Creator">
    <vt:lpwstr>PScript5.dll Version 5.2.2</vt:lpwstr>
  </property>
  <property fmtid="{D5CDD505-2E9C-101B-9397-08002B2CF9AE}" pid="4" name="LastSaved">
    <vt:filetime>2026-08-10T00:00:00Z</vt:filetime>
  </property>
  <property fmtid="{D5CDD505-2E9C-101B-9397-08002B2CF9AE}" pid="5" name="Producer">
    <vt:lpwstr>PDFKit.NET 22.3.102.36137 DMV9</vt:lpwstr>
  </property>
</Properties>
</file>