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DC5B" w14:textId="45BFB7A9" w:rsidR="00882C15" w:rsidRPr="00882C15" w:rsidRDefault="00BC401A" w:rsidP="00882C15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 xml:space="preserve">05 Initial </w:t>
      </w:r>
      <w:r w:rsidR="0019750F">
        <w:rPr>
          <w:rFonts w:ascii="Tahoma" w:hAnsi="Tahoma" w:cs="Tahoma"/>
          <w:b/>
          <w:sz w:val="72"/>
          <w:szCs w:val="72"/>
        </w:rPr>
        <w:t xml:space="preserve">Placement </w:t>
      </w:r>
    </w:p>
    <w:p w14:paraId="6CEF4348" w14:textId="77777777" w:rsidR="00882C15" w:rsidRDefault="00882C15" w:rsidP="00882C15">
      <w:pPr>
        <w:jc w:val="center"/>
        <w:rPr>
          <w:rFonts w:ascii="Tahoma" w:hAnsi="Tahoma" w:cs="Tahoma"/>
          <w:b/>
          <w:sz w:val="72"/>
          <w:szCs w:val="72"/>
        </w:rPr>
        <w:sectPr w:rsidR="00882C15" w:rsidSect="00DB52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82C15">
        <w:rPr>
          <w:rFonts w:ascii="Tahoma" w:hAnsi="Tahoma" w:cs="Tahoma"/>
          <w:b/>
          <w:sz w:val="72"/>
          <w:szCs w:val="72"/>
        </w:rPr>
        <w:t>Trainer Guide</w:t>
      </w:r>
    </w:p>
    <w:p w14:paraId="31F51226" w14:textId="77777777" w:rsidR="00473B56" w:rsidRDefault="00882C15" w:rsidP="00882C15">
      <w:pPr>
        <w:pStyle w:val="Heading4"/>
      </w:pPr>
      <w:r>
        <w:lastRenderedPageBreak/>
        <w:t>Table of Contents</w:t>
      </w:r>
    </w:p>
    <w:p w14:paraId="6BA6B319" w14:textId="3A086BEE" w:rsidR="00BA312C" w:rsidRDefault="00473B56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385990" w:history="1">
        <w:r w:rsidR="00BA312C" w:rsidRPr="008A0AF9">
          <w:rPr>
            <w:rStyle w:val="Hyperlink"/>
            <w:noProof/>
          </w:rPr>
          <w:t>Entry Activities</w:t>
        </w:r>
        <w:r w:rsidR="00BA312C">
          <w:rPr>
            <w:noProof/>
            <w:webHidden/>
          </w:rPr>
          <w:tab/>
        </w:r>
        <w:r w:rsidR="00BA312C">
          <w:rPr>
            <w:noProof/>
            <w:webHidden/>
          </w:rPr>
          <w:fldChar w:fldCharType="begin"/>
        </w:r>
        <w:r w:rsidR="00BA312C">
          <w:rPr>
            <w:noProof/>
            <w:webHidden/>
          </w:rPr>
          <w:instrText xml:space="preserve"> PAGEREF _Toc208385990 \h </w:instrText>
        </w:r>
        <w:r w:rsidR="00BA312C">
          <w:rPr>
            <w:noProof/>
            <w:webHidden/>
          </w:rPr>
        </w:r>
        <w:r w:rsidR="00BA312C">
          <w:rPr>
            <w:noProof/>
            <w:webHidden/>
          </w:rPr>
          <w:fldChar w:fldCharType="separate"/>
        </w:r>
        <w:r w:rsidR="00BA312C">
          <w:rPr>
            <w:noProof/>
            <w:webHidden/>
          </w:rPr>
          <w:t>3</w:t>
        </w:r>
        <w:r w:rsidR="00BA312C">
          <w:rPr>
            <w:noProof/>
            <w:webHidden/>
          </w:rPr>
          <w:fldChar w:fldCharType="end"/>
        </w:r>
      </w:hyperlink>
    </w:p>
    <w:p w14:paraId="7531A8FC" w14:textId="4D4A02DE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1" w:history="1">
        <w:r w:rsidRPr="008A0AF9">
          <w:rPr>
            <w:rStyle w:val="Hyperlink"/>
            <w:noProof/>
          </w:rPr>
          <w:t>Feedback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2CC2C3" w14:textId="233D8CD8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2" w:history="1">
        <w:r w:rsidRPr="008A0AF9">
          <w:rPr>
            <w:rStyle w:val="Hyperlink"/>
            <w:noProof/>
          </w:rPr>
          <w:t>Trainer Guide Note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386605" w14:textId="3D4351E0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3" w:history="1">
        <w:r w:rsidRPr="008A0AF9">
          <w:rPr>
            <w:rStyle w:val="Hyperlink"/>
            <w:noProof/>
          </w:rPr>
          <w:t>Ana –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AE839D" w14:textId="1B4A7E58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4" w:history="1">
        <w:r w:rsidRPr="008A0AF9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FC07E8" w14:textId="3B2FFB46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5" w:history="1">
        <w:r w:rsidRPr="008A0AF9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C8425F" w14:textId="13995530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6" w:history="1">
        <w:r w:rsidRPr="008A0AF9">
          <w:rPr>
            <w:rStyle w:val="Hyperlink"/>
            <w:noProof/>
          </w:rPr>
          <w:t>Brittany –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A7105A" w14:textId="6B6B8561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7" w:history="1">
        <w:r w:rsidRPr="008A0AF9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2B1E5E" w14:textId="7B5F11D5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8" w:history="1">
        <w:r w:rsidRPr="008A0AF9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38D58A" w14:textId="6140012F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5999" w:history="1">
        <w:r w:rsidRPr="008A0AF9">
          <w:rPr>
            <w:rStyle w:val="Hyperlink"/>
            <w:noProof/>
          </w:rPr>
          <w:t>Chantelle –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64DD5B" w14:textId="40761D39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0" w:history="1">
        <w:r w:rsidRPr="008A0AF9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8CDE2C" w14:textId="119A28E6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1" w:history="1">
        <w:r w:rsidRPr="008A0AF9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343066" w14:textId="73E21A0F" w:rsidR="00BA312C" w:rsidRDefault="00BA312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6002" w:history="1">
        <w:r w:rsidRPr="008A0AF9">
          <w:rPr>
            <w:rStyle w:val="Hyperlink"/>
            <w:noProof/>
          </w:rPr>
          <w:t>Quia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31A0E8" w14:textId="02DEE420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3" w:history="1">
        <w:r w:rsidRPr="008A0AF9">
          <w:rPr>
            <w:rStyle w:val="Hyperlink"/>
            <w:noProof/>
          </w:rPr>
          <w:t>Knowledge Check: 05 Initial 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F6B4AD" w14:textId="7527B7C8" w:rsidR="00BA312C" w:rsidRDefault="00BA312C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6004" w:history="1">
        <w:r w:rsidRPr="008A0AF9">
          <w:rPr>
            <w:rStyle w:val="Hyperlink"/>
            <w:noProof/>
          </w:rPr>
          <w:t>05 Initial Placement Completed:  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7E4D3B" w14:textId="2E00FD6B" w:rsidR="00BA312C" w:rsidRDefault="00BA312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5" w:history="1">
        <w:r w:rsidRPr="008A0AF9">
          <w:rPr>
            <w:rStyle w:val="Hyperlink"/>
            <w:noProof/>
          </w:rPr>
          <w:t>Requesting the Next Curriculum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6597FD" w14:textId="56F362A1" w:rsidR="00BA312C" w:rsidRDefault="00BA312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6006" w:history="1">
        <w:r w:rsidRPr="008A0AF9">
          <w:rPr>
            <w:rStyle w:val="Hyperlink"/>
            <w:noProof/>
          </w:rPr>
          <w:t>Email Text - FEP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810469" w14:textId="1184B0A9" w:rsidR="00DF46CD" w:rsidRPr="00AD57DE" w:rsidRDefault="00473B56" w:rsidP="00E746BA">
      <w:pPr>
        <w:rPr>
          <w:kern w:val="28"/>
          <w:sz w:val="48"/>
        </w:rPr>
      </w:pPr>
      <w:r>
        <w:fldChar w:fldCharType="end"/>
      </w:r>
      <w:r w:rsidR="00882C15">
        <w:br w:type="page"/>
      </w:r>
    </w:p>
    <w:p w14:paraId="2492F7EE" w14:textId="32151E31" w:rsidR="00DF46CD" w:rsidRDefault="00DF46CD" w:rsidP="00D20614">
      <w:pPr>
        <w:pStyle w:val="Heading1"/>
      </w:pPr>
      <w:bookmarkStart w:id="0" w:name="_Toc208385990"/>
      <w:r>
        <w:lastRenderedPageBreak/>
        <w:t>Entry Activities</w:t>
      </w:r>
      <w:bookmarkEnd w:id="0"/>
    </w:p>
    <w:p w14:paraId="7227BB5F" w14:textId="77777777" w:rsidR="00DF107D" w:rsidRDefault="00DF107D" w:rsidP="00882C15"/>
    <w:p w14:paraId="353E1963" w14:textId="23C25AF2" w:rsidR="00882C15" w:rsidRDefault="00882C15" w:rsidP="00882C15">
      <w:r>
        <w:t>The following information is for those in the following curriculum</w:t>
      </w:r>
      <w:r w:rsidR="00B45577">
        <w:t>:</w:t>
      </w:r>
    </w:p>
    <w:p w14:paraId="5CB5CCA7" w14:textId="0B4D96C0" w:rsidR="00882C15" w:rsidRDefault="00F7379C" w:rsidP="00C550A2">
      <w:pPr>
        <w:pStyle w:val="ListParagraph"/>
        <w:numPr>
          <w:ilvl w:val="0"/>
          <w:numId w:val="40"/>
        </w:numPr>
      </w:pPr>
      <w:r>
        <w:t>FEP</w:t>
      </w:r>
    </w:p>
    <w:p w14:paraId="45791981" w14:textId="77777777" w:rsidR="00882C15" w:rsidRPr="00882C15" w:rsidRDefault="00882C15" w:rsidP="00882C15"/>
    <w:p w14:paraId="0F020A9C" w14:textId="77777777" w:rsidR="004F4F43" w:rsidRDefault="004F4F43" w:rsidP="004F4F43">
      <w:pPr>
        <w:pStyle w:val="Heading3"/>
      </w:pPr>
      <w:bookmarkStart w:id="1" w:name="_Toc207696392"/>
      <w:bookmarkStart w:id="2" w:name="_Toc207698152"/>
      <w:bookmarkStart w:id="3" w:name="_Toc207707532"/>
      <w:bookmarkStart w:id="4" w:name="_Toc208385991"/>
      <w:r>
        <w:t>Feedback Introduction</w:t>
      </w:r>
      <w:bookmarkEnd w:id="1"/>
      <w:bookmarkEnd w:id="2"/>
      <w:bookmarkEnd w:id="3"/>
      <w:bookmarkEnd w:id="4"/>
    </w:p>
    <w:p w14:paraId="5C5DC4D5" w14:textId="77777777" w:rsidR="004F4F43" w:rsidRDefault="004F4F43" w:rsidP="004F4F43">
      <w:pPr>
        <w:spacing w:after="120"/>
      </w:pPr>
      <w:r>
        <w:t>Copy and paste the following into the email of the first check of Ana’s entries:</w:t>
      </w:r>
    </w:p>
    <w:p w14:paraId="0C1856A3" w14:textId="423C0B68" w:rsidR="00DF46CD" w:rsidRDefault="00DF46CD" w:rsidP="00DF46CD">
      <w:r>
        <w:t>In this section</w:t>
      </w:r>
      <w:r w:rsidR="00F33B88">
        <w:t>,</w:t>
      </w:r>
      <w:r>
        <w:t xml:space="preserve"> we are checking to see that you have correctly determined and entered the placement for </w:t>
      </w:r>
      <w:r w:rsidR="008B3B4B">
        <w:t>your</w:t>
      </w:r>
      <w:r w:rsidR="000E6E8A">
        <w:t xml:space="preserve"> cases</w:t>
      </w:r>
      <w:r>
        <w:t xml:space="preserve"> and accurately justified your decision in </w:t>
      </w:r>
      <w:r w:rsidR="001F773F">
        <w:t>PIN</w:t>
      </w:r>
      <w:r w:rsidR="00B45577">
        <w:t xml:space="preserve"> </w:t>
      </w:r>
      <w:r>
        <w:t xml:space="preserve">comments. </w:t>
      </w:r>
    </w:p>
    <w:p w14:paraId="50C78F46" w14:textId="77777777" w:rsidR="00DF46CD" w:rsidRDefault="00DF46CD" w:rsidP="00DF46CD"/>
    <w:p w14:paraId="5EE4A231" w14:textId="77777777" w:rsidR="00954767" w:rsidRDefault="00954767" w:rsidP="00954767">
      <w:pPr>
        <w:pStyle w:val="Heading3"/>
      </w:pPr>
      <w:bookmarkStart w:id="5" w:name="_Toc207696393"/>
      <w:bookmarkStart w:id="6" w:name="_Toc207698153"/>
      <w:bookmarkStart w:id="7" w:name="_Toc207707533"/>
      <w:bookmarkStart w:id="8" w:name="_Toc208385992"/>
      <w:r>
        <w:t>Trainer Guide Note</w:t>
      </w:r>
      <w:bookmarkEnd w:id="5"/>
      <w:bookmarkEnd w:id="6"/>
      <w:bookmarkEnd w:id="7"/>
      <w:bookmarkEnd w:id="8"/>
    </w:p>
    <w:p w14:paraId="042F2186" w14:textId="77777777" w:rsidR="00954767" w:rsidRPr="0037637E" w:rsidRDefault="00954767" w:rsidP="0061770D">
      <w:pPr>
        <w:spacing w:after="120"/>
      </w:pPr>
      <w:r w:rsidRPr="0037637E">
        <w:t>Throughout this guide, you’ll see “learner discretion” several times. When you see this, it means you can accept any response the learner enters that makes sense with the scenario.</w:t>
      </w:r>
    </w:p>
    <w:p w14:paraId="1F25BE7D" w14:textId="680A89C2" w:rsidR="00954767" w:rsidRPr="0037637E" w:rsidRDefault="00954767" w:rsidP="0061770D">
      <w:pPr>
        <w:numPr>
          <w:ilvl w:val="0"/>
          <w:numId w:val="47"/>
        </w:numPr>
        <w:spacing w:after="120"/>
      </w:pPr>
      <w:r w:rsidRPr="0037637E">
        <w:t>At times</w:t>
      </w:r>
      <w:r w:rsidR="003D6F93">
        <w:t>,</w:t>
      </w:r>
      <w:r w:rsidRPr="0037637E">
        <w:t xml:space="preserve"> we provide general guidance within the scenario. When that occurs, we provide the information in this guide as well. Use it to help you determine what makes sense.</w:t>
      </w:r>
    </w:p>
    <w:p w14:paraId="06098CB8" w14:textId="21958AE0" w:rsidR="00954767" w:rsidRPr="0037637E" w:rsidRDefault="00954767" w:rsidP="0061770D">
      <w:pPr>
        <w:numPr>
          <w:ilvl w:val="0"/>
          <w:numId w:val="47"/>
        </w:numPr>
        <w:spacing w:after="120"/>
      </w:pPr>
      <w:r w:rsidRPr="0037637E">
        <w:t>Keep in mind, when we say, “learner discretion</w:t>
      </w:r>
      <w:r w:rsidR="003D6F93">
        <w:t>,</w:t>
      </w:r>
      <w:r w:rsidRPr="0037637E">
        <w:t>” it means there isn’t one correct answer.</w:t>
      </w:r>
    </w:p>
    <w:p w14:paraId="37681103" w14:textId="77777777" w:rsidR="00954767" w:rsidRPr="0037637E" w:rsidRDefault="00954767" w:rsidP="0061770D">
      <w:pPr>
        <w:numPr>
          <w:ilvl w:val="1"/>
          <w:numId w:val="47"/>
        </w:numPr>
        <w:spacing w:after="120"/>
      </w:pPr>
      <w:r w:rsidRPr="0037637E">
        <w:t xml:space="preserve">For example, we give the guidance that Brittany has </w:t>
      </w:r>
      <w:r>
        <w:t xml:space="preserve">an </w:t>
      </w:r>
      <w:r w:rsidRPr="0037637E">
        <w:t xml:space="preserve">interview </w:t>
      </w:r>
      <w:proofErr w:type="gramStart"/>
      <w:r w:rsidRPr="0037637E">
        <w:t>outfit, but</w:t>
      </w:r>
      <w:proofErr w:type="gramEnd"/>
      <w:r w:rsidRPr="0037637E">
        <w:t xml:space="preserve"> isn’t sure if it fits. The learner could</w:t>
      </w:r>
      <w:r>
        <w:t xml:space="preserve"> select</w:t>
      </w:r>
      <w:r w:rsidRPr="0037637E">
        <w:t xml:space="preserve"> Yes, as Brittany does have an outfit, or </w:t>
      </w:r>
      <w:proofErr w:type="gramStart"/>
      <w:r w:rsidRPr="0037637E">
        <w:t>No</w:t>
      </w:r>
      <w:proofErr w:type="gramEnd"/>
      <w:r w:rsidRPr="0037637E">
        <w:t>, as the outfit doesn’t do her any good if it doesn’t fit. You must accept either option.</w:t>
      </w:r>
    </w:p>
    <w:p w14:paraId="2E617356" w14:textId="64BC2E13" w:rsidR="00954767" w:rsidRPr="0037637E" w:rsidRDefault="00954767" w:rsidP="00954767">
      <w:pPr>
        <w:numPr>
          <w:ilvl w:val="0"/>
          <w:numId w:val="47"/>
        </w:numPr>
      </w:pPr>
      <w:r w:rsidRPr="0037637E">
        <w:t>If you see “learner discretion” for a Details or Notes field, it</w:t>
      </w:r>
      <w:r>
        <w:t>’</w:t>
      </w:r>
      <w:r w:rsidRPr="0037637E">
        <w:t xml:space="preserve">s up to the learner to decide if they want to enter something in that field. </w:t>
      </w:r>
      <w:r w:rsidR="00125F39">
        <w:t>Although</w:t>
      </w:r>
      <w:r w:rsidR="00125F39" w:rsidRPr="0037637E">
        <w:t xml:space="preserve"> </w:t>
      </w:r>
      <w:r w:rsidRPr="0037637E">
        <w:t xml:space="preserve">you </w:t>
      </w:r>
      <w:r>
        <w:t>can</w:t>
      </w:r>
      <w:r w:rsidRPr="0037637E">
        <w:t xml:space="preserve"> </w:t>
      </w:r>
      <w:proofErr w:type="gramStart"/>
      <w:r w:rsidRPr="0037637E">
        <w:t>recommend</w:t>
      </w:r>
      <w:proofErr w:type="gramEnd"/>
      <w:r w:rsidRPr="0037637E">
        <w:t xml:space="preserve"> they add something, don’t require it</w:t>
      </w:r>
      <w:r>
        <w:t xml:space="preserve"> unless the system requires an entry in that field</w:t>
      </w:r>
      <w:r w:rsidRPr="0037637E">
        <w:t>.</w:t>
      </w:r>
    </w:p>
    <w:p w14:paraId="499CB458" w14:textId="77777777" w:rsidR="00DF46CD" w:rsidRDefault="00DF46CD" w:rsidP="00DF46CD">
      <w:pPr>
        <w:rPr>
          <w:i/>
          <w:iCs/>
        </w:rPr>
      </w:pPr>
    </w:p>
    <w:p w14:paraId="2F4B207F" w14:textId="77777777" w:rsidR="006A05E4" w:rsidRDefault="006A05E4">
      <w:pPr>
        <w:rPr>
          <w:rFonts w:ascii="Tahoma" w:hAnsi="Tahoma"/>
          <w:b/>
          <w:sz w:val="40"/>
        </w:rPr>
      </w:pPr>
      <w:r>
        <w:br w:type="page"/>
      </w:r>
    </w:p>
    <w:p w14:paraId="1BBF79E0" w14:textId="0F5128F5" w:rsidR="00882C15" w:rsidRPr="00882C15" w:rsidRDefault="00D479B9" w:rsidP="005A20C6">
      <w:pPr>
        <w:pStyle w:val="Heading2"/>
      </w:pPr>
      <w:bookmarkStart w:id="9" w:name="_Toc208385993"/>
      <w:r>
        <w:lastRenderedPageBreak/>
        <w:t>Ana</w:t>
      </w:r>
      <w:r w:rsidR="00DA2C45">
        <w:t xml:space="preserve"> – Initial Placement</w:t>
      </w:r>
      <w:bookmarkEnd w:id="9"/>
      <w:r w:rsidR="00DA2C45">
        <w:t xml:space="preserve"> </w:t>
      </w:r>
    </w:p>
    <w:p w14:paraId="1BB33B0D" w14:textId="74280EA8" w:rsidR="007E6EEC" w:rsidRDefault="00D479B9" w:rsidP="005A20C6">
      <w:pPr>
        <w:pStyle w:val="Heading3"/>
      </w:pPr>
      <w:bookmarkStart w:id="10" w:name="_Toc208385994"/>
      <w:r>
        <w:t>CWW</w:t>
      </w:r>
      <w:bookmarkEnd w:id="10"/>
    </w:p>
    <w:p w14:paraId="2A78A49B" w14:textId="32D6E980" w:rsidR="00183242" w:rsidRDefault="009F5ECA" w:rsidP="009F5ECA">
      <w:pPr>
        <w:pStyle w:val="Heading4"/>
      </w:pPr>
      <w:r>
        <w:t xml:space="preserve">W-2 Placement </w:t>
      </w:r>
    </w:p>
    <w:p w14:paraId="5FAC9B5E" w14:textId="77777777" w:rsidR="00696E80" w:rsidRDefault="009F5ECA" w:rsidP="00696E80">
      <w:pPr>
        <w:pStyle w:val="ListParagraph"/>
        <w:numPr>
          <w:ilvl w:val="0"/>
          <w:numId w:val="40"/>
        </w:numPr>
        <w:spacing w:after="120"/>
      </w:pPr>
      <w:r>
        <w:t xml:space="preserve">Individual: </w:t>
      </w:r>
      <w:r>
        <w:rPr>
          <w:i/>
          <w:iCs/>
        </w:rPr>
        <w:t xml:space="preserve">Ana </w:t>
      </w:r>
    </w:p>
    <w:p w14:paraId="290BC017" w14:textId="43386CD6" w:rsidR="00696E80" w:rsidRDefault="009F5ECA" w:rsidP="00696E80">
      <w:pPr>
        <w:pStyle w:val="ListParagraph"/>
        <w:numPr>
          <w:ilvl w:val="0"/>
          <w:numId w:val="40"/>
        </w:numPr>
        <w:spacing w:after="120"/>
      </w:pPr>
      <w:r>
        <w:t xml:space="preserve">Placement: </w:t>
      </w:r>
      <w:r>
        <w:rPr>
          <w:i/>
          <w:iCs/>
        </w:rPr>
        <w:t xml:space="preserve">CSJ – </w:t>
      </w:r>
      <w:r w:rsidR="00A53A6E">
        <w:rPr>
          <w:i/>
          <w:iCs/>
        </w:rPr>
        <w:t>Community Service Job</w:t>
      </w:r>
      <w:r>
        <w:rPr>
          <w:i/>
          <w:iCs/>
        </w:rPr>
        <w:t xml:space="preserve"> </w:t>
      </w:r>
    </w:p>
    <w:p w14:paraId="14A19878" w14:textId="01C621CF" w:rsidR="009F5ECA" w:rsidRPr="009F5ECA" w:rsidRDefault="009F5ECA" w:rsidP="009F5ECA">
      <w:pPr>
        <w:pStyle w:val="ListParagraph"/>
        <w:numPr>
          <w:ilvl w:val="0"/>
          <w:numId w:val="40"/>
        </w:numPr>
      </w:pPr>
      <w:proofErr w:type="gramStart"/>
      <w:r>
        <w:t>Placement Begin</w:t>
      </w:r>
      <w:proofErr w:type="gramEnd"/>
      <w:r>
        <w:t xml:space="preserve"> Date: </w:t>
      </w:r>
      <w:r>
        <w:rPr>
          <w:i/>
          <w:iCs/>
        </w:rPr>
        <w:t>today’s date</w:t>
      </w:r>
    </w:p>
    <w:p w14:paraId="434145AA" w14:textId="77777777" w:rsidR="009F5ECA" w:rsidRDefault="009F5ECA" w:rsidP="009F5ECA"/>
    <w:p w14:paraId="09B7FC00" w14:textId="2C3D7584" w:rsidR="009F5ECA" w:rsidRDefault="009F5ECA" w:rsidP="009F5ECA">
      <w:pPr>
        <w:pStyle w:val="Heading4"/>
      </w:pPr>
      <w:r>
        <w:t>Case Comments</w:t>
      </w:r>
    </w:p>
    <w:p w14:paraId="702EF3C6" w14:textId="57DB4D2F" w:rsidR="009044C6" w:rsidRDefault="009044C6" w:rsidP="009044C6">
      <w:pPr>
        <w:numPr>
          <w:ilvl w:val="0"/>
          <w:numId w:val="45"/>
        </w:numPr>
        <w:spacing w:after="120"/>
      </w:pPr>
      <w:r>
        <w:t xml:space="preserve">Learners can edit comments </w:t>
      </w:r>
      <w:r w:rsidR="00EE0738">
        <w:t xml:space="preserve">only </w:t>
      </w:r>
      <w:r>
        <w:t xml:space="preserve">the same day they enter them. </w:t>
      </w:r>
    </w:p>
    <w:p w14:paraId="231C3ECA" w14:textId="64F1F0A5" w:rsidR="00FC3E00" w:rsidRPr="00EE39F5" w:rsidRDefault="00FC3E00" w:rsidP="00696E80">
      <w:pPr>
        <w:numPr>
          <w:ilvl w:val="0"/>
          <w:numId w:val="45"/>
        </w:numPr>
        <w:spacing w:after="120"/>
      </w:pPr>
      <w:r>
        <w:t xml:space="preserve">Comment Type: </w:t>
      </w:r>
      <w:r w:rsidR="000113C4">
        <w:rPr>
          <w:i/>
          <w:iCs/>
        </w:rPr>
        <w:t>General</w:t>
      </w:r>
    </w:p>
    <w:p w14:paraId="4033ED1D" w14:textId="12C592A8" w:rsidR="00FC3E00" w:rsidRDefault="00FC3E00" w:rsidP="00696E80">
      <w:pPr>
        <w:numPr>
          <w:ilvl w:val="0"/>
          <w:numId w:val="45"/>
        </w:numPr>
        <w:spacing w:after="120"/>
      </w:pPr>
      <w:r>
        <w:t>Must Include:</w:t>
      </w:r>
    </w:p>
    <w:p w14:paraId="21599464" w14:textId="55297195" w:rsidR="00FC3E00" w:rsidRDefault="00DD76FE" w:rsidP="00696E80">
      <w:pPr>
        <w:numPr>
          <w:ilvl w:val="1"/>
          <w:numId w:val="45"/>
        </w:numPr>
        <w:spacing w:after="120"/>
      </w:pPr>
      <w:r>
        <w:t>Placed in CSJ placement</w:t>
      </w:r>
    </w:p>
    <w:p w14:paraId="6BD82036" w14:textId="3076A79A" w:rsidR="00BC0E8F" w:rsidRDefault="00BC0E8F" w:rsidP="00696E80">
      <w:pPr>
        <w:numPr>
          <w:ilvl w:val="1"/>
          <w:numId w:val="45"/>
        </w:numPr>
        <w:spacing w:after="120"/>
      </w:pPr>
      <w:r>
        <w:t>Potential first payment</w:t>
      </w:r>
      <w:r w:rsidR="009E057D">
        <w:t>(s)</w:t>
      </w:r>
    </w:p>
    <w:p w14:paraId="45208428" w14:textId="4A0870C7" w:rsidR="00DD76FE" w:rsidRDefault="00314D1B" w:rsidP="00696E80">
      <w:pPr>
        <w:numPr>
          <w:ilvl w:val="0"/>
          <w:numId w:val="45"/>
        </w:numPr>
        <w:spacing w:after="120"/>
      </w:pPr>
      <w:r>
        <w:t xml:space="preserve">Comment </w:t>
      </w:r>
      <w:r w:rsidR="00C562DB">
        <w:t xml:space="preserve">can’t </w:t>
      </w:r>
      <w:r>
        <w:t>include any individual-related information</w:t>
      </w:r>
      <w:r w:rsidR="00954767">
        <w:t>.</w:t>
      </w:r>
      <w:r>
        <w:t xml:space="preserve"> </w:t>
      </w:r>
    </w:p>
    <w:p w14:paraId="50442ED9" w14:textId="20DEDD67" w:rsidR="00314D1B" w:rsidRDefault="00424539" w:rsidP="00424539">
      <w:pPr>
        <w:numPr>
          <w:ilvl w:val="1"/>
          <w:numId w:val="45"/>
        </w:numPr>
      </w:pPr>
      <w:r>
        <w:t xml:space="preserve">If it does, explain to </w:t>
      </w:r>
      <w:r w:rsidR="00661A00">
        <w:t xml:space="preserve">the </w:t>
      </w:r>
      <w:r>
        <w:t>learner tha</w:t>
      </w:r>
      <w:r w:rsidR="00B27657">
        <w:t xml:space="preserve">t these comments only include information that relates to the whole family, like eligibility-related information. Individual-related information belongs in WWP PIN Comments. </w:t>
      </w:r>
    </w:p>
    <w:p w14:paraId="6128D089" w14:textId="77777777" w:rsidR="00696E80" w:rsidRDefault="00696E80" w:rsidP="00696E80"/>
    <w:p w14:paraId="09FFB424" w14:textId="37F6B892" w:rsidR="00B27657" w:rsidRDefault="00B27657" w:rsidP="00B27657">
      <w:pPr>
        <w:pStyle w:val="Heading3"/>
      </w:pPr>
      <w:bookmarkStart w:id="11" w:name="_Toc208385995"/>
      <w:r>
        <w:t>WWP</w:t>
      </w:r>
      <w:bookmarkEnd w:id="11"/>
    </w:p>
    <w:p w14:paraId="679BFDF6" w14:textId="1CE8662C" w:rsidR="00662343" w:rsidRDefault="0069138A" w:rsidP="00662343">
      <w:pPr>
        <w:pStyle w:val="Heading4"/>
      </w:pPr>
      <w:r>
        <w:t>PIN Comments</w:t>
      </w:r>
    </w:p>
    <w:p w14:paraId="44736324" w14:textId="143160B5" w:rsidR="009044C6" w:rsidRDefault="009044C6" w:rsidP="009044C6">
      <w:pPr>
        <w:numPr>
          <w:ilvl w:val="0"/>
          <w:numId w:val="46"/>
        </w:numPr>
        <w:spacing w:after="120"/>
      </w:pPr>
      <w:r>
        <w:t xml:space="preserve">Learners can edit comments </w:t>
      </w:r>
      <w:r w:rsidR="00653811">
        <w:t xml:space="preserve">only </w:t>
      </w:r>
      <w:r>
        <w:t xml:space="preserve">the same day they enter them. </w:t>
      </w:r>
    </w:p>
    <w:p w14:paraId="666AAC7E" w14:textId="40C3612E" w:rsidR="00662343" w:rsidRPr="00AE461F" w:rsidRDefault="00662343" w:rsidP="00696E80">
      <w:pPr>
        <w:pStyle w:val="ListParagraph"/>
        <w:numPr>
          <w:ilvl w:val="0"/>
          <w:numId w:val="46"/>
        </w:numPr>
        <w:spacing w:after="120"/>
        <w:rPr>
          <w:szCs w:val="24"/>
        </w:rPr>
      </w:pPr>
      <w:r>
        <w:t>Placement</w:t>
      </w:r>
    </w:p>
    <w:p w14:paraId="25684DB8" w14:textId="2E1CB859" w:rsidR="00662343" w:rsidRPr="008B0DDB" w:rsidRDefault="00662343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up to learner discretion; we did</w:t>
      </w:r>
      <w:r w:rsidR="00AB2D0D">
        <w:rPr>
          <w:i/>
          <w:iCs/>
        </w:rPr>
        <w:t>n’t specify in the scenario</w:t>
      </w:r>
    </w:p>
    <w:p w14:paraId="2D7A4D8F" w14:textId="6BFB3A80" w:rsidR="00662343" w:rsidRPr="008B0DDB" w:rsidRDefault="00662343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Comment Type: </w:t>
      </w:r>
      <w:r w:rsidR="00AB2D0D">
        <w:rPr>
          <w:i/>
          <w:iCs/>
        </w:rPr>
        <w:t xml:space="preserve">Placement Decision </w:t>
      </w:r>
    </w:p>
    <w:p w14:paraId="47FE25E4" w14:textId="77777777" w:rsidR="00662343" w:rsidRPr="006A4CED" w:rsidRDefault="00662343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>Must include:</w:t>
      </w:r>
    </w:p>
    <w:p w14:paraId="280822CF" w14:textId="1CE2DD85" w:rsidR="006A4CED" w:rsidRPr="00B92E59" w:rsidRDefault="00B92E59" w:rsidP="00696E80">
      <w:pPr>
        <w:pStyle w:val="ListParagraph"/>
        <w:numPr>
          <w:ilvl w:val="2"/>
          <w:numId w:val="46"/>
        </w:numPr>
        <w:spacing w:after="120"/>
        <w:rPr>
          <w:szCs w:val="24"/>
        </w:rPr>
      </w:pPr>
      <w:r>
        <w:t>Placed in CSJ placement</w:t>
      </w:r>
      <w:r w:rsidR="00AB5C8D">
        <w:t>.</w:t>
      </w:r>
    </w:p>
    <w:p w14:paraId="7394E488" w14:textId="4658EF36" w:rsidR="00B92E59" w:rsidRPr="00BA05D7" w:rsidRDefault="00B92E59" w:rsidP="006A4CED">
      <w:pPr>
        <w:pStyle w:val="ListParagraph"/>
        <w:numPr>
          <w:ilvl w:val="2"/>
          <w:numId w:val="46"/>
        </w:numPr>
        <w:rPr>
          <w:szCs w:val="24"/>
        </w:rPr>
      </w:pPr>
      <w:r>
        <w:t>No significant barriers and needs assistance getting HSED</w:t>
      </w:r>
      <w:r w:rsidR="00AB5C8D">
        <w:t>.</w:t>
      </w:r>
    </w:p>
    <w:p w14:paraId="4BF9BA36" w14:textId="77777777" w:rsidR="00B11C0E" w:rsidRDefault="00B11C0E" w:rsidP="007E6EEC"/>
    <w:p w14:paraId="0F81682F" w14:textId="30152900" w:rsidR="006A05E4" w:rsidRPr="00882C15" w:rsidRDefault="006A05E4" w:rsidP="006A05E4">
      <w:pPr>
        <w:pStyle w:val="Heading2"/>
      </w:pPr>
      <w:bookmarkStart w:id="12" w:name="_Toc208385996"/>
      <w:r>
        <w:lastRenderedPageBreak/>
        <w:t>Brittany</w:t>
      </w:r>
      <w:r w:rsidR="00D45FE7">
        <w:t xml:space="preserve"> – Initial Placement</w:t>
      </w:r>
      <w:bookmarkEnd w:id="12"/>
      <w:r w:rsidR="00D45FE7">
        <w:t xml:space="preserve"> </w:t>
      </w:r>
    </w:p>
    <w:p w14:paraId="72869C47" w14:textId="77777777" w:rsidR="006A05E4" w:rsidRDefault="006A05E4" w:rsidP="006A05E4">
      <w:pPr>
        <w:pStyle w:val="Heading3"/>
      </w:pPr>
      <w:bookmarkStart w:id="13" w:name="_Toc208385997"/>
      <w:r>
        <w:t>CWW</w:t>
      </w:r>
      <w:bookmarkEnd w:id="13"/>
    </w:p>
    <w:p w14:paraId="31263B64" w14:textId="77777777" w:rsidR="006A05E4" w:rsidRDefault="006A05E4" w:rsidP="006A05E4">
      <w:pPr>
        <w:pStyle w:val="Heading4"/>
      </w:pPr>
      <w:r>
        <w:t xml:space="preserve">W-2 Placement </w:t>
      </w:r>
    </w:p>
    <w:p w14:paraId="74E228A9" w14:textId="3A26EE1F" w:rsidR="00696E80" w:rsidRDefault="006A05E4" w:rsidP="00696E80">
      <w:pPr>
        <w:pStyle w:val="ListParagraph"/>
        <w:numPr>
          <w:ilvl w:val="0"/>
          <w:numId w:val="40"/>
        </w:numPr>
        <w:spacing w:after="120"/>
      </w:pPr>
      <w:r>
        <w:t xml:space="preserve">Individual: </w:t>
      </w:r>
      <w:r>
        <w:rPr>
          <w:i/>
          <w:iCs/>
        </w:rPr>
        <w:t xml:space="preserve">Brittany </w:t>
      </w:r>
    </w:p>
    <w:p w14:paraId="72F4CBAE" w14:textId="3CAA9106" w:rsidR="00696E80" w:rsidRDefault="006A05E4" w:rsidP="00696E80">
      <w:pPr>
        <w:pStyle w:val="ListParagraph"/>
        <w:numPr>
          <w:ilvl w:val="0"/>
          <w:numId w:val="40"/>
        </w:numPr>
        <w:spacing w:after="120"/>
      </w:pPr>
      <w:r>
        <w:t xml:space="preserve">Placement: </w:t>
      </w:r>
      <w:r w:rsidR="000113C4">
        <w:rPr>
          <w:i/>
          <w:iCs/>
        </w:rPr>
        <w:t xml:space="preserve">CMC – </w:t>
      </w:r>
      <w:r w:rsidR="00B72B77">
        <w:rPr>
          <w:i/>
          <w:iCs/>
        </w:rPr>
        <w:t xml:space="preserve">Case </w:t>
      </w:r>
      <w:proofErr w:type="spellStart"/>
      <w:r w:rsidR="00B72B77">
        <w:rPr>
          <w:i/>
          <w:iCs/>
        </w:rPr>
        <w:t>Mgmt</w:t>
      </w:r>
      <w:proofErr w:type="spellEnd"/>
      <w:r w:rsidR="00B72B77">
        <w:rPr>
          <w:i/>
          <w:iCs/>
        </w:rPr>
        <w:t xml:space="preserve"> Caretaker of Newborn</w:t>
      </w:r>
      <w:r>
        <w:rPr>
          <w:i/>
          <w:iCs/>
        </w:rPr>
        <w:t xml:space="preserve"> </w:t>
      </w:r>
    </w:p>
    <w:p w14:paraId="22C13EE0" w14:textId="6EA660A4" w:rsidR="006A05E4" w:rsidRPr="009F5ECA" w:rsidRDefault="006A05E4" w:rsidP="006A05E4">
      <w:pPr>
        <w:pStyle w:val="ListParagraph"/>
        <w:numPr>
          <w:ilvl w:val="0"/>
          <w:numId w:val="40"/>
        </w:numPr>
      </w:pPr>
      <w:r>
        <w:t xml:space="preserve">Placement Begin Date: </w:t>
      </w:r>
      <w:r w:rsidR="000113C4">
        <w:rPr>
          <w:i/>
          <w:iCs/>
        </w:rPr>
        <w:t>W-2 Request Date or Ella’s Birth Date</w:t>
      </w:r>
      <w:r w:rsidR="00954767">
        <w:rPr>
          <w:i/>
          <w:iCs/>
        </w:rPr>
        <w:t>, whichever is later</w:t>
      </w:r>
    </w:p>
    <w:p w14:paraId="6A95DF27" w14:textId="77777777" w:rsidR="006A05E4" w:rsidRDefault="006A05E4" w:rsidP="006A05E4"/>
    <w:p w14:paraId="129EDBD3" w14:textId="77777777" w:rsidR="006A05E4" w:rsidRDefault="006A05E4" w:rsidP="006A05E4">
      <w:pPr>
        <w:pStyle w:val="Heading4"/>
      </w:pPr>
      <w:r>
        <w:t>Case Comments</w:t>
      </w:r>
    </w:p>
    <w:p w14:paraId="012D9CA1" w14:textId="2F701302" w:rsidR="009044C6" w:rsidRDefault="009044C6" w:rsidP="009044C6">
      <w:pPr>
        <w:numPr>
          <w:ilvl w:val="0"/>
          <w:numId w:val="45"/>
        </w:numPr>
        <w:spacing w:after="120"/>
      </w:pPr>
      <w:r>
        <w:t xml:space="preserve">Learners can edit comments </w:t>
      </w:r>
      <w:r w:rsidR="004D2322">
        <w:t xml:space="preserve">only </w:t>
      </w:r>
      <w:r>
        <w:t xml:space="preserve">the same day they enter them. </w:t>
      </w:r>
    </w:p>
    <w:p w14:paraId="7363DC68" w14:textId="3B00A3D9" w:rsidR="006A05E4" w:rsidRPr="00EE39F5" w:rsidRDefault="006A05E4" w:rsidP="00696E80">
      <w:pPr>
        <w:numPr>
          <w:ilvl w:val="0"/>
          <w:numId w:val="45"/>
        </w:numPr>
        <w:spacing w:after="120"/>
      </w:pPr>
      <w:r>
        <w:t xml:space="preserve">Comment Type: </w:t>
      </w:r>
      <w:r w:rsidR="000113C4">
        <w:rPr>
          <w:i/>
          <w:iCs/>
        </w:rPr>
        <w:t>General</w:t>
      </w:r>
    </w:p>
    <w:p w14:paraId="590B68CE" w14:textId="77777777" w:rsidR="006A05E4" w:rsidRDefault="006A05E4" w:rsidP="00696E80">
      <w:pPr>
        <w:numPr>
          <w:ilvl w:val="0"/>
          <w:numId w:val="45"/>
        </w:numPr>
        <w:spacing w:after="120"/>
      </w:pPr>
      <w:r>
        <w:t>Must Include:</w:t>
      </w:r>
    </w:p>
    <w:p w14:paraId="3072986F" w14:textId="77777777" w:rsidR="009E057D" w:rsidRDefault="006A05E4" w:rsidP="009E057D">
      <w:pPr>
        <w:numPr>
          <w:ilvl w:val="1"/>
          <w:numId w:val="45"/>
        </w:numPr>
        <w:spacing w:after="120"/>
      </w:pPr>
      <w:r>
        <w:t>Placed in C</w:t>
      </w:r>
      <w:r w:rsidR="000113C4">
        <w:t>MC</w:t>
      </w:r>
      <w:r>
        <w:t xml:space="preserve"> placement</w:t>
      </w:r>
    </w:p>
    <w:p w14:paraId="5E602396" w14:textId="0EF6C183" w:rsidR="009E057D" w:rsidRDefault="009E057D" w:rsidP="009E057D">
      <w:pPr>
        <w:numPr>
          <w:ilvl w:val="1"/>
          <w:numId w:val="45"/>
        </w:numPr>
        <w:spacing w:after="120"/>
      </w:pPr>
      <w:r>
        <w:t>Learner may or may not enter payment information</w:t>
      </w:r>
      <w:r w:rsidR="00954767">
        <w:t>.</w:t>
      </w:r>
      <w:r>
        <w:t xml:space="preserve"> </w:t>
      </w:r>
    </w:p>
    <w:p w14:paraId="7C1CB911" w14:textId="77777777" w:rsidR="00C562DB" w:rsidRDefault="00C562DB" w:rsidP="00C562DB">
      <w:pPr>
        <w:numPr>
          <w:ilvl w:val="0"/>
          <w:numId w:val="45"/>
        </w:numPr>
        <w:spacing w:after="120"/>
      </w:pPr>
      <w:r>
        <w:t xml:space="preserve">Comment can’t include any individual-related information. </w:t>
      </w:r>
    </w:p>
    <w:p w14:paraId="74F4BC21" w14:textId="77777777" w:rsidR="00C562DB" w:rsidRDefault="00C562DB" w:rsidP="00C562DB">
      <w:pPr>
        <w:numPr>
          <w:ilvl w:val="1"/>
          <w:numId w:val="45"/>
        </w:numPr>
      </w:pPr>
      <w:r>
        <w:t xml:space="preserve">If it does, explain to the learner that these comments only include information that relates to the whole family, like eligibility-related information. Individual-related information belongs in WWP PIN Comments. </w:t>
      </w:r>
    </w:p>
    <w:p w14:paraId="35042754" w14:textId="77777777" w:rsidR="00B72B77" w:rsidRDefault="00B72B77" w:rsidP="00B72B77"/>
    <w:p w14:paraId="21B775A8" w14:textId="77777777" w:rsidR="006A05E4" w:rsidRDefault="006A05E4" w:rsidP="006A05E4">
      <w:pPr>
        <w:pStyle w:val="Heading3"/>
      </w:pPr>
      <w:bookmarkStart w:id="14" w:name="_Toc208385998"/>
      <w:r>
        <w:t>WWP</w:t>
      </w:r>
      <w:bookmarkEnd w:id="14"/>
    </w:p>
    <w:p w14:paraId="1629621C" w14:textId="77777777" w:rsidR="006A05E4" w:rsidRDefault="006A05E4" w:rsidP="006A05E4">
      <w:pPr>
        <w:pStyle w:val="Heading4"/>
      </w:pPr>
      <w:r>
        <w:t>PIN Comments</w:t>
      </w:r>
    </w:p>
    <w:p w14:paraId="376DF792" w14:textId="46408B90" w:rsidR="009044C6" w:rsidRDefault="009044C6" w:rsidP="009044C6">
      <w:pPr>
        <w:numPr>
          <w:ilvl w:val="0"/>
          <w:numId w:val="46"/>
        </w:numPr>
        <w:spacing w:after="120"/>
      </w:pPr>
      <w:r>
        <w:t>Learners can edit comments</w:t>
      </w:r>
      <w:r w:rsidR="004D2322">
        <w:t xml:space="preserve"> only</w:t>
      </w:r>
      <w:r>
        <w:t xml:space="preserve"> the same day they enter them. </w:t>
      </w:r>
    </w:p>
    <w:p w14:paraId="4CA588DD" w14:textId="77777777" w:rsidR="006A05E4" w:rsidRPr="00AE461F" w:rsidRDefault="006A05E4" w:rsidP="00696E80">
      <w:pPr>
        <w:pStyle w:val="ListParagraph"/>
        <w:numPr>
          <w:ilvl w:val="0"/>
          <w:numId w:val="46"/>
        </w:numPr>
        <w:spacing w:after="120"/>
        <w:rPr>
          <w:szCs w:val="24"/>
        </w:rPr>
      </w:pPr>
      <w:r>
        <w:t>Placement</w:t>
      </w:r>
    </w:p>
    <w:p w14:paraId="05806513" w14:textId="77777777" w:rsidR="006A05E4" w:rsidRPr="008B0DDB" w:rsidRDefault="006A05E4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up to learner discretion; we didn’t specify in the scenario</w:t>
      </w:r>
    </w:p>
    <w:p w14:paraId="29B234C3" w14:textId="77777777" w:rsidR="006A05E4" w:rsidRPr="008B0DDB" w:rsidRDefault="006A05E4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Decision </w:t>
      </w:r>
    </w:p>
    <w:p w14:paraId="349EF2C9" w14:textId="77777777" w:rsidR="006A05E4" w:rsidRPr="006A4CED" w:rsidRDefault="006A05E4" w:rsidP="00696E80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>Must include:</w:t>
      </w:r>
    </w:p>
    <w:p w14:paraId="1BD6F245" w14:textId="0707367A" w:rsidR="00F7379C" w:rsidRPr="006E6960" w:rsidRDefault="006A05E4" w:rsidP="006E6960">
      <w:pPr>
        <w:pStyle w:val="ListParagraph"/>
        <w:numPr>
          <w:ilvl w:val="2"/>
          <w:numId w:val="46"/>
        </w:numPr>
        <w:rPr>
          <w:szCs w:val="24"/>
        </w:rPr>
      </w:pPr>
      <w:r>
        <w:t>Placed in C</w:t>
      </w:r>
      <w:r w:rsidR="006E6960">
        <w:t>MC</w:t>
      </w:r>
      <w:r>
        <w:t xml:space="preserve"> placement</w:t>
      </w:r>
      <w:r w:rsidR="006E6960">
        <w:t xml:space="preserve"> due to the age of her daughter, Ella</w:t>
      </w:r>
      <w:r w:rsidR="00547F46">
        <w:t>.</w:t>
      </w:r>
    </w:p>
    <w:p w14:paraId="7818E27E" w14:textId="77777777" w:rsidR="006E6960" w:rsidRPr="006E6960" w:rsidRDefault="006E6960" w:rsidP="006E6960">
      <w:pPr>
        <w:rPr>
          <w:szCs w:val="24"/>
        </w:rPr>
      </w:pPr>
    </w:p>
    <w:p w14:paraId="7C94BB62" w14:textId="5837181D" w:rsidR="006E6960" w:rsidRPr="00076440" w:rsidRDefault="006E6960" w:rsidP="006E6960">
      <w:pPr>
        <w:pStyle w:val="Heading2"/>
      </w:pPr>
      <w:bookmarkStart w:id="15" w:name="_Toc208385999"/>
      <w:r w:rsidRPr="00076440">
        <w:t>Chantelle</w:t>
      </w:r>
      <w:r w:rsidR="002E00AE" w:rsidRPr="00076440">
        <w:t xml:space="preserve"> – Initial Placement</w:t>
      </w:r>
      <w:bookmarkEnd w:id="15"/>
      <w:r w:rsidR="002E00AE" w:rsidRPr="00076440">
        <w:t xml:space="preserve"> </w:t>
      </w:r>
    </w:p>
    <w:p w14:paraId="70E58AF2" w14:textId="77777777" w:rsidR="006E6960" w:rsidRPr="00076440" w:rsidRDefault="006E6960" w:rsidP="006E6960">
      <w:pPr>
        <w:pStyle w:val="Heading3"/>
      </w:pPr>
      <w:bookmarkStart w:id="16" w:name="_Toc208386000"/>
      <w:r w:rsidRPr="00076440">
        <w:t>CWW</w:t>
      </w:r>
      <w:bookmarkEnd w:id="16"/>
    </w:p>
    <w:p w14:paraId="311058EE" w14:textId="77777777" w:rsidR="006E6960" w:rsidRPr="00076440" w:rsidRDefault="006E6960" w:rsidP="006E6960">
      <w:pPr>
        <w:pStyle w:val="Heading4"/>
      </w:pPr>
      <w:r w:rsidRPr="00076440">
        <w:t xml:space="preserve">W-2 Placement </w:t>
      </w:r>
    </w:p>
    <w:p w14:paraId="6086BD4E" w14:textId="77C879F1" w:rsidR="00696E80" w:rsidRDefault="006E6960" w:rsidP="00696E80">
      <w:pPr>
        <w:pStyle w:val="ListParagraph"/>
        <w:numPr>
          <w:ilvl w:val="0"/>
          <w:numId w:val="40"/>
        </w:numPr>
        <w:spacing w:after="120"/>
      </w:pPr>
      <w:r>
        <w:t xml:space="preserve">Individual: </w:t>
      </w:r>
      <w:r w:rsidR="00786E90">
        <w:rPr>
          <w:i/>
          <w:iCs/>
        </w:rPr>
        <w:t>Chantelle</w:t>
      </w:r>
      <w:r>
        <w:rPr>
          <w:i/>
          <w:iCs/>
        </w:rPr>
        <w:t xml:space="preserve"> </w:t>
      </w:r>
    </w:p>
    <w:p w14:paraId="35ABAADB" w14:textId="4C3D7A11" w:rsidR="00696E80" w:rsidRDefault="00786E90" w:rsidP="00696E80">
      <w:pPr>
        <w:pStyle w:val="ListParagraph"/>
        <w:numPr>
          <w:ilvl w:val="0"/>
          <w:numId w:val="40"/>
        </w:numPr>
        <w:spacing w:after="120"/>
      </w:pPr>
      <w:r>
        <w:lastRenderedPageBreak/>
        <w:t xml:space="preserve">Placement: </w:t>
      </w:r>
      <w:r>
        <w:rPr>
          <w:i/>
          <w:iCs/>
        </w:rPr>
        <w:t xml:space="preserve">CSJ – </w:t>
      </w:r>
      <w:r w:rsidR="002E00AE">
        <w:rPr>
          <w:i/>
          <w:iCs/>
        </w:rPr>
        <w:t>Community Service Job</w:t>
      </w:r>
      <w:r>
        <w:rPr>
          <w:i/>
          <w:iCs/>
        </w:rPr>
        <w:t xml:space="preserve"> </w:t>
      </w:r>
    </w:p>
    <w:p w14:paraId="5B307568" w14:textId="40CA8DB8" w:rsidR="006E6960" w:rsidRPr="008E03D2" w:rsidRDefault="00786E90" w:rsidP="007033F9">
      <w:pPr>
        <w:pStyle w:val="ListParagraph"/>
        <w:numPr>
          <w:ilvl w:val="0"/>
          <w:numId w:val="40"/>
        </w:numPr>
        <w:spacing w:after="120"/>
      </w:pPr>
      <w:proofErr w:type="gramStart"/>
      <w:r>
        <w:t>Placement Begin</w:t>
      </w:r>
      <w:proofErr w:type="gramEnd"/>
      <w:r>
        <w:t xml:space="preserve"> Date: </w:t>
      </w:r>
      <w:r>
        <w:rPr>
          <w:i/>
          <w:iCs/>
        </w:rPr>
        <w:t>today’s date</w:t>
      </w:r>
    </w:p>
    <w:p w14:paraId="13E812F1" w14:textId="66E8A056" w:rsidR="008E03D2" w:rsidRPr="009F5ECA" w:rsidRDefault="008E03D2" w:rsidP="008E03D2">
      <w:pPr>
        <w:pStyle w:val="ListParagraph"/>
        <w:numPr>
          <w:ilvl w:val="1"/>
          <w:numId w:val="40"/>
        </w:numPr>
      </w:pPr>
      <w:r>
        <w:t>Note: We don’t specifically tell learners they must enter today’s date. If they backdate the placement to the date</w:t>
      </w:r>
      <w:r w:rsidR="007033F9">
        <w:t xml:space="preserve"> Chantelle became eligible for W-2, that’s okay. </w:t>
      </w:r>
    </w:p>
    <w:p w14:paraId="6D14F38A" w14:textId="77777777" w:rsidR="006E6960" w:rsidRDefault="006E6960" w:rsidP="006E6960"/>
    <w:p w14:paraId="57CFF064" w14:textId="77777777" w:rsidR="006E6960" w:rsidRDefault="006E6960" w:rsidP="006E6960">
      <w:pPr>
        <w:pStyle w:val="Heading4"/>
      </w:pPr>
      <w:r>
        <w:t>Case Comments</w:t>
      </w:r>
    </w:p>
    <w:p w14:paraId="448D7B1A" w14:textId="3423FEEB" w:rsidR="009044C6" w:rsidRDefault="009044C6" w:rsidP="009044C6">
      <w:pPr>
        <w:numPr>
          <w:ilvl w:val="0"/>
          <w:numId w:val="45"/>
        </w:numPr>
        <w:spacing w:after="120"/>
      </w:pPr>
      <w:r>
        <w:t xml:space="preserve">Learners can edit comments </w:t>
      </w:r>
      <w:r w:rsidR="004D2322">
        <w:t xml:space="preserve">only </w:t>
      </w:r>
      <w:r>
        <w:t xml:space="preserve">the same day they enter them. </w:t>
      </w:r>
    </w:p>
    <w:p w14:paraId="5F45FE86" w14:textId="77777777" w:rsidR="006E6960" w:rsidRPr="00EE39F5" w:rsidRDefault="006E6960" w:rsidP="00696E80">
      <w:pPr>
        <w:numPr>
          <w:ilvl w:val="0"/>
          <w:numId w:val="45"/>
        </w:numPr>
        <w:spacing w:after="120"/>
      </w:pPr>
      <w:r>
        <w:t xml:space="preserve">Comment Type: </w:t>
      </w:r>
      <w:r>
        <w:rPr>
          <w:i/>
          <w:iCs/>
        </w:rPr>
        <w:t>General</w:t>
      </w:r>
    </w:p>
    <w:p w14:paraId="1B423E7D" w14:textId="77777777" w:rsidR="006E6960" w:rsidRDefault="006E6960" w:rsidP="00696E80">
      <w:pPr>
        <w:numPr>
          <w:ilvl w:val="0"/>
          <w:numId w:val="45"/>
        </w:numPr>
        <w:spacing w:after="120"/>
      </w:pPr>
      <w:r>
        <w:t>Must Include:</w:t>
      </w:r>
    </w:p>
    <w:p w14:paraId="5763F2C9" w14:textId="20F2B5A5" w:rsidR="006E6960" w:rsidRDefault="006E6960" w:rsidP="00696E80">
      <w:pPr>
        <w:numPr>
          <w:ilvl w:val="1"/>
          <w:numId w:val="45"/>
        </w:numPr>
        <w:spacing w:after="120"/>
      </w:pPr>
      <w:r>
        <w:t xml:space="preserve">Placed in </w:t>
      </w:r>
      <w:r w:rsidR="00786E90">
        <w:t xml:space="preserve">CSJ </w:t>
      </w:r>
      <w:r>
        <w:t>placement</w:t>
      </w:r>
    </w:p>
    <w:p w14:paraId="002F66C9" w14:textId="2B6A64CE" w:rsidR="009E057D" w:rsidRDefault="009E057D" w:rsidP="009E057D">
      <w:pPr>
        <w:numPr>
          <w:ilvl w:val="1"/>
          <w:numId w:val="45"/>
        </w:numPr>
        <w:spacing w:after="120"/>
      </w:pPr>
      <w:r>
        <w:t>Learner may or may not enter payment information</w:t>
      </w:r>
      <w:r w:rsidR="00954767">
        <w:t>.</w:t>
      </w:r>
      <w:r>
        <w:t xml:space="preserve"> </w:t>
      </w:r>
    </w:p>
    <w:p w14:paraId="58B35E0B" w14:textId="77777777" w:rsidR="00DD72B8" w:rsidRDefault="00DD72B8" w:rsidP="00DD72B8">
      <w:pPr>
        <w:numPr>
          <w:ilvl w:val="0"/>
          <w:numId w:val="45"/>
        </w:numPr>
        <w:spacing w:after="120"/>
      </w:pPr>
      <w:r>
        <w:t xml:space="preserve">Comment can’t include any individual-related information. </w:t>
      </w:r>
    </w:p>
    <w:p w14:paraId="742B9E7D" w14:textId="77777777" w:rsidR="00DD72B8" w:rsidRDefault="00DD72B8" w:rsidP="00DD72B8">
      <w:pPr>
        <w:numPr>
          <w:ilvl w:val="1"/>
          <w:numId w:val="45"/>
        </w:numPr>
      </w:pPr>
      <w:r>
        <w:t xml:space="preserve">If it does, explain to the learner that these comments only include information that relates to the whole family, like eligibility-related information. Individual-related information belongs in WWP PIN Comments. </w:t>
      </w:r>
    </w:p>
    <w:p w14:paraId="040EE4B3" w14:textId="77777777" w:rsidR="007F673E" w:rsidRDefault="007F673E" w:rsidP="007F673E"/>
    <w:p w14:paraId="4132965B" w14:textId="77777777" w:rsidR="006E6960" w:rsidRDefault="006E6960" w:rsidP="006E6960">
      <w:pPr>
        <w:pStyle w:val="Heading3"/>
      </w:pPr>
      <w:bookmarkStart w:id="17" w:name="_Toc208386001"/>
      <w:r>
        <w:t>WWP</w:t>
      </w:r>
      <w:bookmarkEnd w:id="17"/>
    </w:p>
    <w:p w14:paraId="4CBF02B1" w14:textId="77777777" w:rsidR="006E6960" w:rsidRDefault="006E6960" w:rsidP="006E6960">
      <w:pPr>
        <w:pStyle w:val="Heading4"/>
      </w:pPr>
      <w:r>
        <w:t>PIN Comments</w:t>
      </w:r>
    </w:p>
    <w:p w14:paraId="5B3D5AA8" w14:textId="22559EB0" w:rsidR="009044C6" w:rsidRDefault="009044C6" w:rsidP="009044C6">
      <w:pPr>
        <w:numPr>
          <w:ilvl w:val="0"/>
          <w:numId w:val="46"/>
        </w:numPr>
        <w:spacing w:after="120"/>
      </w:pPr>
      <w:r>
        <w:t xml:space="preserve">Learners can edit comments </w:t>
      </w:r>
      <w:r w:rsidR="004D2322">
        <w:t xml:space="preserve">only </w:t>
      </w:r>
      <w:r>
        <w:t xml:space="preserve">the same day they enter them. </w:t>
      </w:r>
    </w:p>
    <w:p w14:paraId="56D70DC7" w14:textId="77777777" w:rsidR="006E6960" w:rsidRPr="00AE461F" w:rsidRDefault="006E6960" w:rsidP="00192B67">
      <w:pPr>
        <w:pStyle w:val="ListParagraph"/>
        <w:numPr>
          <w:ilvl w:val="0"/>
          <w:numId w:val="46"/>
        </w:numPr>
        <w:spacing w:after="120"/>
        <w:rPr>
          <w:szCs w:val="24"/>
        </w:rPr>
      </w:pPr>
      <w:r>
        <w:t>Placement</w:t>
      </w:r>
    </w:p>
    <w:p w14:paraId="13385E17" w14:textId="77777777" w:rsidR="006E6960" w:rsidRPr="008B0DDB" w:rsidRDefault="006E6960" w:rsidP="00192B67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up to learner discretion; we didn’t specify in the scenario</w:t>
      </w:r>
    </w:p>
    <w:p w14:paraId="747E672D" w14:textId="77777777" w:rsidR="006E6960" w:rsidRPr="008B0DDB" w:rsidRDefault="006E6960" w:rsidP="00192B67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Decision </w:t>
      </w:r>
    </w:p>
    <w:p w14:paraId="30492CD9" w14:textId="77777777" w:rsidR="006E6960" w:rsidRPr="006A4CED" w:rsidRDefault="006E6960" w:rsidP="00192B67">
      <w:pPr>
        <w:pStyle w:val="ListParagraph"/>
        <w:numPr>
          <w:ilvl w:val="1"/>
          <w:numId w:val="46"/>
        </w:numPr>
        <w:spacing w:after="120"/>
        <w:rPr>
          <w:szCs w:val="24"/>
        </w:rPr>
      </w:pPr>
      <w:r>
        <w:t>Must include:</w:t>
      </w:r>
    </w:p>
    <w:p w14:paraId="024A5248" w14:textId="3AC19F31" w:rsidR="006E6960" w:rsidRPr="00786E90" w:rsidRDefault="006E6960" w:rsidP="00192B67">
      <w:pPr>
        <w:pStyle w:val="ListParagraph"/>
        <w:numPr>
          <w:ilvl w:val="2"/>
          <w:numId w:val="46"/>
        </w:numPr>
        <w:spacing w:after="120"/>
        <w:rPr>
          <w:szCs w:val="24"/>
        </w:rPr>
      </w:pPr>
      <w:r>
        <w:t xml:space="preserve">Placed in </w:t>
      </w:r>
      <w:r w:rsidR="00786E90">
        <w:t>CSJ</w:t>
      </w:r>
      <w:r>
        <w:t xml:space="preserve"> placement</w:t>
      </w:r>
      <w:r w:rsidR="00547F46">
        <w:t>.</w:t>
      </w:r>
      <w:r>
        <w:t xml:space="preserve"> </w:t>
      </w:r>
    </w:p>
    <w:p w14:paraId="2489BB64" w14:textId="3104EF79" w:rsidR="00786E90" w:rsidRPr="00A728E7" w:rsidRDefault="00786E90" w:rsidP="00192B67">
      <w:pPr>
        <w:pStyle w:val="ListParagraph"/>
        <w:numPr>
          <w:ilvl w:val="2"/>
          <w:numId w:val="46"/>
        </w:numPr>
        <w:spacing w:after="120"/>
        <w:rPr>
          <w:szCs w:val="24"/>
        </w:rPr>
      </w:pPr>
      <w:proofErr w:type="gramStart"/>
      <w:r>
        <w:t>Has</w:t>
      </w:r>
      <w:proofErr w:type="gramEnd"/>
      <w:r>
        <w:t xml:space="preserve"> a barrier that is expected to last less than six months</w:t>
      </w:r>
      <w:r w:rsidR="00547F46">
        <w:t>.</w:t>
      </w:r>
    </w:p>
    <w:p w14:paraId="7E48F9A6" w14:textId="12BFF28B" w:rsidR="00A728E7" w:rsidRPr="00A728E7" w:rsidRDefault="00A728E7" w:rsidP="00A728E7">
      <w:pPr>
        <w:pStyle w:val="ListParagraph"/>
        <w:numPr>
          <w:ilvl w:val="3"/>
          <w:numId w:val="46"/>
        </w:numPr>
        <w:spacing w:after="120"/>
      </w:pPr>
      <w:proofErr w:type="gramStart"/>
      <w:r>
        <w:t>Learner</w:t>
      </w:r>
      <w:proofErr w:type="gramEnd"/>
      <w:r>
        <w:t xml:space="preserve"> cannot state Chantelle has a broken wrist. They state she has an injury. </w:t>
      </w:r>
    </w:p>
    <w:p w14:paraId="2F09522D" w14:textId="2563B22D" w:rsidR="00786E90" w:rsidRPr="006E6960" w:rsidRDefault="00786E90" w:rsidP="006E6960">
      <w:pPr>
        <w:pStyle w:val="ListParagraph"/>
        <w:numPr>
          <w:ilvl w:val="2"/>
          <w:numId w:val="46"/>
        </w:numPr>
        <w:rPr>
          <w:szCs w:val="24"/>
        </w:rPr>
      </w:pPr>
      <w:r>
        <w:t>Needs support transitioning back to full-time work</w:t>
      </w:r>
      <w:r w:rsidR="00547F46">
        <w:t>.</w:t>
      </w:r>
    </w:p>
    <w:p w14:paraId="5D4A9BAD" w14:textId="77777777" w:rsidR="008B3B4B" w:rsidRDefault="008B3B4B" w:rsidP="008B3B4B"/>
    <w:p w14:paraId="339E7293" w14:textId="77777777" w:rsidR="00954767" w:rsidRDefault="00954767">
      <w:pPr>
        <w:rPr>
          <w:rFonts w:ascii="Tahoma" w:hAnsi="Tahoma"/>
          <w:b/>
          <w:kern w:val="28"/>
          <w:sz w:val="48"/>
        </w:rPr>
      </w:pPr>
      <w:bookmarkStart w:id="18" w:name="_Toc122531720"/>
      <w:r>
        <w:br w:type="page"/>
      </w:r>
    </w:p>
    <w:p w14:paraId="52E47059" w14:textId="2BA9FEBD" w:rsidR="009C7385" w:rsidRDefault="009C7385" w:rsidP="009C7385">
      <w:pPr>
        <w:pStyle w:val="Heading1"/>
      </w:pPr>
      <w:bookmarkStart w:id="19" w:name="_Toc208386002"/>
      <w:r>
        <w:lastRenderedPageBreak/>
        <w:t>Quia Activities</w:t>
      </w:r>
      <w:bookmarkEnd w:id="18"/>
      <w:bookmarkEnd w:id="19"/>
    </w:p>
    <w:p w14:paraId="2307C68E" w14:textId="77337D46" w:rsidR="009C7385" w:rsidRPr="00E359C7" w:rsidRDefault="009C7385" w:rsidP="009C7385">
      <w:pPr>
        <w:pStyle w:val="Heading2"/>
      </w:pPr>
      <w:bookmarkStart w:id="20" w:name="_Toc208386003"/>
      <w:r>
        <w:t>Knowledge Check: 0</w:t>
      </w:r>
      <w:r w:rsidR="007564C1">
        <w:t>5</w:t>
      </w:r>
      <w:r>
        <w:t xml:space="preserve"> </w:t>
      </w:r>
      <w:r w:rsidR="00876C70">
        <w:t>Initial Placement</w:t>
      </w:r>
      <w:bookmarkEnd w:id="20"/>
      <w:r>
        <w:t xml:space="preserve"> </w:t>
      </w:r>
    </w:p>
    <w:p w14:paraId="216B9960" w14:textId="77777777" w:rsidR="00A25F9B" w:rsidRDefault="00A25F9B" w:rsidP="00A25F9B">
      <w:r>
        <w:t>Learners must get all answers correct to mark this as complete. When giving feedback, point learners to W-2 Manual references and other resources in the Learning Center as needed to help them find the correct answer.</w:t>
      </w:r>
    </w:p>
    <w:p w14:paraId="4467377A" w14:textId="77777777" w:rsidR="009C7385" w:rsidRDefault="009C7385" w:rsidP="009C7385"/>
    <w:p w14:paraId="3F34F916" w14:textId="77777777" w:rsidR="003C21DE" w:rsidRDefault="00221C08" w:rsidP="00221C08">
      <w:pPr>
        <w:pStyle w:val="ListParagraph"/>
        <w:numPr>
          <w:ilvl w:val="0"/>
          <w:numId w:val="37"/>
        </w:numPr>
      </w:pPr>
      <w:r>
        <w:t xml:space="preserve">Which placement is for parents who aren’t quite ready for unsubsidized employment and provides them with the opportunity to practice their work habits and skills? </w:t>
      </w:r>
    </w:p>
    <w:p w14:paraId="33995A77" w14:textId="17B1AD50" w:rsidR="00221C08" w:rsidRPr="00283496" w:rsidRDefault="00221C08" w:rsidP="003C21DE">
      <w:pPr>
        <w:pStyle w:val="ListParagraph"/>
      </w:pPr>
      <w:r>
        <w:rPr>
          <w:i/>
          <w:iCs/>
        </w:rPr>
        <w:t>Community Service Job (CSJ)</w:t>
      </w:r>
      <w:r w:rsidR="00F707FD">
        <w:rPr>
          <w:i/>
          <w:iCs/>
        </w:rPr>
        <w:t xml:space="preserve"> (W-2 Manual 7.4.1)</w:t>
      </w:r>
    </w:p>
    <w:p w14:paraId="1D304C2B" w14:textId="77777777" w:rsidR="00221C08" w:rsidRPr="00283496" w:rsidRDefault="00221C08" w:rsidP="00221C08">
      <w:pPr>
        <w:pStyle w:val="ListParagraph"/>
      </w:pPr>
    </w:p>
    <w:p w14:paraId="791F9188" w14:textId="77777777" w:rsidR="00F707FD" w:rsidRDefault="00221C08" w:rsidP="00221C08">
      <w:pPr>
        <w:pStyle w:val="ListParagraph"/>
        <w:numPr>
          <w:ilvl w:val="0"/>
          <w:numId w:val="37"/>
        </w:numPr>
      </w:pPr>
      <w:r>
        <w:t xml:space="preserve">Which placement requires parents to get an in-depth Formal Assessment? </w:t>
      </w:r>
    </w:p>
    <w:p w14:paraId="60E6C54B" w14:textId="333F7FD3" w:rsidR="00221C08" w:rsidRPr="00283496" w:rsidRDefault="00221C08" w:rsidP="00F707FD">
      <w:pPr>
        <w:pStyle w:val="ListParagraph"/>
      </w:pPr>
      <w:r>
        <w:rPr>
          <w:i/>
          <w:iCs/>
        </w:rPr>
        <w:t>W-2 Transition (W-2 T)</w:t>
      </w:r>
      <w:r w:rsidR="00F707FD">
        <w:rPr>
          <w:i/>
          <w:iCs/>
        </w:rPr>
        <w:t xml:space="preserve"> (W-2 Manual 7.4.2)</w:t>
      </w:r>
    </w:p>
    <w:p w14:paraId="102BA684" w14:textId="77777777" w:rsidR="00221C08" w:rsidRPr="00283496" w:rsidRDefault="00221C08" w:rsidP="00221C08"/>
    <w:p w14:paraId="70E63744" w14:textId="77777777" w:rsidR="00F707FD" w:rsidRDefault="00221C08" w:rsidP="00221C08">
      <w:pPr>
        <w:pStyle w:val="ListParagraph"/>
        <w:numPr>
          <w:ilvl w:val="0"/>
          <w:numId w:val="37"/>
        </w:numPr>
      </w:pPr>
      <w:r>
        <w:t xml:space="preserve">Which placement is for parents with newborns? </w:t>
      </w:r>
    </w:p>
    <w:p w14:paraId="759FC860" w14:textId="42E044E5" w:rsidR="00221C08" w:rsidRPr="005D35FD" w:rsidRDefault="00221C08" w:rsidP="00F707FD">
      <w:pPr>
        <w:pStyle w:val="ListParagraph"/>
      </w:pPr>
      <w:r>
        <w:rPr>
          <w:i/>
          <w:iCs/>
        </w:rPr>
        <w:t>Custodial Parent of an Infant (CMC)</w:t>
      </w:r>
      <w:r w:rsidR="00724965">
        <w:rPr>
          <w:i/>
          <w:iCs/>
        </w:rPr>
        <w:t xml:space="preserve"> (W-2 Manual 7.4.5)</w:t>
      </w:r>
    </w:p>
    <w:p w14:paraId="0DD71472" w14:textId="77777777" w:rsidR="00221C08" w:rsidRDefault="00221C08" w:rsidP="00221C08">
      <w:pPr>
        <w:pStyle w:val="ListParagraph"/>
      </w:pPr>
    </w:p>
    <w:p w14:paraId="49D3EAB6" w14:textId="77777777" w:rsidR="0056336F" w:rsidRDefault="00221C08" w:rsidP="00221C08">
      <w:pPr>
        <w:pStyle w:val="ListParagraph"/>
        <w:numPr>
          <w:ilvl w:val="0"/>
          <w:numId w:val="37"/>
        </w:numPr>
      </w:pPr>
      <w:r>
        <w:t xml:space="preserve">The W-2 program has several unpaid placements. Name two of them. </w:t>
      </w:r>
    </w:p>
    <w:p w14:paraId="0F381FC6" w14:textId="7A6ECD04" w:rsidR="00221C08" w:rsidRPr="00DF4064" w:rsidRDefault="00221C08" w:rsidP="0056336F">
      <w:pPr>
        <w:pStyle w:val="ListParagraph"/>
      </w:pPr>
      <w:r w:rsidRPr="00655970">
        <w:rPr>
          <w:i/>
          <w:iCs/>
        </w:rPr>
        <w:t>CMF, CMF+, CMU, CMJ, CMM,</w:t>
      </w:r>
      <w:r>
        <w:rPr>
          <w:i/>
          <w:iCs/>
        </w:rPr>
        <w:t xml:space="preserve"> CMP, CMD</w:t>
      </w:r>
      <w:r w:rsidR="0056336F">
        <w:rPr>
          <w:i/>
          <w:iCs/>
        </w:rPr>
        <w:t xml:space="preserve"> (W-2 Manual 7.2.1</w:t>
      </w:r>
      <w:r w:rsidR="00EF54E7">
        <w:rPr>
          <w:i/>
          <w:iCs/>
        </w:rPr>
        <w:t>, 7.5.2, 7.5.3</w:t>
      </w:r>
      <w:r w:rsidR="00DE1B3B">
        <w:rPr>
          <w:i/>
          <w:iCs/>
        </w:rPr>
        <w:t>, 7.5.4)</w:t>
      </w:r>
    </w:p>
    <w:p w14:paraId="7727B7E8" w14:textId="77777777" w:rsidR="00221C08" w:rsidRDefault="00221C08" w:rsidP="00221C08"/>
    <w:p w14:paraId="4EF2290F" w14:textId="77777777" w:rsidR="0014743F" w:rsidRDefault="00221C08" w:rsidP="00221C08">
      <w:pPr>
        <w:pStyle w:val="ListParagraph"/>
        <w:numPr>
          <w:ilvl w:val="0"/>
          <w:numId w:val="37"/>
        </w:numPr>
      </w:pPr>
      <w:r>
        <w:t xml:space="preserve">Which date of the month does the State issue regular payments to parents? </w:t>
      </w:r>
    </w:p>
    <w:p w14:paraId="49C73C56" w14:textId="3E4669BC" w:rsidR="00221C08" w:rsidRPr="00983B72" w:rsidRDefault="00E80951" w:rsidP="0014743F">
      <w:pPr>
        <w:pStyle w:val="ListParagraph"/>
      </w:pPr>
      <w:r>
        <w:rPr>
          <w:i/>
          <w:iCs/>
        </w:rPr>
        <w:t>You can accept either t</w:t>
      </w:r>
      <w:r w:rsidR="00221C08">
        <w:rPr>
          <w:i/>
          <w:iCs/>
        </w:rPr>
        <w:t>he</w:t>
      </w:r>
      <w:r>
        <w:rPr>
          <w:i/>
          <w:iCs/>
        </w:rPr>
        <w:t xml:space="preserve"> </w:t>
      </w:r>
      <w:r w:rsidR="00221C08">
        <w:rPr>
          <w:i/>
          <w:iCs/>
        </w:rPr>
        <w:t>first of the month</w:t>
      </w:r>
      <w:r>
        <w:rPr>
          <w:i/>
          <w:iCs/>
        </w:rPr>
        <w:t xml:space="preserve"> or </w:t>
      </w:r>
      <w:r w:rsidR="007B23F6">
        <w:rPr>
          <w:i/>
          <w:iCs/>
        </w:rPr>
        <w:t>the end of the month</w:t>
      </w:r>
      <w:r w:rsidR="00ED202C">
        <w:rPr>
          <w:i/>
          <w:iCs/>
        </w:rPr>
        <w:t>,</w:t>
      </w:r>
      <w:r w:rsidR="007B23F6">
        <w:rPr>
          <w:i/>
          <w:iCs/>
        </w:rPr>
        <w:t xml:space="preserve"> as the W-2 Manual contradicts itself</w:t>
      </w:r>
      <w:r w:rsidR="0014743F">
        <w:rPr>
          <w:i/>
          <w:iCs/>
        </w:rPr>
        <w:t xml:space="preserve">. (W-2 Manual </w:t>
      </w:r>
      <w:r>
        <w:rPr>
          <w:i/>
          <w:iCs/>
        </w:rPr>
        <w:t>10.2.1 and Participation Period Glossary definition)</w:t>
      </w:r>
    </w:p>
    <w:p w14:paraId="7B628F39" w14:textId="77777777" w:rsidR="00221C08" w:rsidRDefault="00221C08" w:rsidP="00221C08">
      <w:pPr>
        <w:pStyle w:val="ListParagraph"/>
      </w:pPr>
    </w:p>
    <w:p w14:paraId="026D69F6" w14:textId="77777777" w:rsidR="004F1D23" w:rsidRDefault="00221C08" w:rsidP="00221C08">
      <w:pPr>
        <w:pStyle w:val="ListParagraph"/>
        <w:numPr>
          <w:ilvl w:val="0"/>
          <w:numId w:val="37"/>
        </w:numPr>
      </w:pPr>
      <w:r>
        <w:t xml:space="preserve">What is the timeframe for the W-2 Participation Period? </w:t>
      </w:r>
    </w:p>
    <w:p w14:paraId="0F1D71B3" w14:textId="1937F8E4" w:rsidR="00221C08" w:rsidRPr="00A25775" w:rsidRDefault="00221C08" w:rsidP="004F1D23">
      <w:pPr>
        <w:pStyle w:val="ListParagraph"/>
      </w:pPr>
      <w:r>
        <w:rPr>
          <w:i/>
          <w:iCs/>
        </w:rPr>
        <w:t>The 16</w:t>
      </w:r>
      <w:r w:rsidRPr="00983B72">
        <w:rPr>
          <w:i/>
          <w:iCs/>
          <w:vertAlign w:val="superscript"/>
        </w:rPr>
        <w:t>th</w:t>
      </w:r>
      <w:r>
        <w:rPr>
          <w:i/>
          <w:iCs/>
        </w:rPr>
        <w:t xml:space="preserve"> of one month to the 15</w:t>
      </w:r>
      <w:r w:rsidRPr="00983B72">
        <w:rPr>
          <w:i/>
          <w:iCs/>
          <w:vertAlign w:val="superscript"/>
        </w:rPr>
        <w:t>th</w:t>
      </w:r>
      <w:r>
        <w:rPr>
          <w:i/>
          <w:iCs/>
        </w:rPr>
        <w:t xml:space="preserve"> of the next month </w:t>
      </w:r>
      <w:r w:rsidR="004F1D23">
        <w:rPr>
          <w:i/>
          <w:iCs/>
        </w:rPr>
        <w:t>(W-2 Manual 10.2.1)</w:t>
      </w:r>
    </w:p>
    <w:p w14:paraId="779F9A65" w14:textId="77777777" w:rsidR="00221C08" w:rsidRDefault="00221C08" w:rsidP="00221C08">
      <w:pPr>
        <w:pStyle w:val="ListParagraph"/>
      </w:pPr>
    </w:p>
    <w:p w14:paraId="3F0E247D" w14:textId="77777777" w:rsidR="002E3224" w:rsidRDefault="00221C08" w:rsidP="00221C08">
      <w:pPr>
        <w:pStyle w:val="ListParagraph"/>
        <w:numPr>
          <w:ilvl w:val="0"/>
          <w:numId w:val="37"/>
        </w:numPr>
      </w:pPr>
      <w:r>
        <w:t xml:space="preserve">When would a parent receive two initial prorated payments? </w:t>
      </w:r>
    </w:p>
    <w:p w14:paraId="40F301A3" w14:textId="07C027D0" w:rsidR="00221C08" w:rsidRPr="00283496" w:rsidRDefault="00221C08" w:rsidP="002E3224">
      <w:pPr>
        <w:pStyle w:val="ListParagraph"/>
      </w:pPr>
      <w:r>
        <w:rPr>
          <w:i/>
          <w:iCs/>
        </w:rPr>
        <w:t>When their Placement Begin Date falls between the 16</w:t>
      </w:r>
      <w:r w:rsidRPr="005D35FD">
        <w:rPr>
          <w:i/>
          <w:iCs/>
          <w:vertAlign w:val="superscript"/>
        </w:rPr>
        <w:t>th</w:t>
      </w:r>
      <w:r>
        <w:rPr>
          <w:i/>
          <w:iCs/>
        </w:rPr>
        <w:t xml:space="preserve"> and last day of the month</w:t>
      </w:r>
      <w:r w:rsidR="002E3224">
        <w:rPr>
          <w:i/>
          <w:iCs/>
        </w:rPr>
        <w:t xml:space="preserve"> (W-2 Manual 10.2.2)</w:t>
      </w:r>
    </w:p>
    <w:p w14:paraId="49EC9AA6" w14:textId="7640BFA8" w:rsidR="00FF6AF2" w:rsidRDefault="00FF6AF2">
      <w:pPr>
        <w:rPr>
          <w:rFonts w:ascii="Tahoma" w:hAnsi="Tahoma"/>
          <w:b/>
          <w:kern w:val="28"/>
          <w:sz w:val="48"/>
        </w:rPr>
      </w:pPr>
    </w:p>
    <w:p w14:paraId="339FA4D0" w14:textId="77777777" w:rsidR="00C550A2" w:rsidRDefault="00C550A2">
      <w:pPr>
        <w:rPr>
          <w:rFonts w:ascii="Tahoma" w:hAnsi="Tahoma"/>
          <w:b/>
          <w:kern w:val="28"/>
          <w:sz w:val="48"/>
        </w:rPr>
      </w:pPr>
      <w:r>
        <w:br w:type="page"/>
      </w:r>
    </w:p>
    <w:p w14:paraId="74FC144A" w14:textId="39209FCF" w:rsidR="00F26C36" w:rsidRDefault="00221C08" w:rsidP="00F26C36">
      <w:pPr>
        <w:pStyle w:val="Heading1"/>
      </w:pPr>
      <w:bookmarkStart w:id="21" w:name="_Toc208386004"/>
      <w:r>
        <w:lastRenderedPageBreak/>
        <w:t xml:space="preserve">05 Initial </w:t>
      </w:r>
      <w:r w:rsidR="00F26C36">
        <w:t xml:space="preserve">Placement Completed: </w:t>
      </w:r>
      <w:r>
        <w:br/>
      </w:r>
      <w:r w:rsidR="00F26C36">
        <w:t>Next Steps</w:t>
      </w:r>
      <w:bookmarkEnd w:id="21"/>
    </w:p>
    <w:p w14:paraId="05A3558B" w14:textId="77777777" w:rsidR="00F26C36" w:rsidRPr="00C222D3" w:rsidRDefault="00F26C36" w:rsidP="00F26C36">
      <w:pPr>
        <w:pStyle w:val="Heading2"/>
      </w:pPr>
      <w:bookmarkStart w:id="22" w:name="_Toc208386005"/>
      <w:r>
        <w:t>Requesting the Next Curriculum</w:t>
      </w:r>
      <w:bookmarkEnd w:id="22"/>
    </w:p>
    <w:p w14:paraId="1A2A5DF9" w14:textId="4DA557C1" w:rsidR="00ED715A" w:rsidRDefault="00ED715A" w:rsidP="00ED715A">
      <w:r>
        <w:t xml:space="preserve">Email the </w:t>
      </w:r>
      <w:r w:rsidR="00544D3B">
        <w:t>learner</w:t>
      </w:r>
      <w:r w:rsidRPr="00E359C7">
        <w:t xml:space="preserve"> to prepare </w:t>
      </w:r>
      <w:r>
        <w:t xml:space="preserve">them </w:t>
      </w:r>
      <w:r w:rsidRPr="00E359C7">
        <w:t xml:space="preserve">for </w:t>
      </w:r>
      <w:r>
        <w:t>the next curriculum.</w:t>
      </w:r>
    </w:p>
    <w:p w14:paraId="12FF340F" w14:textId="77777777" w:rsidR="00F26C36" w:rsidRPr="00134D42" w:rsidRDefault="00F26C36" w:rsidP="00F26C36"/>
    <w:p w14:paraId="637CDD25" w14:textId="77777777" w:rsidR="00F26C36" w:rsidRPr="001057E2" w:rsidRDefault="00F26C36" w:rsidP="00ED715A">
      <w:pPr>
        <w:pStyle w:val="Heading3"/>
      </w:pPr>
      <w:bookmarkStart w:id="23" w:name="_Toc208386006"/>
      <w:r>
        <w:t>Email Text - FEP</w:t>
      </w:r>
      <w:bookmarkEnd w:id="23"/>
    </w:p>
    <w:p w14:paraId="73265561" w14:textId="77777777" w:rsidR="001632AE" w:rsidRPr="008F0D58" w:rsidRDefault="001632AE" w:rsidP="001632AE">
      <w:pPr>
        <w:spacing w:after="120"/>
        <w:rPr>
          <w:bCs/>
        </w:rPr>
      </w:pPr>
      <w:r>
        <w:rPr>
          <w:b/>
        </w:rPr>
        <w:t xml:space="preserve">CC: </w:t>
      </w:r>
      <w:r>
        <w:rPr>
          <w:bCs/>
        </w:rPr>
        <w:t xml:space="preserve">Reg Staff, ATL, </w:t>
      </w:r>
      <w:hyperlink r:id="rId11" w:history="1">
        <w:r w:rsidRPr="00B77AEF">
          <w:rPr>
            <w:rStyle w:val="Hyperlink"/>
            <w:bCs/>
          </w:rPr>
          <w:t>PTTTrainingSupp@wisconsin.gov</w:t>
        </w:r>
      </w:hyperlink>
      <w:r>
        <w:rPr>
          <w:bCs/>
        </w:rPr>
        <w:t xml:space="preserve"> </w:t>
      </w:r>
    </w:p>
    <w:p w14:paraId="483CB489" w14:textId="1FB51EF5" w:rsidR="00F26C36" w:rsidRDefault="00F26C36" w:rsidP="00F26C36">
      <w:pPr>
        <w:rPr>
          <w:b/>
        </w:rPr>
      </w:pPr>
      <w:r>
        <w:rPr>
          <w:b/>
        </w:rPr>
        <w:t xml:space="preserve">Subject Line: </w:t>
      </w:r>
      <w:r w:rsidRPr="001632AE">
        <w:rPr>
          <w:bCs/>
        </w:rPr>
        <w:t xml:space="preserve">Next Steps: </w:t>
      </w:r>
      <w:r w:rsidR="00E92466" w:rsidRPr="001632AE">
        <w:rPr>
          <w:bCs/>
        </w:rPr>
        <w:t xml:space="preserve">06 Initial </w:t>
      </w:r>
      <w:r w:rsidRPr="001632AE">
        <w:rPr>
          <w:bCs/>
        </w:rPr>
        <w:t>Employability Plan Curriculum</w:t>
      </w:r>
    </w:p>
    <w:p w14:paraId="5BE6D711" w14:textId="77777777" w:rsidR="00F26C36" w:rsidRDefault="00F26C36" w:rsidP="00F26C36">
      <w:pPr>
        <w:rPr>
          <w:b/>
        </w:rPr>
      </w:pPr>
    </w:p>
    <w:p w14:paraId="41D58536" w14:textId="77777777" w:rsidR="00F26C36" w:rsidRDefault="00F26C36" w:rsidP="00F26C36">
      <w:r>
        <w:t xml:space="preserve">You have completed appropriate placement determination for your cases. </w:t>
      </w:r>
    </w:p>
    <w:p w14:paraId="376440E2" w14:textId="77777777" w:rsidR="00F26C36" w:rsidRDefault="00F26C36" w:rsidP="00F26C36"/>
    <w:p w14:paraId="1C19F6E5" w14:textId="0978AB77" w:rsidR="00F26C36" w:rsidRPr="00C04694" w:rsidRDefault="00F26C36" w:rsidP="00F26C36">
      <w:pPr>
        <w:rPr>
          <w:b/>
          <w:bCs/>
        </w:rPr>
      </w:pPr>
      <w:r>
        <w:t xml:space="preserve">Your next assigned curriculum is </w:t>
      </w:r>
      <w:r w:rsidR="002B7CEB">
        <w:rPr>
          <w:b/>
          <w:bCs/>
        </w:rPr>
        <w:t xml:space="preserve">06 Initial </w:t>
      </w:r>
      <w:r>
        <w:rPr>
          <w:b/>
          <w:bCs/>
        </w:rPr>
        <w:t>Employability Plan.</w:t>
      </w:r>
    </w:p>
    <w:p w14:paraId="2B216C09" w14:textId="77777777" w:rsidR="00F26C36" w:rsidRDefault="00F26C36" w:rsidP="00F26C36"/>
    <w:p w14:paraId="3C3A5BA1" w14:textId="00056713" w:rsidR="00F26C36" w:rsidRPr="00EE61F2" w:rsidRDefault="00EA5C6B" w:rsidP="00F26C36">
      <w:pPr>
        <w:rPr>
          <w:rFonts w:cs="Arial"/>
          <w:color w:val="000000"/>
          <w:szCs w:val="24"/>
        </w:rPr>
      </w:pPr>
      <w:r>
        <w:t xml:space="preserve">A parent’s Employability Plan (EP) is where you </w:t>
      </w:r>
      <w:r w:rsidR="00F245BE">
        <w:t>list their goals</w:t>
      </w:r>
      <w:r w:rsidR="00F26C36">
        <w:t xml:space="preserve"> </w:t>
      </w:r>
      <w:r w:rsidR="00F245BE">
        <w:t xml:space="preserve">and </w:t>
      </w:r>
      <w:r w:rsidR="00F26C36">
        <w:t xml:space="preserve">ongoing W-2 activities. </w:t>
      </w:r>
      <w:r w:rsidR="00F26C36">
        <w:rPr>
          <w:rFonts w:cs="Arial"/>
          <w:color w:val="000000"/>
          <w:szCs w:val="24"/>
        </w:rPr>
        <w:t>Apply</w:t>
      </w:r>
      <w:r w:rsidR="00F26C36" w:rsidRPr="00F03086">
        <w:rPr>
          <w:rFonts w:cs="Arial"/>
          <w:color w:val="000000"/>
          <w:szCs w:val="24"/>
        </w:rPr>
        <w:t xml:space="preserve"> what you</w:t>
      </w:r>
      <w:r w:rsidR="00264664">
        <w:rPr>
          <w:rFonts w:cs="Arial"/>
          <w:color w:val="000000"/>
          <w:szCs w:val="24"/>
        </w:rPr>
        <w:t>’ve</w:t>
      </w:r>
      <w:r w:rsidR="00F26C36" w:rsidRPr="00F03086">
        <w:rPr>
          <w:rFonts w:cs="Arial"/>
          <w:color w:val="000000"/>
          <w:szCs w:val="24"/>
        </w:rPr>
        <w:t xml:space="preserve"> learned </w:t>
      </w:r>
      <w:r w:rsidR="00F26C36">
        <w:rPr>
          <w:rFonts w:cs="Arial"/>
          <w:color w:val="000000"/>
          <w:szCs w:val="24"/>
        </w:rPr>
        <w:t xml:space="preserve">about case </w:t>
      </w:r>
      <w:r w:rsidR="000A2AB7">
        <w:rPr>
          <w:rFonts w:cs="Arial"/>
          <w:color w:val="000000"/>
          <w:szCs w:val="24"/>
        </w:rPr>
        <w:t>management along</w:t>
      </w:r>
      <w:r w:rsidR="00F26C36">
        <w:rPr>
          <w:rFonts w:cs="Arial"/>
          <w:color w:val="000000"/>
          <w:szCs w:val="24"/>
        </w:rPr>
        <w:t xml:space="preserve"> with the </w:t>
      </w:r>
      <w:r w:rsidR="006A101A">
        <w:rPr>
          <w:rFonts w:cs="Arial"/>
          <w:color w:val="000000"/>
          <w:szCs w:val="24"/>
        </w:rPr>
        <w:t>parent</w:t>
      </w:r>
      <w:r w:rsidR="00F26C36">
        <w:rPr>
          <w:rFonts w:cs="Arial"/>
          <w:color w:val="000000"/>
          <w:szCs w:val="24"/>
        </w:rPr>
        <w:t>’s assessment information. Use that information to develop SMART goals, assign appropriate activities, and document your decisions and justifications in PIN Comments</w:t>
      </w:r>
      <w:r w:rsidR="00F26C36" w:rsidRPr="00F03086">
        <w:rPr>
          <w:rFonts w:cs="Arial"/>
          <w:color w:val="000000"/>
          <w:szCs w:val="24"/>
        </w:rPr>
        <w:t>. It's a process of putting all the pieces together.</w:t>
      </w:r>
    </w:p>
    <w:p w14:paraId="25D9F878" w14:textId="77777777" w:rsidR="00F26C36" w:rsidRDefault="00F26C36" w:rsidP="00F26C36"/>
    <w:p w14:paraId="5011A26A" w14:textId="5B552FA1" w:rsidR="00264664" w:rsidRDefault="00716DE2" w:rsidP="00F26C36">
      <w:r>
        <w:t xml:space="preserve">You’ll create an EP for each of your cases. </w:t>
      </w:r>
      <w:r w:rsidR="00264664">
        <w:t xml:space="preserve">Work through each </w:t>
      </w:r>
      <w:r w:rsidR="000A2AB7">
        <w:t>part</w:t>
      </w:r>
      <w:r w:rsidR="00264664">
        <w:t xml:space="preserve"> of the </w:t>
      </w:r>
      <w:r>
        <w:t>EP in WWP</w:t>
      </w:r>
      <w:r w:rsidR="00264664">
        <w:t xml:space="preserve"> thoroughly before moving forward. Pay close attention to all instructions.</w:t>
      </w:r>
    </w:p>
    <w:p w14:paraId="354EA7D8" w14:textId="77777777" w:rsidR="00264664" w:rsidRDefault="00264664" w:rsidP="00F26C36"/>
    <w:p w14:paraId="361DEA49" w14:textId="77777777" w:rsidR="00F26C36" w:rsidRDefault="00F26C36" w:rsidP="00F26C36">
      <w:r>
        <w:t xml:space="preserve">As you complete your entries, submit your PINs to the Partner Training Team for review. If you have any questions or have any problems, contact PTT at </w:t>
      </w:r>
      <w:hyperlink r:id="rId12" w:history="1">
        <w:r w:rsidRPr="00D15467">
          <w:rPr>
            <w:rStyle w:val="Hyperlink"/>
          </w:rPr>
          <w:t>PTTTrainingSupp@wisconsin.gov</w:t>
        </w:r>
      </w:hyperlink>
      <w:r>
        <w:t xml:space="preserve">.  </w:t>
      </w:r>
    </w:p>
    <w:p w14:paraId="34B1D26E" w14:textId="77777777" w:rsidR="00F26C36" w:rsidRDefault="00F26C36" w:rsidP="00F26C36"/>
    <w:p w14:paraId="21194EB3" w14:textId="77777777" w:rsidR="00F26C36" w:rsidRDefault="00F26C36" w:rsidP="00F26C36"/>
    <w:p w14:paraId="62ECE199" w14:textId="75569B1E" w:rsidR="00F26C36" w:rsidRPr="003E2F64" w:rsidRDefault="00F26C36" w:rsidP="00F26C36">
      <w:pPr>
        <w:rPr>
          <w:b/>
        </w:rPr>
      </w:pPr>
    </w:p>
    <w:p w14:paraId="62212A64" w14:textId="77777777" w:rsidR="00DF46CD" w:rsidRPr="00DF46CD" w:rsidRDefault="00DF46CD" w:rsidP="00CF2ADA"/>
    <w:sectPr w:rsidR="00DF46CD" w:rsidRPr="00DF46CD" w:rsidSect="00DB523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D4E5" w14:textId="77777777" w:rsidR="00752EEC" w:rsidRDefault="00752EEC" w:rsidP="00CE3BB0">
      <w:r>
        <w:separator/>
      </w:r>
    </w:p>
  </w:endnote>
  <w:endnote w:type="continuationSeparator" w:id="0">
    <w:p w14:paraId="0D6A2737" w14:textId="77777777" w:rsidR="00752EEC" w:rsidRDefault="00752EEC" w:rsidP="00CE3BB0">
      <w:r>
        <w:continuationSeparator/>
      </w:r>
    </w:p>
  </w:endnote>
  <w:endnote w:type="continuationNotice" w:id="1">
    <w:p w14:paraId="0C8F9298" w14:textId="77777777" w:rsidR="00752EEC" w:rsidRDefault="00752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04D5" w14:textId="096C1663" w:rsidR="00DA2C45" w:rsidRDefault="00DF2FEA" w:rsidP="00DF2FEA">
    <w:pPr>
      <w:pStyle w:val="Footer"/>
      <w:pBdr>
        <w:top w:val="double" w:sz="4" w:space="1" w:color="auto"/>
      </w:pBdr>
      <w:rPr>
        <w:rStyle w:val="PageNumber"/>
        <w:sz w:val="20"/>
      </w:rPr>
    </w:pPr>
    <w:r>
      <w:rPr>
        <w:sz w:val="20"/>
      </w:rPr>
      <w:t>DFES/Partner Training Team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 w:rsidR="00511688">
      <w:rPr>
        <w:rStyle w:val="PageNumber"/>
        <w:sz w:val="20"/>
      </w:rPr>
      <w:t>0</w:t>
    </w:r>
    <w:r w:rsidR="007033F9">
      <w:rPr>
        <w:rStyle w:val="PageNumber"/>
        <w:sz w:val="20"/>
      </w:rPr>
      <w:t>1/16/26</w:t>
    </w:r>
  </w:p>
  <w:p w14:paraId="3C273E02" w14:textId="57EE581E" w:rsidR="002D37AF" w:rsidRPr="00E746BA" w:rsidRDefault="00000000" w:rsidP="00DF2FEA">
    <w:pPr>
      <w:pStyle w:val="Footer"/>
      <w:pBdr>
        <w:top w:val="double" w:sz="4" w:space="1" w:color="auto"/>
      </w:pBdr>
      <w:rPr>
        <w:sz w:val="20"/>
      </w:rPr>
    </w:pPr>
    <w:sdt>
      <w:sdtPr>
        <w:rPr>
          <w:sz w:val="20"/>
        </w:rPr>
        <w:id w:val="-165321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roofErr w:type="gramStart"/>
        <w:r w:rsidR="00DC012B" w:rsidRPr="001C0473">
          <w:rPr>
            <w:rStyle w:val="PageNumber"/>
            <w:sz w:val="16"/>
            <w:szCs w:val="16"/>
          </w:rPr>
          <w:t>S:…</w:t>
        </w:r>
        <w:proofErr w:type="gramEnd"/>
        <w:r w:rsidR="00DC012B" w:rsidRPr="000352C4">
          <w:rPr>
            <w:rStyle w:val="PageNumber"/>
            <w:sz w:val="16"/>
            <w:szCs w:val="16"/>
          </w:rPr>
          <w:t>\\New_Worker_Training\Guides\</w:t>
        </w:r>
        <w:r w:rsidR="00DC012B">
          <w:rPr>
            <w:rStyle w:val="PageNumber"/>
            <w:sz w:val="16"/>
            <w:szCs w:val="16"/>
          </w:rPr>
          <w:t>Trainer\</w:t>
        </w:r>
        <w:r w:rsidR="00095EE0">
          <w:rPr>
            <w:sz w:val="16"/>
            <w:szCs w:val="16"/>
          </w:rPr>
          <w:t>05_Initial_</w:t>
        </w:r>
        <w:r w:rsidR="00B21534">
          <w:rPr>
            <w:sz w:val="16"/>
            <w:szCs w:val="16"/>
          </w:rPr>
          <w:t>Placement_TrainerGuide_</w:t>
        </w:r>
        <w:r w:rsidR="00BF5D0D">
          <w:rPr>
            <w:sz w:val="16"/>
            <w:szCs w:val="16"/>
          </w:rPr>
          <w:t>0</w:t>
        </w:r>
        <w:r w:rsidR="007033F9">
          <w:rPr>
            <w:sz w:val="16"/>
            <w:szCs w:val="16"/>
          </w:rPr>
          <w:t>11626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E4F1" w14:textId="77777777" w:rsidR="00752EEC" w:rsidRDefault="00752EEC" w:rsidP="00CE3BB0">
      <w:r>
        <w:separator/>
      </w:r>
    </w:p>
  </w:footnote>
  <w:footnote w:type="continuationSeparator" w:id="0">
    <w:p w14:paraId="4736A0B7" w14:textId="77777777" w:rsidR="00752EEC" w:rsidRDefault="00752EEC" w:rsidP="00CE3BB0">
      <w:r>
        <w:continuationSeparator/>
      </w:r>
    </w:p>
  </w:footnote>
  <w:footnote w:type="continuationNotice" w:id="1">
    <w:p w14:paraId="0FE5F7B1" w14:textId="77777777" w:rsidR="00752EEC" w:rsidRDefault="00752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C296" w14:textId="35F414AD" w:rsidR="002D37AF" w:rsidRPr="00CE3BB0" w:rsidRDefault="00BC401A" w:rsidP="00CE3BB0">
    <w:pPr>
      <w:pStyle w:val="Header"/>
      <w:pBdr>
        <w:bottom w:val="thickThinSmallGap" w:sz="12" w:space="1" w:color="auto"/>
      </w:pBdr>
      <w:jc w:val="right"/>
      <w:rPr>
        <w:sz w:val="20"/>
      </w:rPr>
    </w:pPr>
    <w:r>
      <w:rPr>
        <w:sz w:val="20"/>
      </w:rPr>
      <w:t xml:space="preserve">05 Initial </w:t>
    </w:r>
    <w:r w:rsidR="0001721A">
      <w:rPr>
        <w:sz w:val="20"/>
      </w:rPr>
      <w:t>Placement</w:t>
    </w:r>
    <w:r w:rsidR="002D37AF" w:rsidRPr="00CE3BB0">
      <w:rPr>
        <w:sz w:val="20"/>
      </w:rPr>
      <w:t xml:space="preserve"> Trainer Guide</w:t>
    </w:r>
  </w:p>
  <w:p w14:paraId="56E8F2D2" w14:textId="77777777" w:rsidR="002D37AF" w:rsidRDefault="002D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868"/>
    <w:multiLevelType w:val="hybridMultilevel"/>
    <w:tmpl w:val="16D2E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8CA"/>
    <w:multiLevelType w:val="hybridMultilevel"/>
    <w:tmpl w:val="8CD0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64F24"/>
    <w:multiLevelType w:val="hybridMultilevel"/>
    <w:tmpl w:val="D5F46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D7801"/>
    <w:multiLevelType w:val="hybridMultilevel"/>
    <w:tmpl w:val="A6D22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C86E24"/>
    <w:multiLevelType w:val="hybridMultilevel"/>
    <w:tmpl w:val="5302D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25563"/>
    <w:multiLevelType w:val="hybridMultilevel"/>
    <w:tmpl w:val="BD4A5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7185F"/>
    <w:multiLevelType w:val="hybridMultilevel"/>
    <w:tmpl w:val="3DC8A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0093A"/>
    <w:multiLevelType w:val="hybridMultilevel"/>
    <w:tmpl w:val="6944B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B5F44"/>
    <w:multiLevelType w:val="hybridMultilevel"/>
    <w:tmpl w:val="E7A89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D3CA3"/>
    <w:multiLevelType w:val="multilevel"/>
    <w:tmpl w:val="0B922340"/>
    <w:numStyleLink w:val="PTTBullets"/>
  </w:abstractNum>
  <w:abstractNum w:abstractNumId="11" w15:restartNumberingAfterBreak="0">
    <w:nsid w:val="20273FC9"/>
    <w:multiLevelType w:val="hybridMultilevel"/>
    <w:tmpl w:val="17E29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3438"/>
    <w:multiLevelType w:val="hybridMultilevel"/>
    <w:tmpl w:val="121E5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EC0120"/>
    <w:multiLevelType w:val="hybridMultilevel"/>
    <w:tmpl w:val="A1745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A5766D"/>
    <w:multiLevelType w:val="hybridMultilevel"/>
    <w:tmpl w:val="0674F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4A2E1C"/>
    <w:multiLevelType w:val="hybridMultilevel"/>
    <w:tmpl w:val="6BD413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53E8A"/>
    <w:multiLevelType w:val="hybridMultilevel"/>
    <w:tmpl w:val="FC0E6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5F0F97"/>
    <w:multiLevelType w:val="multilevel"/>
    <w:tmpl w:val="0B922340"/>
    <w:numStyleLink w:val="PTTBullets"/>
  </w:abstractNum>
  <w:abstractNum w:abstractNumId="18" w15:restartNumberingAfterBreak="0">
    <w:nsid w:val="34542D43"/>
    <w:multiLevelType w:val="multilevel"/>
    <w:tmpl w:val="0B922340"/>
    <w:numStyleLink w:val="PTTBullets"/>
  </w:abstractNum>
  <w:abstractNum w:abstractNumId="19" w15:restartNumberingAfterBreak="0">
    <w:nsid w:val="345C69B8"/>
    <w:multiLevelType w:val="hybridMultilevel"/>
    <w:tmpl w:val="F188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552B6D"/>
    <w:multiLevelType w:val="hybridMultilevel"/>
    <w:tmpl w:val="5BAC4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43D1E"/>
    <w:multiLevelType w:val="hybridMultilevel"/>
    <w:tmpl w:val="C4B25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AC6D98"/>
    <w:multiLevelType w:val="multilevel"/>
    <w:tmpl w:val="0B922340"/>
    <w:numStyleLink w:val="PTTBullets"/>
  </w:abstractNum>
  <w:abstractNum w:abstractNumId="23" w15:restartNumberingAfterBreak="0">
    <w:nsid w:val="3EE2320D"/>
    <w:multiLevelType w:val="multilevel"/>
    <w:tmpl w:val="0B922340"/>
    <w:numStyleLink w:val="PTTBullets"/>
  </w:abstractNum>
  <w:abstractNum w:abstractNumId="24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0AF3A24"/>
    <w:multiLevelType w:val="hybridMultilevel"/>
    <w:tmpl w:val="78EA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F2472"/>
    <w:multiLevelType w:val="hybridMultilevel"/>
    <w:tmpl w:val="E27E8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F39CC"/>
    <w:multiLevelType w:val="multilevel"/>
    <w:tmpl w:val="1BD8A382"/>
    <w:numStyleLink w:val="PTTNumbering"/>
  </w:abstractNum>
  <w:abstractNum w:abstractNumId="28" w15:restartNumberingAfterBreak="0">
    <w:nsid w:val="49020DFD"/>
    <w:multiLevelType w:val="hybridMultilevel"/>
    <w:tmpl w:val="9BF81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481D6F"/>
    <w:multiLevelType w:val="multilevel"/>
    <w:tmpl w:val="0B922340"/>
    <w:numStyleLink w:val="PTTBullets"/>
  </w:abstractNum>
  <w:abstractNum w:abstractNumId="30" w15:restartNumberingAfterBreak="0">
    <w:nsid w:val="4F1B0A0E"/>
    <w:multiLevelType w:val="hybridMultilevel"/>
    <w:tmpl w:val="BF9C7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2D36C2"/>
    <w:multiLevelType w:val="hybridMultilevel"/>
    <w:tmpl w:val="EE70C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541821"/>
    <w:multiLevelType w:val="multilevel"/>
    <w:tmpl w:val="0B922340"/>
    <w:numStyleLink w:val="PTTBullets"/>
  </w:abstractNum>
  <w:abstractNum w:abstractNumId="33" w15:restartNumberingAfterBreak="0">
    <w:nsid w:val="5102707D"/>
    <w:multiLevelType w:val="multilevel"/>
    <w:tmpl w:val="0B922340"/>
    <w:numStyleLink w:val="PTTBullets"/>
  </w:abstractNum>
  <w:abstractNum w:abstractNumId="34" w15:restartNumberingAfterBreak="0">
    <w:nsid w:val="53273A36"/>
    <w:multiLevelType w:val="hybridMultilevel"/>
    <w:tmpl w:val="E1D8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D00C2"/>
    <w:multiLevelType w:val="hybridMultilevel"/>
    <w:tmpl w:val="72DA8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7D5447"/>
    <w:multiLevelType w:val="multilevel"/>
    <w:tmpl w:val="1BD8A382"/>
    <w:numStyleLink w:val="PTTNumbering"/>
  </w:abstractNum>
  <w:abstractNum w:abstractNumId="37" w15:restartNumberingAfterBreak="0">
    <w:nsid w:val="5E4A0B2F"/>
    <w:multiLevelType w:val="hybridMultilevel"/>
    <w:tmpl w:val="86340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0B31E4"/>
    <w:multiLevelType w:val="hybridMultilevel"/>
    <w:tmpl w:val="6DF25E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550891"/>
    <w:multiLevelType w:val="multilevel"/>
    <w:tmpl w:val="72CA3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94E223C"/>
    <w:multiLevelType w:val="hybridMultilevel"/>
    <w:tmpl w:val="1F767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6B77C2"/>
    <w:multiLevelType w:val="hybridMultilevel"/>
    <w:tmpl w:val="8D8CA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480F61"/>
    <w:multiLevelType w:val="hybridMultilevel"/>
    <w:tmpl w:val="74FC5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B62A01"/>
    <w:multiLevelType w:val="hybridMultilevel"/>
    <w:tmpl w:val="4DECD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C948C6"/>
    <w:multiLevelType w:val="hybridMultilevel"/>
    <w:tmpl w:val="4C28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C3C02"/>
    <w:multiLevelType w:val="hybridMultilevel"/>
    <w:tmpl w:val="E0D4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192967"/>
    <w:multiLevelType w:val="hybridMultilevel"/>
    <w:tmpl w:val="2E862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857321">
    <w:abstractNumId w:val="38"/>
  </w:num>
  <w:num w:numId="2" w16cid:durableId="822743181">
    <w:abstractNumId w:val="46"/>
  </w:num>
  <w:num w:numId="3" w16cid:durableId="651102362">
    <w:abstractNumId w:val="15"/>
  </w:num>
  <w:num w:numId="4" w16cid:durableId="1298607713">
    <w:abstractNumId w:val="1"/>
  </w:num>
  <w:num w:numId="5" w16cid:durableId="286282159">
    <w:abstractNumId w:val="28"/>
  </w:num>
  <w:num w:numId="6" w16cid:durableId="1552691631">
    <w:abstractNumId w:val="9"/>
  </w:num>
  <w:num w:numId="7" w16cid:durableId="1544126282">
    <w:abstractNumId w:val="44"/>
  </w:num>
  <w:num w:numId="8" w16cid:durableId="939338439">
    <w:abstractNumId w:val="5"/>
  </w:num>
  <w:num w:numId="9" w16cid:durableId="373773771">
    <w:abstractNumId w:val="43"/>
  </w:num>
  <w:num w:numId="10" w16cid:durableId="81072352">
    <w:abstractNumId w:val="0"/>
  </w:num>
  <w:num w:numId="11" w16cid:durableId="1602373095">
    <w:abstractNumId w:val="7"/>
  </w:num>
  <w:num w:numId="12" w16cid:durableId="1498232685">
    <w:abstractNumId w:val="25"/>
  </w:num>
  <w:num w:numId="13" w16cid:durableId="1852455107">
    <w:abstractNumId w:val="8"/>
  </w:num>
  <w:num w:numId="14" w16cid:durableId="1315987865">
    <w:abstractNumId w:val="19"/>
  </w:num>
  <w:num w:numId="15" w16cid:durableId="251862727">
    <w:abstractNumId w:val="14"/>
  </w:num>
  <w:num w:numId="16" w16cid:durableId="1629169261">
    <w:abstractNumId w:val="31"/>
  </w:num>
  <w:num w:numId="17" w16cid:durableId="1445690622">
    <w:abstractNumId w:val="12"/>
  </w:num>
  <w:num w:numId="18" w16cid:durableId="1074662186">
    <w:abstractNumId w:val="45"/>
  </w:num>
  <w:num w:numId="19" w16cid:durableId="1953592861">
    <w:abstractNumId w:val="11"/>
  </w:num>
  <w:num w:numId="20" w16cid:durableId="185019056">
    <w:abstractNumId w:val="2"/>
  </w:num>
  <w:num w:numId="21" w16cid:durableId="1028141763">
    <w:abstractNumId w:val="16"/>
  </w:num>
  <w:num w:numId="22" w16cid:durableId="583800771">
    <w:abstractNumId w:val="30"/>
  </w:num>
  <w:num w:numId="23" w16cid:durableId="1957132992">
    <w:abstractNumId w:val="20"/>
  </w:num>
  <w:num w:numId="24" w16cid:durableId="1498962586">
    <w:abstractNumId w:val="21"/>
  </w:num>
  <w:num w:numId="25" w16cid:durableId="1452748643">
    <w:abstractNumId w:val="13"/>
  </w:num>
  <w:num w:numId="26" w16cid:durableId="250742097">
    <w:abstractNumId w:val="3"/>
  </w:num>
  <w:num w:numId="27" w16cid:durableId="737896555">
    <w:abstractNumId w:val="26"/>
  </w:num>
  <w:num w:numId="28" w16cid:durableId="633096577">
    <w:abstractNumId w:val="35"/>
  </w:num>
  <w:num w:numId="29" w16cid:durableId="845246837">
    <w:abstractNumId w:val="37"/>
  </w:num>
  <w:num w:numId="30" w16cid:durableId="38406324">
    <w:abstractNumId w:val="42"/>
  </w:num>
  <w:num w:numId="31" w16cid:durableId="1030226355">
    <w:abstractNumId w:val="40"/>
  </w:num>
  <w:num w:numId="32" w16cid:durableId="2101638016">
    <w:abstractNumId w:val="6"/>
  </w:num>
  <w:num w:numId="33" w16cid:durableId="1076127563">
    <w:abstractNumId w:val="41"/>
  </w:num>
  <w:num w:numId="34" w16cid:durableId="703293379">
    <w:abstractNumId w:val="34"/>
  </w:num>
  <w:num w:numId="35" w16cid:durableId="1588419212">
    <w:abstractNumId w:val="39"/>
  </w:num>
  <w:num w:numId="36" w16cid:durableId="886528432">
    <w:abstractNumId w:val="4"/>
  </w:num>
  <w:num w:numId="37" w16cid:durableId="1046299690">
    <w:abstractNumId w:val="27"/>
  </w:num>
  <w:num w:numId="38" w16cid:durableId="443496575">
    <w:abstractNumId w:val="24"/>
  </w:num>
  <w:num w:numId="39" w16cid:durableId="280918501">
    <w:abstractNumId w:val="4"/>
  </w:num>
  <w:num w:numId="40" w16cid:durableId="1223326248">
    <w:abstractNumId w:val="10"/>
  </w:num>
  <w:num w:numId="41" w16cid:durableId="765881593">
    <w:abstractNumId w:val="29"/>
  </w:num>
  <w:num w:numId="42" w16cid:durableId="211963613">
    <w:abstractNumId w:val="23"/>
  </w:num>
  <w:num w:numId="43" w16cid:durableId="1652557361">
    <w:abstractNumId w:val="17"/>
  </w:num>
  <w:num w:numId="44" w16cid:durableId="93596973">
    <w:abstractNumId w:val="36"/>
  </w:num>
  <w:num w:numId="45" w16cid:durableId="486482686">
    <w:abstractNumId w:val="18"/>
  </w:num>
  <w:num w:numId="46" w16cid:durableId="254478438">
    <w:abstractNumId w:val="32"/>
  </w:num>
  <w:num w:numId="47" w16cid:durableId="2039771659">
    <w:abstractNumId w:val="33"/>
  </w:num>
  <w:num w:numId="48" w16cid:durableId="1675759311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NDOzMDS2tDQztzRX0lEKTi0uzszPAykwrwUA/sOxzSwAAAA="/>
  </w:docVars>
  <w:rsids>
    <w:rsidRoot w:val="00DF46CD"/>
    <w:rsid w:val="000113C4"/>
    <w:rsid w:val="000133F1"/>
    <w:rsid w:val="0001678B"/>
    <w:rsid w:val="0001721A"/>
    <w:rsid w:val="00023C8D"/>
    <w:rsid w:val="000327E0"/>
    <w:rsid w:val="000329A8"/>
    <w:rsid w:val="000331C0"/>
    <w:rsid w:val="00034E14"/>
    <w:rsid w:val="0003501B"/>
    <w:rsid w:val="00042CEB"/>
    <w:rsid w:val="00045697"/>
    <w:rsid w:val="00051CC8"/>
    <w:rsid w:val="00065A94"/>
    <w:rsid w:val="000739A0"/>
    <w:rsid w:val="00075CCE"/>
    <w:rsid w:val="00076440"/>
    <w:rsid w:val="00095202"/>
    <w:rsid w:val="00095EE0"/>
    <w:rsid w:val="000A0646"/>
    <w:rsid w:val="000A2AB7"/>
    <w:rsid w:val="000B2DEF"/>
    <w:rsid w:val="000C2A69"/>
    <w:rsid w:val="000D0C00"/>
    <w:rsid w:val="000D1E5E"/>
    <w:rsid w:val="000E6E8A"/>
    <w:rsid w:val="000F60DA"/>
    <w:rsid w:val="000F74BE"/>
    <w:rsid w:val="001032A6"/>
    <w:rsid w:val="00104AFD"/>
    <w:rsid w:val="001057E2"/>
    <w:rsid w:val="001103A8"/>
    <w:rsid w:val="001130ED"/>
    <w:rsid w:val="001201BE"/>
    <w:rsid w:val="001217F5"/>
    <w:rsid w:val="0012215D"/>
    <w:rsid w:val="00122211"/>
    <w:rsid w:val="001227AE"/>
    <w:rsid w:val="00125F39"/>
    <w:rsid w:val="00126B79"/>
    <w:rsid w:val="00133B58"/>
    <w:rsid w:val="00134BD4"/>
    <w:rsid w:val="00134D42"/>
    <w:rsid w:val="00141CC5"/>
    <w:rsid w:val="00143235"/>
    <w:rsid w:val="0014743F"/>
    <w:rsid w:val="00147FDA"/>
    <w:rsid w:val="001522F8"/>
    <w:rsid w:val="001553AA"/>
    <w:rsid w:val="00160B9C"/>
    <w:rsid w:val="001632AE"/>
    <w:rsid w:val="00170F3E"/>
    <w:rsid w:val="00171F2F"/>
    <w:rsid w:val="001777A4"/>
    <w:rsid w:val="00183242"/>
    <w:rsid w:val="001836F4"/>
    <w:rsid w:val="001879C7"/>
    <w:rsid w:val="00187F47"/>
    <w:rsid w:val="00191D0B"/>
    <w:rsid w:val="00192B67"/>
    <w:rsid w:val="00195C43"/>
    <w:rsid w:val="0019750F"/>
    <w:rsid w:val="001B2835"/>
    <w:rsid w:val="001B3BBE"/>
    <w:rsid w:val="001C76F0"/>
    <w:rsid w:val="001D043B"/>
    <w:rsid w:val="001D04CE"/>
    <w:rsid w:val="001D792F"/>
    <w:rsid w:val="001D7B2D"/>
    <w:rsid w:val="001E67CF"/>
    <w:rsid w:val="001F773F"/>
    <w:rsid w:val="00203114"/>
    <w:rsid w:val="002036EC"/>
    <w:rsid w:val="002052A8"/>
    <w:rsid w:val="00215456"/>
    <w:rsid w:val="00217ACD"/>
    <w:rsid w:val="00221C08"/>
    <w:rsid w:val="00222C98"/>
    <w:rsid w:val="00231EC3"/>
    <w:rsid w:val="00233064"/>
    <w:rsid w:val="00233BCA"/>
    <w:rsid w:val="00240D96"/>
    <w:rsid w:val="00264664"/>
    <w:rsid w:val="002657EB"/>
    <w:rsid w:val="002672A8"/>
    <w:rsid w:val="00273073"/>
    <w:rsid w:val="00275E6B"/>
    <w:rsid w:val="00282A21"/>
    <w:rsid w:val="00286D52"/>
    <w:rsid w:val="00290235"/>
    <w:rsid w:val="00290713"/>
    <w:rsid w:val="00294939"/>
    <w:rsid w:val="002959E6"/>
    <w:rsid w:val="002973BF"/>
    <w:rsid w:val="002A55C0"/>
    <w:rsid w:val="002B1EE8"/>
    <w:rsid w:val="002B5F1E"/>
    <w:rsid w:val="002B6D2A"/>
    <w:rsid w:val="002B7CEB"/>
    <w:rsid w:val="002B7EA7"/>
    <w:rsid w:val="002D021D"/>
    <w:rsid w:val="002D075B"/>
    <w:rsid w:val="002D20E5"/>
    <w:rsid w:val="002D37AF"/>
    <w:rsid w:val="002D52C8"/>
    <w:rsid w:val="002D6B33"/>
    <w:rsid w:val="002D7E50"/>
    <w:rsid w:val="002E00AE"/>
    <w:rsid w:val="002E3224"/>
    <w:rsid w:val="002E5ECE"/>
    <w:rsid w:val="002F3139"/>
    <w:rsid w:val="0030455D"/>
    <w:rsid w:val="00310AA5"/>
    <w:rsid w:val="003124C2"/>
    <w:rsid w:val="00314D1B"/>
    <w:rsid w:val="00321298"/>
    <w:rsid w:val="0033216D"/>
    <w:rsid w:val="00332C69"/>
    <w:rsid w:val="00336B81"/>
    <w:rsid w:val="00340770"/>
    <w:rsid w:val="003617BD"/>
    <w:rsid w:val="00367879"/>
    <w:rsid w:val="00370356"/>
    <w:rsid w:val="00370AD8"/>
    <w:rsid w:val="003834E8"/>
    <w:rsid w:val="00390825"/>
    <w:rsid w:val="00393A8D"/>
    <w:rsid w:val="0039445A"/>
    <w:rsid w:val="003A0E74"/>
    <w:rsid w:val="003B7428"/>
    <w:rsid w:val="003C21DE"/>
    <w:rsid w:val="003C4791"/>
    <w:rsid w:val="003D2626"/>
    <w:rsid w:val="003D6F93"/>
    <w:rsid w:val="003E0C9B"/>
    <w:rsid w:val="003E3CC2"/>
    <w:rsid w:val="003E7C6D"/>
    <w:rsid w:val="003F07A3"/>
    <w:rsid w:val="003F10B5"/>
    <w:rsid w:val="003F63A9"/>
    <w:rsid w:val="003F73C5"/>
    <w:rsid w:val="004024B1"/>
    <w:rsid w:val="00411431"/>
    <w:rsid w:val="00411C64"/>
    <w:rsid w:val="0041360B"/>
    <w:rsid w:val="00420C70"/>
    <w:rsid w:val="00424539"/>
    <w:rsid w:val="00424E0B"/>
    <w:rsid w:val="00426504"/>
    <w:rsid w:val="00434189"/>
    <w:rsid w:val="004377A9"/>
    <w:rsid w:val="0044277B"/>
    <w:rsid w:val="004516FA"/>
    <w:rsid w:val="00455F10"/>
    <w:rsid w:val="004566CE"/>
    <w:rsid w:val="0046594A"/>
    <w:rsid w:val="004726E4"/>
    <w:rsid w:val="0047373A"/>
    <w:rsid w:val="00473929"/>
    <w:rsid w:val="00473B56"/>
    <w:rsid w:val="00474C58"/>
    <w:rsid w:val="00480465"/>
    <w:rsid w:val="004C06AF"/>
    <w:rsid w:val="004C49E5"/>
    <w:rsid w:val="004C4F0F"/>
    <w:rsid w:val="004D2322"/>
    <w:rsid w:val="004D2996"/>
    <w:rsid w:val="004D6F58"/>
    <w:rsid w:val="004E061F"/>
    <w:rsid w:val="004E1DA9"/>
    <w:rsid w:val="004F1D23"/>
    <w:rsid w:val="004F46D7"/>
    <w:rsid w:val="004F4F43"/>
    <w:rsid w:val="005026B3"/>
    <w:rsid w:val="005054D2"/>
    <w:rsid w:val="00505A65"/>
    <w:rsid w:val="00511688"/>
    <w:rsid w:val="00516678"/>
    <w:rsid w:val="00521EF2"/>
    <w:rsid w:val="0052296C"/>
    <w:rsid w:val="00530270"/>
    <w:rsid w:val="005340B7"/>
    <w:rsid w:val="00534483"/>
    <w:rsid w:val="00534A5E"/>
    <w:rsid w:val="00540C04"/>
    <w:rsid w:val="00541D42"/>
    <w:rsid w:val="005430FE"/>
    <w:rsid w:val="00544523"/>
    <w:rsid w:val="00544D3B"/>
    <w:rsid w:val="00547CED"/>
    <w:rsid w:val="00547F46"/>
    <w:rsid w:val="005608F5"/>
    <w:rsid w:val="0056336F"/>
    <w:rsid w:val="00566600"/>
    <w:rsid w:val="00591E36"/>
    <w:rsid w:val="00594B95"/>
    <w:rsid w:val="0059737E"/>
    <w:rsid w:val="0059769F"/>
    <w:rsid w:val="005A099C"/>
    <w:rsid w:val="005A20C6"/>
    <w:rsid w:val="005A33B2"/>
    <w:rsid w:val="005B3F41"/>
    <w:rsid w:val="005B50CC"/>
    <w:rsid w:val="005C3247"/>
    <w:rsid w:val="005C5A7C"/>
    <w:rsid w:val="005D2C23"/>
    <w:rsid w:val="005D50F3"/>
    <w:rsid w:val="005D6FF6"/>
    <w:rsid w:val="005D7A9A"/>
    <w:rsid w:val="005E3841"/>
    <w:rsid w:val="005E494B"/>
    <w:rsid w:val="005E5BC8"/>
    <w:rsid w:val="005F0038"/>
    <w:rsid w:val="005F1835"/>
    <w:rsid w:val="005F4C88"/>
    <w:rsid w:val="005F65FE"/>
    <w:rsid w:val="006049B2"/>
    <w:rsid w:val="006127D3"/>
    <w:rsid w:val="0061770D"/>
    <w:rsid w:val="00620F36"/>
    <w:rsid w:val="006266E5"/>
    <w:rsid w:val="00637B73"/>
    <w:rsid w:val="00644A70"/>
    <w:rsid w:val="00645BE6"/>
    <w:rsid w:val="00653811"/>
    <w:rsid w:val="00654246"/>
    <w:rsid w:val="00655970"/>
    <w:rsid w:val="00661A00"/>
    <w:rsid w:val="00662343"/>
    <w:rsid w:val="006746B9"/>
    <w:rsid w:val="00680F4E"/>
    <w:rsid w:val="00684C05"/>
    <w:rsid w:val="0069138A"/>
    <w:rsid w:val="00694C9E"/>
    <w:rsid w:val="006962E2"/>
    <w:rsid w:val="00696E80"/>
    <w:rsid w:val="006A04F6"/>
    <w:rsid w:val="006A05E4"/>
    <w:rsid w:val="006A101A"/>
    <w:rsid w:val="006A3498"/>
    <w:rsid w:val="006A4CED"/>
    <w:rsid w:val="006A7A98"/>
    <w:rsid w:val="006B4E1E"/>
    <w:rsid w:val="006C4AC3"/>
    <w:rsid w:val="006C6FC7"/>
    <w:rsid w:val="006E6960"/>
    <w:rsid w:val="006F4626"/>
    <w:rsid w:val="006F76C9"/>
    <w:rsid w:val="0070165C"/>
    <w:rsid w:val="00702EF1"/>
    <w:rsid w:val="007033F9"/>
    <w:rsid w:val="0070431E"/>
    <w:rsid w:val="00711362"/>
    <w:rsid w:val="0071149E"/>
    <w:rsid w:val="00714049"/>
    <w:rsid w:val="00714AE5"/>
    <w:rsid w:val="00716DE2"/>
    <w:rsid w:val="00717729"/>
    <w:rsid w:val="00724965"/>
    <w:rsid w:val="00730949"/>
    <w:rsid w:val="00730AC7"/>
    <w:rsid w:val="0073101A"/>
    <w:rsid w:val="00737D75"/>
    <w:rsid w:val="007416DF"/>
    <w:rsid w:val="007426A8"/>
    <w:rsid w:val="007446EA"/>
    <w:rsid w:val="00746636"/>
    <w:rsid w:val="00752EEC"/>
    <w:rsid w:val="007564C1"/>
    <w:rsid w:val="00767383"/>
    <w:rsid w:val="007678E8"/>
    <w:rsid w:val="0077397B"/>
    <w:rsid w:val="00773B2D"/>
    <w:rsid w:val="00775522"/>
    <w:rsid w:val="00776A74"/>
    <w:rsid w:val="00777390"/>
    <w:rsid w:val="0077785A"/>
    <w:rsid w:val="00782DFC"/>
    <w:rsid w:val="00786E90"/>
    <w:rsid w:val="00787A01"/>
    <w:rsid w:val="007900E3"/>
    <w:rsid w:val="007A4B79"/>
    <w:rsid w:val="007A6140"/>
    <w:rsid w:val="007B23F6"/>
    <w:rsid w:val="007D0A27"/>
    <w:rsid w:val="007D619A"/>
    <w:rsid w:val="007E0A6F"/>
    <w:rsid w:val="007E2AE5"/>
    <w:rsid w:val="007E3379"/>
    <w:rsid w:val="007E6862"/>
    <w:rsid w:val="007E6EEC"/>
    <w:rsid w:val="007F19B1"/>
    <w:rsid w:val="007F2B6C"/>
    <w:rsid w:val="007F33F0"/>
    <w:rsid w:val="007F673E"/>
    <w:rsid w:val="00810DED"/>
    <w:rsid w:val="008127B4"/>
    <w:rsid w:val="008128C9"/>
    <w:rsid w:val="00812A28"/>
    <w:rsid w:val="008246B8"/>
    <w:rsid w:val="00827076"/>
    <w:rsid w:val="00830CC2"/>
    <w:rsid w:val="00840970"/>
    <w:rsid w:val="008471D6"/>
    <w:rsid w:val="00851DF8"/>
    <w:rsid w:val="00852037"/>
    <w:rsid w:val="0085381F"/>
    <w:rsid w:val="00860421"/>
    <w:rsid w:val="00876C70"/>
    <w:rsid w:val="00880E3D"/>
    <w:rsid w:val="00882C15"/>
    <w:rsid w:val="00883606"/>
    <w:rsid w:val="00885D0F"/>
    <w:rsid w:val="0089052E"/>
    <w:rsid w:val="00893080"/>
    <w:rsid w:val="00893F2B"/>
    <w:rsid w:val="008A0359"/>
    <w:rsid w:val="008A1444"/>
    <w:rsid w:val="008A5115"/>
    <w:rsid w:val="008B0AFA"/>
    <w:rsid w:val="008B0FCC"/>
    <w:rsid w:val="008B3B4B"/>
    <w:rsid w:val="008C0D1B"/>
    <w:rsid w:val="008C0FEA"/>
    <w:rsid w:val="008C3447"/>
    <w:rsid w:val="008C4832"/>
    <w:rsid w:val="008C6F43"/>
    <w:rsid w:val="008E03D2"/>
    <w:rsid w:val="008E2FA9"/>
    <w:rsid w:val="008E428F"/>
    <w:rsid w:val="008E5730"/>
    <w:rsid w:val="008E639D"/>
    <w:rsid w:val="008F29AC"/>
    <w:rsid w:val="00900B75"/>
    <w:rsid w:val="009044C6"/>
    <w:rsid w:val="00905480"/>
    <w:rsid w:val="009108D1"/>
    <w:rsid w:val="00916251"/>
    <w:rsid w:val="00916944"/>
    <w:rsid w:val="0092677A"/>
    <w:rsid w:val="00927F10"/>
    <w:rsid w:val="00954767"/>
    <w:rsid w:val="00972454"/>
    <w:rsid w:val="0097668B"/>
    <w:rsid w:val="009A2649"/>
    <w:rsid w:val="009A27A3"/>
    <w:rsid w:val="009A3EAB"/>
    <w:rsid w:val="009A4071"/>
    <w:rsid w:val="009C49C9"/>
    <w:rsid w:val="009C7385"/>
    <w:rsid w:val="009C7624"/>
    <w:rsid w:val="009C7E90"/>
    <w:rsid w:val="009D25C6"/>
    <w:rsid w:val="009D2BEE"/>
    <w:rsid w:val="009D40D4"/>
    <w:rsid w:val="009D67B8"/>
    <w:rsid w:val="009E057D"/>
    <w:rsid w:val="009E0BC0"/>
    <w:rsid w:val="009E1017"/>
    <w:rsid w:val="009E1311"/>
    <w:rsid w:val="009E2976"/>
    <w:rsid w:val="009E30D2"/>
    <w:rsid w:val="009F1C38"/>
    <w:rsid w:val="009F3526"/>
    <w:rsid w:val="009F5ECA"/>
    <w:rsid w:val="00A25F9B"/>
    <w:rsid w:val="00A27310"/>
    <w:rsid w:val="00A522FD"/>
    <w:rsid w:val="00A53A6E"/>
    <w:rsid w:val="00A53F0F"/>
    <w:rsid w:val="00A65393"/>
    <w:rsid w:val="00A66FF1"/>
    <w:rsid w:val="00A71A4D"/>
    <w:rsid w:val="00A728E7"/>
    <w:rsid w:val="00A837C9"/>
    <w:rsid w:val="00A85506"/>
    <w:rsid w:val="00A86263"/>
    <w:rsid w:val="00A97E1C"/>
    <w:rsid w:val="00AA463F"/>
    <w:rsid w:val="00AB2063"/>
    <w:rsid w:val="00AB2D0D"/>
    <w:rsid w:val="00AB338B"/>
    <w:rsid w:val="00AB5C8D"/>
    <w:rsid w:val="00AC014E"/>
    <w:rsid w:val="00AC5BD8"/>
    <w:rsid w:val="00AC782C"/>
    <w:rsid w:val="00AC7CC9"/>
    <w:rsid w:val="00AD16A1"/>
    <w:rsid w:val="00AD57DE"/>
    <w:rsid w:val="00AE2934"/>
    <w:rsid w:val="00AF26AF"/>
    <w:rsid w:val="00AF4CC1"/>
    <w:rsid w:val="00AF53C7"/>
    <w:rsid w:val="00B11C0E"/>
    <w:rsid w:val="00B16CDC"/>
    <w:rsid w:val="00B20B47"/>
    <w:rsid w:val="00B21534"/>
    <w:rsid w:val="00B27657"/>
    <w:rsid w:val="00B45577"/>
    <w:rsid w:val="00B4562F"/>
    <w:rsid w:val="00B47389"/>
    <w:rsid w:val="00B51763"/>
    <w:rsid w:val="00B5592E"/>
    <w:rsid w:val="00B65778"/>
    <w:rsid w:val="00B67825"/>
    <w:rsid w:val="00B72B77"/>
    <w:rsid w:val="00B77A20"/>
    <w:rsid w:val="00B8258A"/>
    <w:rsid w:val="00B85C32"/>
    <w:rsid w:val="00B90C6A"/>
    <w:rsid w:val="00B92E59"/>
    <w:rsid w:val="00B97E39"/>
    <w:rsid w:val="00BA0712"/>
    <w:rsid w:val="00BA251F"/>
    <w:rsid w:val="00BA312C"/>
    <w:rsid w:val="00BB2AA6"/>
    <w:rsid w:val="00BB3F5D"/>
    <w:rsid w:val="00BB4885"/>
    <w:rsid w:val="00BB5FFA"/>
    <w:rsid w:val="00BB7055"/>
    <w:rsid w:val="00BC0E8F"/>
    <w:rsid w:val="00BC34D3"/>
    <w:rsid w:val="00BC401A"/>
    <w:rsid w:val="00BD01E7"/>
    <w:rsid w:val="00BD0402"/>
    <w:rsid w:val="00BD177F"/>
    <w:rsid w:val="00BD5E36"/>
    <w:rsid w:val="00BE040F"/>
    <w:rsid w:val="00BE0F49"/>
    <w:rsid w:val="00BF5D0D"/>
    <w:rsid w:val="00C06C9A"/>
    <w:rsid w:val="00C25F74"/>
    <w:rsid w:val="00C35510"/>
    <w:rsid w:val="00C44F7E"/>
    <w:rsid w:val="00C45B82"/>
    <w:rsid w:val="00C45F73"/>
    <w:rsid w:val="00C50BFC"/>
    <w:rsid w:val="00C550A2"/>
    <w:rsid w:val="00C562DB"/>
    <w:rsid w:val="00C8055A"/>
    <w:rsid w:val="00C85985"/>
    <w:rsid w:val="00C9483B"/>
    <w:rsid w:val="00C94916"/>
    <w:rsid w:val="00CA2B06"/>
    <w:rsid w:val="00CA4398"/>
    <w:rsid w:val="00CA4D70"/>
    <w:rsid w:val="00CC1525"/>
    <w:rsid w:val="00CC2D2E"/>
    <w:rsid w:val="00CC4819"/>
    <w:rsid w:val="00CE3BB0"/>
    <w:rsid w:val="00CF1805"/>
    <w:rsid w:val="00CF2ADA"/>
    <w:rsid w:val="00CF326A"/>
    <w:rsid w:val="00CF7C33"/>
    <w:rsid w:val="00D02D66"/>
    <w:rsid w:val="00D164B6"/>
    <w:rsid w:val="00D20614"/>
    <w:rsid w:val="00D34893"/>
    <w:rsid w:val="00D45FE7"/>
    <w:rsid w:val="00D46944"/>
    <w:rsid w:val="00D479B9"/>
    <w:rsid w:val="00D47FC5"/>
    <w:rsid w:val="00D57BA5"/>
    <w:rsid w:val="00D57C69"/>
    <w:rsid w:val="00D61D9C"/>
    <w:rsid w:val="00D77290"/>
    <w:rsid w:val="00D8769D"/>
    <w:rsid w:val="00D92D72"/>
    <w:rsid w:val="00D95F98"/>
    <w:rsid w:val="00DA2C45"/>
    <w:rsid w:val="00DB523C"/>
    <w:rsid w:val="00DB5B85"/>
    <w:rsid w:val="00DC012B"/>
    <w:rsid w:val="00DC7F17"/>
    <w:rsid w:val="00DD099C"/>
    <w:rsid w:val="00DD40AA"/>
    <w:rsid w:val="00DD5565"/>
    <w:rsid w:val="00DD72B8"/>
    <w:rsid w:val="00DD76FE"/>
    <w:rsid w:val="00DD7877"/>
    <w:rsid w:val="00DE1B3B"/>
    <w:rsid w:val="00DE3DCD"/>
    <w:rsid w:val="00DF107D"/>
    <w:rsid w:val="00DF2C70"/>
    <w:rsid w:val="00DF2FEA"/>
    <w:rsid w:val="00DF46CD"/>
    <w:rsid w:val="00E03FA3"/>
    <w:rsid w:val="00E07CCA"/>
    <w:rsid w:val="00E14BB3"/>
    <w:rsid w:val="00E20CC7"/>
    <w:rsid w:val="00E22133"/>
    <w:rsid w:val="00E437DD"/>
    <w:rsid w:val="00E55F69"/>
    <w:rsid w:val="00E630BC"/>
    <w:rsid w:val="00E662DE"/>
    <w:rsid w:val="00E6632E"/>
    <w:rsid w:val="00E6651F"/>
    <w:rsid w:val="00E67961"/>
    <w:rsid w:val="00E73B02"/>
    <w:rsid w:val="00E746BA"/>
    <w:rsid w:val="00E80951"/>
    <w:rsid w:val="00E85318"/>
    <w:rsid w:val="00E92466"/>
    <w:rsid w:val="00E941EA"/>
    <w:rsid w:val="00E96304"/>
    <w:rsid w:val="00EA45A6"/>
    <w:rsid w:val="00EA5C6B"/>
    <w:rsid w:val="00EB07A3"/>
    <w:rsid w:val="00EC33C4"/>
    <w:rsid w:val="00EC344B"/>
    <w:rsid w:val="00EC6EFA"/>
    <w:rsid w:val="00EC72DF"/>
    <w:rsid w:val="00ED202C"/>
    <w:rsid w:val="00ED302B"/>
    <w:rsid w:val="00ED4D8C"/>
    <w:rsid w:val="00ED715A"/>
    <w:rsid w:val="00EE0738"/>
    <w:rsid w:val="00EF2499"/>
    <w:rsid w:val="00EF54E7"/>
    <w:rsid w:val="00EF679D"/>
    <w:rsid w:val="00EF7566"/>
    <w:rsid w:val="00F047CA"/>
    <w:rsid w:val="00F04A11"/>
    <w:rsid w:val="00F15A55"/>
    <w:rsid w:val="00F17ECA"/>
    <w:rsid w:val="00F231D9"/>
    <w:rsid w:val="00F23B1F"/>
    <w:rsid w:val="00F245BE"/>
    <w:rsid w:val="00F24B3D"/>
    <w:rsid w:val="00F26C36"/>
    <w:rsid w:val="00F27D0B"/>
    <w:rsid w:val="00F32AE3"/>
    <w:rsid w:val="00F33B88"/>
    <w:rsid w:val="00F35C6C"/>
    <w:rsid w:val="00F35DF1"/>
    <w:rsid w:val="00F46124"/>
    <w:rsid w:val="00F53D6E"/>
    <w:rsid w:val="00F56BD5"/>
    <w:rsid w:val="00F62AE9"/>
    <w:rsid w:val="00F707DA"/>
    <w:rsid w:val="00F707FD"/>
    <w:rsid w:val="00F7379C"/>
    <w:rsid w:val="00F821C9"/>
    <w:rsid w:val="00F85AF7"/>
    <w:rsid w:val="00FB5988"/>
    <w:rsid w:val="00FC3E00"/>
    <w:rsid w:val="00FC5291"/>
    <w:rsid w:val="00FD2964"/>
    <w:rsid w:val="00FD338D"/>
    <w:rsid w:val="00FD4C2C"/>
    <w:rsid w:val="00FE6A83"/>
    <w:rsid w:val="00FE6FD0"/>
    <w:rsid w:val="00FF415B"/>
    <w:rsid w:val="00FF45D9"/>
    <w:rsid w:val="00FF5E30"/>
    <w:rsid w:val="00FF6AF2"/>
    <w:rsid w:val="00FF7AAD"/>
    <w:rsid w:val="4AB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687B5"/>
  <w15:docId w15:val="{320E5038-2AEA-43B1-B3FC-25CA2B9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46BA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746BA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E746BA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E746BA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E746BA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E746BA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E746BA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E746BA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E746BA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746B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746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E746BA"/>
    <w:rPr>
      <w:rFonts w:ascii="Arial" w:hAnsi="Arial"/>
      <w:snapToGrid w:val="0"/>
      <w:sz w:val="24"/>
    </w:rPr>
  </w:style>
  <w:style w:type="character" w:styleId="CommentReference">
    <w:name w:val="annotation reference"/>
    <w:semiHidden/>
    <w:rsid w:val="00E746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46BA"/>
  </w:style>
  <w:style w:type="character" w:customStyle="1" w:styleId="CommentTextChar">
    <w:name w:val="Comment Text Char"/>
    <w:link w:val="CommentText"/>
    <w:semiHidden/>
    <w:rsid w:val="00E746BA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746BA"/>
    <w:rPr>
      <w:b/>
      <w:bCs/>
      <w:sz w:val="20"/>
    </w:rPr>
  </w:style>
  <w:style w:type="character" w:customStyle="1" w:styleId="CommentSubjectChar">
    <w:name w:val="Comment Subject Char"/>
    <w:link w:val="CommentSubject"/>
    <w:rsid w:val="00E746BA"/>
    <w:rPr>
      <w:rFonts w:ascii="Arial" w:hAnsi="Arial"/>
      <w:b/>
      <w:bCs/>
    </w:rPr>
  </w:style>
  <w:style w:type="paragraph" w:customStyle="1" w:styleId="Default">
    <w:name w:val="Default"/>
    <w:rsid w:val="00E746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rsid w:val="00E746BA"/>
    <w:rPr>
      <w:i/>
      <w:iCs/>
    </w:rPr>
  </w:style>
  <w:style w:type="paragraph" w:customStyle="1" w:styleId="ExampleBox">
    <w:name w:val="Example Box"/>
    <w:basedOn w:val="Normal"/>
    <w:uiPriority w:val="2"/>
    <w:qFormat/>
    <w:rsid w:val="00E746B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E746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46BA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E746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746BA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1"/>
    <w:rsid w:val="00E746BA"/>
    <w:rPr>
      <w:rFonts w:ascii="Tahoma" w:hAnsi="Tahoma"/>
      <w:b/>
      <w:kern w:val="28"/>
      <w:sz w:val="48"/>
    </w:rPr>
  </w:style>
  <w:style w:type="character" w:customStyle="1" w:styleId="Heading2Char">
    <w:name w:val="Heading 2 Char"/>
    <w:link w:val="Heading2"/>
    <w:uiPriority w:val="1"/>
    <w:rsid w:val="00E746BA"/>
    <w:rPr>
      <w:rFonts w:ascii="Tahoma" w:hAnsi="Tahoma"/>
      <w:b/>
      <w:sz w:val="40"/>
    </w:rPr>
  </w:style>
  <w:style w:type="character" w:customStyle="1" w:styleId="Heading3Char">
    <w:name w:val="Heading 3 Char"/>
    <w:link w:val="Heading3"/>
    <w:uiPriority w:val="1"/>
    <w:rsid w:val="00E746BA"/>
    <w:rPr>
      <w:rFonts w:ascii="Tahoma" w:hAnsi="Tahoma"/>
      <w:b/>
      <w:sz w:val="36"/>
    </w:rPr>
  </w:style>
  <w:style w:type="character" w:customStyle="1" w:styleId="Heading4Char">
    <w:name w:val="Heading 4 Char"/>
    <w:link w:val="Heading4"/>
    <w:uiPriority w:val="1"/>
    <w:rsid w:val="00E746BA"/>
    <w:rPr>
      <w:rFonts w:ascii="Tahoma" w:hAnsi="Tahoma"/>
      <w:b/>
      <w:sz w:val="28"/>
    </w:rPr>
  </w:style>
  <w:style w:type="character" w:customStyle="1" w:styleId="Heading5Char">
    <w:name w:val="Heading 5 Char"/>
    <w:link w:val="Heading5"/>
    <w:uiPriority w:val="1"/>
    <w:rsid w:val="00E746BA"/>
    <w:rPr>
      <w:rFonts w:ascii="Tahoma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uiPriority w:val="1"/>
    <w:rsid w:val="00E746BA"/>
    <w:rPr>
      <w:rFonts w:ascii="Tahoma" w:hAnsi="Tahoma"/>
      <w:b/>
      <w:sz w:val="28"/>
    </w:rPr>
  </w:style>
  <w:style w:type="character" w:customStyle="1" w:styleId="Heading7Char">
    <w:name w:val="Heading 7 Char"/>
    <w:link w:val="Heading7"/>
    <w:uiPriority w:val="1"/>
    <w:rsid w:val="00E746BA"/>
    <w:rPr>
      <w:rFonts w:ascii="Comic Sans MS" w:hAnsi="Comic Sans MS"/>
      <w:b/>
      <w:sz w:val="44"/>
    </w:rPr>
  </w:style>
  <w:style w:type="character" w:customStyle="1" w:styleId="Heading8Char">
    <w:name w:val="Heading 8 Char"/>
    <w:link w:val="Heading8"/>
    <w:uiPriority w:val="1"/>
    <w:rsid w:val="00E746BA"/>
    <w:rPr>
      <w:rFonts w:ascii="Comic Sans MS" w:hAnsi="Comic Sans MS"/>
      <w:b/>
      <w:sz w:val="32"/>
    </w:rPr>
  </w:style>
  <w:style w:type="character" w:customStyle="1" w:styleId="Heading9Char">
    <w:name w:val="Heading 9 Char"/>
    <w:link w:val="Heading9"/>
    <w:uiPriority w:val="1"/>
    <w:rsid w:val="00E746BA"/>
    <w:rPr>
      <w:rFonts w:ascii="Comic Sans MS" w:hAnsi="Comic Sans MS"/>
      <w:b/>
      <w:i/>
      <w:sz w:val="48"/>
    </w:rPr>
  </w:style>
  <w:style w:type="character" w:styleId="Hyperlink">
    <w:name w:val="Hyperlink"/>
    <w:uiPriority w:val="99"/>
    <w:rsid w:val="00E746B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E746BA"/>
    <w:pPr>
      <w:ind w:left="360"/>
    </w:pPr>
  </w:style>
  <w:style w:type="paragraph" w:customStyle="1" w:styleId="ScreenPath">
    <w:name w:val="Screen Path"/>
    <w:basedOn w:val="Normal"/>
    <w:rsid w:val="000D0C0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D0C0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rsid w:val="00E746BA"/>
    <w:rPr>
      <w:b/>
      <w:bCs/>
    </w:rPr>
  </w:style>
  <w:style w:type="table" w:styleId="TableGrid">
    <w:name w:val="Table Grid"/>
    <w:basedOn w:val="TableNormal"/>
    <w:rsid w:val="00E7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E746B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E746BA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E746BA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E746BA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E746BA"/>
    <w:rPr>
      <w:sz w:val="20"/>
    </w:rPr>
  </w:style>
  <w:style w:type="paragraph" w:customStyle="1" w:styleId="TNReferenceText">
    <w:name w:val="TN Reference Text"/>
    <w:basedOn w:val="Normal"/>
    <w:uiPriority w:val="2"/>
    <w:rsid w:val="00E746BA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E746BA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C550A2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E746BA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E746BA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E746BA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E746BA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E746BA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E746BA"/>
    <w:pPr>
      <w:ind w:left="1440"/>
    </w:pPr>
  </w:style>
  <w:style w:type="paragraph" w:styleId="TOC8">
    <w:name w:val="toc 8"/>
    <w:basedOn w:val="Normal"/>
    <w:next w:val="Normal"/>
    <w:autoRedefine/>
    <w:semiHidden/>
    <w:rsid w:val="00E746BA"/>
    <w:pPr>
      <w:ind w:left="1680"/>
    </w:pPr>
  </w:style>
  <w:style w:type="paragraph" w:styleId="TOC9">
    <w:name w:val="toc 9"/>
    <w:basedOn w:val="Normal"/>
    <w:next w:val="Normal"/>
    <w:autoRedefine/>
    <w:semiHidden/>
    <w:rsid w:val="00E746BA"/>
    <w:pPr>
      <w:ind w:left="1920"/>
    </w:pPr>
  </w:style>
  <w:style w:type="character" w:styleId="PageNumber">
    <w:name w:val="page number"/>
    <w:basedOn w:val="DefaultParagraphFont"/>
    <w:unhideWhenUsed/>
    <w:rsid w:val="00CE3BB0"/>
  </w:style>
  <w:style w:type="paragraph" w:styleId="Revision">
    <w:name w:val="Revision"/>
    <w:hidden/>
    <w:uiPriority w:val="99"/>
    <w:semiHidden/>
    <w:rsid w:val="002E5ECE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7AE"/>
    <w:rPr>
      <w:color w:val="605E5C"/>
      <w:shd w:val="clear" w:color="auto" w:fill="E1DFDD"/>
    </w:rPr>
  </w:style>
  <w:style w:type="numbering" w:customStyle="1" w:styleId="PTTNumbering">
    <w:name w:val="PTT_Numbering"/>
    <w:uiPriority w:val="99"/>
    <w:rsid w:val="00E746BA"/>
    <w:pPr>
      <w:numPr>
        <w:numId w:val="36"/>
      </w:numPr>
    </w:pPr>
  </w:style>
  <w:style w:type="paragraph" w:styleId="BodyText">
    <w:name w:val="Body Text"/>
    <w:basedOn w:val="Normal"/>
    <w:link w:val="BodyTextChar"/>
    <w:semiHidden/>
    <w:unhideWhenUsed/>
    <w:rsid w:val="00E746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46BA"/>
    <w:rPr>
      <w:rFonts w:ascii="Arial" w:hAnsi="Arial"/>
      <w:sz w:val="24"/>
    </w:rPr>
  </w:style>
  <w:style w:type="paragraph" w:customStyle="1" w:styleId="Body">
    <w:name w:val="Body"/>
    <w:basedOn w:val="BodyText"/>
    <w:link w:val="BodyChar"/>
    <w:rsid w:val="00E746BA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E746BA"/>
    <w:rPr>
      <w:rFonts w:ascii="Arial" w:hAnsi="Arial"/>
      <w:snapToGrid w:val="0"/>
      <w:color w:val="000000"/>
      <w:sz w:val="24"/>
    </w:rPr>
  </w:style>
  <w:style w:type="paragraph" w:customStyle="1" w:styleId="CARESscreenprintstyle">
    <w:name w:val="CARES screen print style"/>
    <w:basedOn w:val="Normal"/>
    <w:uiPriority w:val="1"/>
    <w:rsid w:val="00E746B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EOSPPrintout">
    <w:name w:val="EOSP Printout"/>
    <w:basedOn w:val="Normal"/>
    <w:rsid w:val="00E746BA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KIDSscreenprintstyle">
    <w:name w:val="KIDS screen print style"/>
    <w:basedOn w:val="Normal"/>
    <w:uiPriority w:val="2"/>
    <w:qFormat/>
    <w:rsid w:val="00E746B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E746B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E746BA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E746BA"/>
    <w:pPr>
      <w:numPr>
        <w:numId w:val="38"/>
      </w:numPr>
    </w:pPr>
  </w:style>
  <w:style w:type="paragraph" w:customStyle="1" w:styleId="TNActivityHeading">
    <w:name w:val="TN_ActivityHeading"/>
    <w:basedOn w:val="TNHeading3"/>
    <w:uiPriority w:val="2"/>
    <w:qFormat/>
    <w:rsid w:val="00E746BA"/>
    <w:pPr>
      <w:shd w:val="clear" w:color="auto" w:fill="BFBFBF" w:themeFill="background1" w:themeFillShade="BF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74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TTTrainingSupp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TTrainingSupp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75cbf982ec08cc35a41d26a675c3493a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e7ca69668ecbd2177a5c4bb9e2fe7841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4F595-0626-418D-BB23-36486494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AE6A5-C60A-4366-BB1A-19117DAB1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42B83-8507-4FF7-9951-F50A2B3BA14F}">
  <ds:schemaRefs>
    <ds:schemaRef ds:uri="http://schemas.microsoft.com/office/2006/metadata/properties"/>
    <ds:schemaRef ds:uri="http://schemas.microsoft.com/office/infopath/2007/PartnerControls"/>
    <ds:schemaRef ds:uri="728e1e76-2bbc-4ea0-ad67-1dd959d68748"/>
    <ds:schemaRef ds:uri="9d9a1205-901d-4d9d-a0bf-2509ac019461"/>
  </ds:schemaRefs>
</ds:datastoreItem>
</file>

<file path=customXml/itemProps4.xml><?xml version="1.0" encoding="utf-8"?>
<ds:datastoreItem xmlns:ds="http://schemas.openxmlformats.org/officeDocument/2006/customXml" ds:itemID="{6063EC20-E50B-49D4-9A2A-385714B85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1349</Words>
  <Characters>7151</Characters>
  <Application>Microsoft Office Word</Application>
  <DocSecurity>0</DocSecurity>
  <Lines>238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8320</CharactersWithSpaces>
  <SharedDoc>false</SharedDoc>
  <HLinks>
    <vt:vector size="108" baseType="variant">
      <vt:variant>
        <vt:i4>2883594</vt:i4>
      </vt:variant>
      <vt:variant>
        <vt:i4>105</vt:i4>
      </vt:variant>
      <vt:variant>
        <vt:i4>0</vt:i4>
      </vt:variant>
      <vt:variant>
        <vt:i4>5</vt:i4>
      </vt:variant>
      <vt:variant>
        <vt:lpwstr>mailto:jasony@expresslub.com</vt:lpwstr>
      </vt:variant>
      <vt:variant>
        <vt:lpwstr/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_Toc22886731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_Toc22886730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_Toc22886729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_Toc22886728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_Toc22886727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_Toc22886726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_Toc22886725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_Toc22886724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_Toc22886723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_Toc22886722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_Toc22886721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_Toc22886720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_Toc22886719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_Toc22886718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_Toc22886717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_Toc22886716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_Toc22886715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Hilsgen, Sally M.</dc:creator>
  <cp:lastModifiedBy>Kelsey Chappa</cp:lastModifiedBy>
  <cp:revision>4</cp:revision>
  <dcterms:created xsi:type="dcterms:W3CDTF">2026-01-16T21:09:00Z</dcterms:created>
  <dcterms:modified xsi:type="dcterms:W3CDTF">2026-01-16T21:10:00Z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Order">
    <vt:r8>24700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