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65ABD" w14:textId="739E3FC9" w:rsidR="007F3FBA" w:rsidRDefault="00C41C48" w:rsidP="00C41C48">
      <w:pPr>
        <w:pStyle w:val="Heading4"/>
      </w:pPr>
      <w:r>
        <w:t>W-2 NWT Hub</w:t>
      </w:r>
    </w:p>
    <w:p w14:paraId="47F4DC4E" w14:textId="78988E47" w:rsidR="00C41C48" w:rsidRDefault="00C41C48" w:rsidP="00C41C48">
      <w:r>
        <w:t xml:space="preserve">You are moving right along with W-2 NWT! </w:t>
      </w:r>
      <w:r w:rsidR="000620AB">
        <w:t xml:space="preserve">We recognize that </w:t>
      </w:r>
      <w:r>
        <w:t xml:space="preserve">NWT is a process. You can connect with trainers and other new workers while you complete initial NWT during our New Worker Training Hub. The NWT Hub is a place for you to ask questions, reinforce your learning, and discover additional resources. The NWT Hub is held every Tuesday morning from 9:00am-10:00 am online via Zoom. </w:t>
      </w:r>
      <w:hyperlink r:id="rId7" w:history="1">
        <w:r w:rsidRPr="00C360EE">
          <w:rPr>
            <w:rStyle w:val="Hyperlink"/>
          </w:rPr>
          <w:t>https://us06web.zoom.us/j/85287627641</w:t>
        </w:r>
      </w:hyperlink>
      <w:r>
        <w:t>. The flyer attached to this email contains additional information regarding the NWT Hub.</w:t>
      </w:r>
    </w:p>
    <w:p w14:paraId="0F9738CD" w14:textId="376ABF74" w:rsidR="00B47BD5" w:rsidRDefault="00B47BD5" w:rsidP="00C41C48"/>
    <w:p w14:paraId="153F9AB6" w14:textId="2A95FDBC" w:rsidR="00B47BD5" w:rsidRDefault="00B47BD5" w:rsidP="00C41C48">
      <w:r>
        <w:t xml:space="preserve">If you have any questions, contact us at </w:t>
      </w:r>
      <w:hyperlink r:id="rId8" w:history="1">
        <w:r w:rsidRPr="001A1C1B">
          <w:rPr>
            <w:rStyle w:val="Hyperlink"/>
          </w:rPr>
          <w:t>PTTTrainingSupport@wisconsin.gov</w:t>
        </w:r>
      </w:hyperlink>
      <w:r>
        <w:t>. We look forward to connecting with you at the next NWT Hub!</w:t>
      </w:r>
    </w:p>
    <w:p w14:paraId="19020453" w14:textId="77777777" w:rsidR="00C41C48" w:rsidRPr="00C41C48" w:rsidRDefault="00C41C48" w:rsidP="00C41C48"/>
    <w:sectPr w:rsidR="00C41C48" w:rsidRPr="00C41C4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BC866" w14:textId="77777777" w:rsidR="004E30C5" w:rsidRDefault="004E30C5" w:rsidP="004F11A1">
      <w:r>
        <w:separator/>
      </w:r>
    </w:p>
  </w:endnote>
  <w:endnote w:type="continuationSeparator" w:id="0">
    <w:p w14:paraId="05809CDF" w14:textId="77777777" w:rsidR="004E30C5" w:rsidRDefault="004E30C5" w:rsidP="004F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ECF26" w14:textId="4A331FC8" w:rsidR="004F11A1" w:rsidRDefault="004F11A1" w:rsidP="004F11A1">
    <w:pPr>
      <w:pStyle w:val="Footer"/>
      <w:pBdr>
        <w:top w:val="double" w:sz="4" w:space="1" w:color="auto"/>
      </w:pBdr>
      <w:rPr>
        <w:sz w:val="20"/>
      </w:rPr>
    </w:pPr>
    <w:r w:rsidRPr="004F11A1">
      <w:rPr>
        <w:sz w:val="20"/>
      </w:rPr>
      <w:t>DFES/Partner Training Team</w:t>
    </w:r>
    <w:r w:rsidRPr="004F11A1">
      <w:rPr>
        <w:sz w:val="20"/>
      </w:rPr>
      <w:ptab w:relativeTo="margin" w:alignment="center" w:leader="none"/>
    </w:r>
    <w:r w:rsidRPr="004F11A1">
      <w:rPr>
        <w:sz w:val="20"/>
      </w:rPr>
      <w:fldChar w:fldCharType="begin"/>
    </w:r>
    <w:r w:rsidRPr="004F11A1">
      <w:rPr>
        <w:sz w:val="20"/>
      </w:rPr>
      <w:instrText xml:space="preserve"> PAGE   \* MERGEFORMAT </w:instrText>
    </w:r>
    <w:r w:rsidRPr="004F11A1">
      <w:rPr>
        <w:sz w:val="20"/>
      </w:rPr>
      <w:fldChar w:fldCharType="separate"/>
    </w:r>
    <w:r w:rsidRPr="004F11A1">
      <w:rPr>
        <w:noProof/>
        <w:sz w:val="20"/>
      </w:rPr>
      <w:t>1</w:t>
    </w:r>
    <w:r w:rsidRPr="004F11A1">
      <w:rPr>
        <w:noProof/>
        <w:sz w:val="20"/>
      </w:rPr>
      <w:fldChar w:fldCharType="end"/>
    </w:r>
    <w:r w:rsidRPr="004F11A1">
      <w:rPr>
        <w:sz w:val="20"/>
      </w:rPr>
      <w:ptab w:relativeTo="margin" w:alignment="right" w:leader="none"/>
    </w:r>
    <w:r w:rsidRPr="004F11A1">
      <w:rPr>
        <w:sz w:val="20"/>
      </w:rPr>
      <w:t>01/19/22</w:t>
    </w:r>
  </w:p>
  <w:p w14:paraId="26571798" w14:textId="581F5EFD" w:rsidR="004F11A1" w:rsidRPr="004F11A1" w:rsidRDefault="004F11A1">
    <w:pPr>
      <w:pStyle w:val="Footer"/>
      <w:rPr>
        <w:sz w:val="16"/>
        <w:szCs w:val="16"/>
      </w:rPr>
    </w:pPr>
    <w:r w:rsidRPr="004F11A1">
      <w:rPr>
        <w:sz w:val="16"/>
        <w:szCs w:val="16"/>
      </w:rPr>
      <w:t>S://</w:t>
    </w:r>
    <w:r w:rsidR="00E74387">
      <w:rPr>
        <w:sz w:val="16"/>
        <w:szCs w:val="16"/>
      </w:rPr>
      <w:t>…New_Worker_Training/2021_Curriculum/Welcome_Emails/NWT_HubEmail_011922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68997" w14:textId="77777777" w:rsidR="004E30C5" w:rsidRDefault="004E30C5" w:rsidP="004F11A1">
      <w:r>
        <w:separator/>
      </w:r>
    </w:p>
  </w:footnote>
  <w:footnote w:type="continuationSeparator" w:id="0">
    <w:p w14:paraId="1DCD2106" w14:textId="77777777" w:rsidR="004E30C5" w:rsidRDefault="004E30C5" w:rsidP="004F1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AED8F" w14:textId="31336320" w:rsidR="004F11A1" w:rsidRPr="004F11A1" w:rsidRDefault="004F11A1" w:rsidP="004F11A1">
    <w:pPr>
      <w:pStyle w:val="Header"/>
      <w:pBdr>
        <w:bottom w:val="thinThickSmallGap" w:sz="12" w:space="1" w:color="auto"/>
      </w:pBdr>
      <w:jc w:val="right"/>
      <w:rPr>
        <w:sz w:val="20"/>
      </w:rPr>
    </w:pPr>
    <w:r w:rsidRPr="004F11A1">
      <w:rPr>
        <w:sz w:val="20"/>
      </w:rPr>
      <w:t>NWT Hub Email</w:t>
    </w:r>
  </w:p>
  <w:p w14:paraId="1020CD50" w14:textId="77777777" w:rsidR="004F11A1" w:rsidRDefault="004F1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5E164D58"/>
    <w:multiLevelType w:val="multilevel"/>
    <w:tmpl w:val="0409001D"/>
    <w:styleLink w:val="PTT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48"/>
    <w:rsid w:val="000620AB"/>
    <w:rsid w:val="003C6673"/>
    <w:rsid w:val="003F7602"/>
    <w:rsid w:val="004E30C5"/>
    <w:rsid w:val="004F11A1"/>
    <w:rsid w:val="0051189D"/>
    <w:rsid w:val="007E1579"/>
    <w:rsid w:val="007F3FBA"/>
    <w:rsid w:val="00B47BD5"/>
    <w:rsid w:val="00C41C48"/>
    <w:rsid w:val="00E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13626"/>
  <w15:chartTrackingRefBased/>
  <w15:docId w15:val="{EB9FE88D-2E1D-4CD2-BC7A-CC71F100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579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E1579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7E1579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7E1579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7E1579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7E1579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7E1579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7E1579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7E1579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7E1579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E1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E157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E157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E1579"/>
    <w:rPr>
      <w:rFonts w:ascii="Arial" w:eastAsia="Times New Roman" w:hAnsi="Arial" w:cs="Times New Roman"/>
      <w:sz w:val="24"/>
      <w:szCs w:val="20"/>
    </w:rPr>
  </w:style>
  <w:style w:type="paragraph" w:customStyle="1" w:styleId="Body">
    <w:name w:val="Body"/>
    <w:basedOn w:val="BodyText"/>
    <w:link w:val="BodyChar"/>
    <w:rsid w:val="007E1579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7E1579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rsid w:val="007E15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7E1579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CARESscreenprintstyle">
    <w:name w:val="CARES screen print style"/>
    <w:basedOn w:val="Normal"/>
    <w:rsid w:val="007E157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CommentReference">
    <w:name w:val="annotation reference"/>
    <w:semiHidden/>
    <w:rsid w:val="007E15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579"/>
  </w:style>
  <w:style w:type="character" w:customStyle="1" w:styleId="CommentTextChar">
    <w:name w:val="Comment Text Char"/>
    <w:link w:val="CommentText"/>
    <w:semiHidden/>
    <w:rsid w:val="007E1579"/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1579"/>
    <w:rPr>
      <w:b/>
      <w:bCs/>
      <w:sz w:val="20"/>
    </w:rPr>
  </w:style>
  <w:style w:type="character" w:customStyle="1" w:styleId="CommentSubjectChar">
    <w:name w:val="Comment Subject Char"/>
    <w:link w:val="CommentSubject"/>
    <w:rsid w:val="007E157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7E1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7E1579"/>
    <w:rPr>
      <w:i/>
      <w:iCs/>
    </w:rPr>
  </w:style>
  <w:style w:type="paragraph" w:customStyle="1" w:styleId="EOSPPrintout">
    <w:name w:val="EOSP Printout"/>
    <w:basedOn w:val="Normal"/>
    <w:rsid w:val="007E1579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qFormat/>
    <w:rsid w:val="007E157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uiPriority w:val="99"/>
    <w:rsid w:val="007E15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157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7E15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1579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link w:val="Heading1"/>
    <w:rsid w:val="007E1579"/>
    <w:rPr>
      <w:rFonts w:ascii="Tahoma" w:eastAsia="Times New Roman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7E1579"/>
    <w:rPr>
      <w:rFonts w:ascii="Tahoma" w:eastAsia="Times New Roman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7E1579"/>
    <w:rPr>
      <w:rFonts w:ascii="Tahoma" w:eastAsia="Times New Roman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7E1579"/>
    <w:rPr>
      <w:rFonts w:ascii="Tahoma" w:eastAsia="Times New Roman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7E1579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7E1579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7E1579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7E1579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7E1579"/>
    <w:rPr>
      <w:rFonts w:ascii="Comic Sans MS" w:eastAsia="Times New Roman" w:hAnsi="Comic Sans MS" w:cs="Times New Roman"/>
      <w:b/>
      <w:i/>
      <w:sz w:val="48"/>
      <w:szCs w:val="20"/>
    </w:rPr>
  </w:style>
  <w:style w:type="character" w:styleId="Hyperlink">
    <w:name w:val="Hyperlink"/>
    <w:rsid w:val="007E1579"/>
    <w:rPr>
      <w:color w:val="0000FF"/>
      <w:u w:val="single"/>
    </w:rPr>
  </w:style>
  <w:style w:type="paragraph" w:customStyle="1" w:styleId="KIDSscreenprintstyle">
    <w:name w:val="KIDS screen print style"/>
    <w:basedOn w:val="Normal"/>
    <w:qFormat/>
    <w:rsid w:val="007E157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rsid w:val="007E157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7E1579"/>
    <w:pPr>
      <w:ind w:left="360"/>
    </w:pPr>
  </w:style>
  <w:style w:type="paragraph" w:styleId="NormalWeb">
    <w:name w:val="Normal (Web)"/>
    <w:basedOn w:val="Normal"/>
    <w:uiPriority w:val="99"/>
    <w:semiHidden/>
    <w:unhideWhenUsed/>
    <w:rsid w:val="007E1579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7E1579"/>
    <w:pPr>
      <w:numPr>
        <w:numId w:val="1"/>
      </w:numPr>
    </w:pPr>
  </w:style>
  <w:style w:type="numbering" w:customStyle="1" w:styleId="PTTNumbering">
    <w:name w:val="PTT_Numbering"/>
    <w:uiPriority w:val="99"/>
    <w:rsid w:val="007E1579"/>
    <w:pPr>
      <w:numPr>
        <w:numId w:val="2"/>
      </w:numPr>
    </w:pPr>
  </w:style>
  <w:style w:type="character" w:styleId="Strong">
    <w:name w:val="Strong"/>
    <w:qFormat/>
    <w:rsid w:val="007E1579"/>
    <w:rPr>
      <w:b/>
      <w:bCs/>
    </w:rPr>
  </w:style>
  <w:style w:type="table" w:styleId="TableGrid">
    <w:name w:val="Table Grid"/>
    <w:basedOn w:val="TableNormal"/>
    <w:rsid w:val="007E157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7E157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7E1579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7E1579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7E1579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7E1579"/>
    <w:rPr>
      <w:sz w:val="20"/>
    </w:rPr>
  </w:style>
  <w:style w:type="paragraph" w:customStyle="1" w:styleId="TNReferenceText">
    <w:name w:val="TN Reference Text"/>
    <w:basedOn w:val="Normal"/>
    <w:rsid w:val="007E1579"/>
    <w:rPr>
      <w:i/>
      <w:sz w:val="20"/>
    </w:rPr>
  </w:style>
  <w:style w:type="paragraph" w:customStyle="1" w:styleId="TNTitle">
    <w:name w:val="TN Title"/>
    <w:basedOn w:val="Normal"/>
    <w:next w:val="TNNormal"/>
    <w:rsid w:val="007E1579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7E1579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7E1579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7E1579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7E1579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7E1579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7E1579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7E1579"/>
    <w:pPr>
      <w:ind w:left="1440"/>
    </w:pPr>
  </w:style>
  <w:style w:type="paragraph" w:styleId="TOC8">
    <w:name w:val="toc 8"/>
    <w:basedOn w:val="Normal"/>
    <w:next w:val="Normal"/>
    <w:autoRedefine/>
    <w:semiHidden/>
    <w:rsid w:val="007E1579"/>
    <w:pPr>
      <w:ind w:left="1680"/>
    </w:pPr>
  </w:style>
  <w:style w:type="paragraph" w:styleId="TOC9">
    <w:name w:val="toc 9"/>
    <w:basedOn w:val="Normal"/>
    <w:next w:val="Normal"/>
    <w:autoRedefine/>
    <w:semiHidden/>
    <w:rsid w:val="007E1579"/>
    <w:pPr>
      <w:ind w:left="19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579"/>
    <w:rPr>
      <w:color w:val="605E5C"/>
      <w:shd w:val="clear" w:color="auto" w:fill="E1DFDD"/>
    </w:rPr>
  </w:style>
  <w:style w:type="numbering" w:customStyle="1" w:styleId="PTTOutline">
    <w:name w:val="PTT Outline"/>
    <w:uiPriority w:val="99"/>
    <w:rsid w:val="003C6673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4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TTrainingSupport@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2876276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Hilsgen</dc:creator>
  <cp:keywords/>
  <dc:description/>
  <cp:lastModifiedBy>Hilsgen, Sally M - DCF [UW Oshkosh]</cp:lastModifiedBy>
  <cp:revision>3</cp:revision>
  <dcterms:created xsi:type="dcterms:W3CDTF">2022-01-19T21:05:00Z</dcterms:created>
  <dcterms:modified xsi:type="dcterms:W3CDTF">2022-02-02T20:28:00Z</dcterms:modified>
</cp:coreProperties>
</file>