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ED8A2" w14:textId="40720218" w:rsidR="0017069A" w:rsidRPr="004E4925" w:rsidRDefault="0017069A" w:rsidP="0017069A">
      <w:pPr>
        <w:rPr>
          <w:rFonts w:ascii="Roboto" w:hAnsi="Roboto"/>
        </w:rPr>
      </w:pPr>
      <w:bookmarkStart w:id="0" w:name="_GoBack"/>
      <w:bookmarkEnd w:id="0"/>
      <w:r w:rsidRPr="004E4925">
        <w:rPr>
          <w:rFonts w:ascii="Roboto" w:hAnsi="Roboto"/>
        </w:rPr>
        <w:t>A new monitoring report has been published in the Employment Programs folder</w:t>
      </w:r>
      <w:r w:rsidR="000A0C98" w:rsidRPr="004E4925">
        <w:rPr>
          <w:rFonts w:ascii="Roboto" w:hAnsi="Roboto"/>
        </w:rPr>
        <w:t xml:space="preserve"> in </w:t>
      </w:r>
      <w:proofErr w:type="spellStart"/>
      <w:r w:rsidR="000A0C98" w:rsidRPr="004E4925">
        <w:rPr>
          <w:rFonts w:ascii="Roboto" w:hAnsi="Roboto"/>
        </w:rPr>
        <w:t>WebI</w:t>
      </w:r>
      <w:proofErr w:type="spellEnd"/>
      <w:r w:rsidRPr="004E4925">
        <w:rPr>
          <w:rFonts w:ascii="Roboto" w:hAnsi="Roboto"/>
        </w:rPr>
        <w:t xml:space="preserve">. </w:t>
      </w:r>
    </w:p>
    <w:p w14:paraId="37099E50" w14:textId="664B507E" w:rsidR="0017069A" w:rsidRPr="004E4925" w:rsidRDefault="0017069A" w:rsidP="0017069A">
      <w:pPr>
        <w:rPr>
          <w:rFonts w:ascii="Roboto" w:hAnsi="Roboto"/>
        </w:rPr>
      </w:pPr>
      <w:r w:rsidRPr="004E4925">
        <w:rPr>
          <w:rFonts w:ascii="Roboto" w:hAnsi="Roboto"/>
        </w:rPr>
        <w:t>Title: Monitoring Report 0</w:t>
      </w:r>
      <w:r w:rsidR="007414AE" w:rsidRPr="004E4925">
        <w:rPr>
          <w:rFonts w:ascii="Roboto" w:hAnsi="Roboto"/>
        </w:rPr>
        <w:t>1</w:t>
      </w:r>
      <w:r w:rsidR="004E4925" w:rsidRPr="004E4925">
        <w:rPr>
          <w:rFonts w:ascii="Roboto" w:hAnsi="Roboto"/>
        </w:rPr>
        <w:t>a</w:t>
      </w:r>
      <w:r w:rsidRPr="004E4925">
        <w:rPr>
          <w:rFonts w:ascii="Roboto" w:hAnsi="Roboto"/>
        </w:rPr>
        <w:t>:</w:t>
      </w:r>
      <w:r w:rsidR="00E56D79" w:rsidRPr="004E4925">
        <w:rPr>
          <w:rFonts w:ascii="Roboto" w:hAnsi="Roboto"/>
        </w:rPr>
        <w:t xml:space="preserve"> </w:t>
      </w:r>
      <w:r w:rsidR="004E4925" w:rsidRPr="004E4925">
        <w:rPr>
          <w:rFonts w:ascii="Roboto" w:hAnsi="Roboto"/>
        </w:rPr>
        <w:t>Expiring Time Limits – 48 Month Transition Report</w:t>
      </w:r>
      <w:r w:rsidR="00E56D79" w:rsidRPr="004E4925">
        <w:rPr>
          <w:rFonts w:ascii="Roboto" w:hAnsi="Roboto"/>
        </w:rPr>
        <w:t xml:space="preserve"> </w:t>
      </w:r>
    </w:p>
    <w:p w14:paraId="070B2647" w14:textId="4D990EE4" w:rsidR="0017069A" w:rsidRPr="004E4925" w:rsidRDefault="0017069A" w:rsidP="0017069A">
      <w:pPr>
        <w:rPr>
          <w:rFonts w:ascii="Roboto" w:hAnsi="Roboto"/>
        </w:rPr>
      </w:pPr>
      <w:r w:rsidRPr="004E4925">
        <w:rPr>
          <w:rFonts w:ascii="Roboto" w:hAnsi="Roboto"/>
        </w:rPr>
        <w:t>Location:</w:t>
      </w:r>
      <w:r w:rsidR="001311C3" w:rsidRPr="004E4925">
        <w:rPr>
          <w:rFonts w:ascii="Roboto" w:hAnsi="Roboto"/>
        </w:rPr>
        <w:t xml:space="preserve"> DCF/ WISDOM/</w:t>
      </w:r>
      <w:r w:rsidRPr="004E4925">
        <w:rPr>
          <w:rFonts w:ascii="Roboto" w:hAnsi="Roboto"/>
        </w:rPr>
        <w:t xml:space="preserve"> </w:t>
      </w:r>
      <w:r w:rsidRPr="004E4925">
        <w:rPr>
          <w:rFonts w:ascii="Roboto" w:hAnsi="Roboto"/>
          <w:color w:val="000000"/>
        </w:rPr>
        <w:t>Employment Programs/ W-2 Monitoring/ Application and Assessment</w:t>
      </w:r>
    </w:p>
    <w:p w14:paraId="4C0CE173" w14:textId="77777777" w:rsidR="0022428F" w:rsidRDefault="0017069A" w:rsidP="001827E5">
      <w:pPr>
        <w:rPr>
          <w:rFonts w:ascii="Roboto" w:hAnsi="Roboto" w:cs="Adobe Devanagari"/>
        </w:rPr>
      </w:pPr>
      <w:r w:rsidRPr="004E4925">
        <w:rPr>
          <w:rFonts w:ascii="Roboto" w:hAnsi="Roboto"/>
        </w:rPr>
        <w:t>The primary purpose of this report is to help agencies</w:t>
      </w:r>
      <w:r w:rsidR="001D57B6">
        <w:rPr>
          <w:rFonts w:ascii="Roboto" w:hAnsi="Roboto"/>
        </w:rPr>
        <w:t xml:space="preserve"> </w:t>
      </w:r>
      <w:r w:rsidR="001D57B6">
        <w:rPr>
          <w:rFonts w:ascii="Roboto" w:hAnsi="Roboto" w:cs="Adobe Devanagari"/>
        </w:rPr>
        <w:t>determine who on their caseload will need to be evaluated for an extension due to the resetting of the 48-month state time limits.</w:t>
      </w:r>
    </w:p>
    <w:p w14:paraId="58250B59" w14:textId="77777777" w:rsidR="0022428F" w:rsidRDefault="0022428F" w:rsidP="0022428F">
      <w:pPr>
        <w:rPr>
          <w:rFonts w:ascii="Roboto" w:hAnsi="Roboto"/>
        </w:rPr>
      </w:pPr>
      <w:r>
        <w:rPr>
          <w:rFonts w:ascii="Roboto" w:hAnsi="Roboto" w:cs="Adobe Devanagari"/>
        </w:rPr>
        <w:t xml:space="preserve">This report shows individuals in need of an extension with:  </w:t>
      </w:r>
    </w:p>
    <w:p w14:paraId="2031498C" w14:textId="77777777" w:rsidR="0022428F" w:rsidRPr="004E4925" w:rsidRDefault="0022428F" w:rsidP="0022428F">
      <w:pPr>
        <w:pStyle w:val="ListParagraph"/>
        <w:numPr>
          <w:ilvl w:val="0"/>
          <w:numId w:val="1"/>
        </w:numPr>
        <w:spacing w:after="0" w:line="240" w:lineRule="auto"/>
        <w:ind w:left="927"/>
        <w:contextualSpacing w:val="0"/>
        <w:rPr>
          <w:rFonts w:ascii="Roboto" w:hAnsi="Roboto"/>
        </w:rPr>
      </w:pPr>
      <w:r w:rsidRPr="004E4925">
        <w:rPr>
          <w:rFonts w:asciiTheme="majorHAnsi" w:hAnsiTheme="majorHAnsi"/>
        </w:rPr>
        <w:t>42 to 48 months used by November 1, 2021</w:t>
      </w:r>
    </w:p>
    <w:p w14:paraId="1DDF4F23" w14:textId="77777777" w:rsidR="0022428F" w:rsidRPr="004E4925" w:rsidRDefault="0022428F" w:rsidP="0022428F">
      <w:pPr>
        <w:pStyle w:val="ListParagraph"/>
        <w:numPr>
          <w:ilvl w:val="0"/>
          <w:numId w:val="1"/>
        </w:numPr>
        <w:spacing w:after="0" w:line="240" w:lineRule="auto"/>
        <w:ind w:left="927"/>
        <w:contextualSpacing w:val="0"/>
        <w:rPr>
          <w:rFonts w:ascii="Roboto" w:hAnsi="Roboto"/>
        </w:rPr>
      </w:pPr>
      <w:r w:rsidRPr="004E4925">
        <w:rPr>
          <w:rFonts w:asciiTheme="majorHAnsi" w:hAnsiTheme="majorHAnsi"/>
        </w:rPr>
        <w:t>49 to 52 months used by November 1, 2021</w:t>
      </w:r>
    </w:p>
    <w:p w14:paraId="78866D89" w14:textId="6D9F5562" w:rsidR="0022428F" w:rsidRPr="0022428F" w:rsidRDefault="0022428F" w:rsidP="001827E5">
      <w:pPr>
        <w:pStyle w:val="ListParagraph"/>
        <w:numPr>
          <w:ilvl w:val="0"/>
          <w:numId w:val="1"/>
        </w:numPr>
        <w:spacing w:after="0" w:line="240" w:lineRule="auto"/>
        <w:ind w:left="927"/>
        <w:contextualSpacing w:val="0"/>
        <w:rPr>
          <w:rFonts w:ascii="Roboto" w:hAnsi="Roboto"/>
        </w:rPr>
      </w:pPr>
      <w:r w:rsidRPr="004E4925">
        <w:rPr>
          <w:rFonts w:asciiTheme="majorHAnsi" w:hAnsiTheme="majorHAnsi"/>
        </w:rPr>
        <w:t>53 or more months used by November 1, 2021</w:t>
      </w:r>
    </w:p>
    <w:p w14:paraId="149B73BC" w14:textId="77777777" w:rsidR="0022428F" w:rsidRPr="0022428F" w:rsidRDefault="0022428F" w:rsidP="0022428F">
      <w:pPr>
        <w:pStyle w:val="ListParagraph"/>
        <w:spacing w:after="0" w:line="240" w:lineRule="auto"/>
        <w:ind w:left="927"/>
        <w:contextualSpacing w:val="0"/>
        <w:rPr>
          <w:rFonts w:ascii="Roboto" w:hAnsi="Roboto"/>
        </w:rPr>
      </w:pPr>
    </w:p>
    <w:p w14:paraId="4CE6E2FA" w14:textId="05A07A74" w:rsidR="009312AE" w:rsidRDefault="001D57B6" w:rsidP="001827E5">
      <w:pPr>
        <w:rPr>
          <w:rFonts w:ascii="Roboto" w:hAnsi="Roboto" w:cs="Adobe Devanagari"/>
        </w:rPr>
      </w:pPr>
      <w:r>
        <w:rPr>
          <w:rFonts w:ascii="Roboto" w:hAnsi="Roboto" w:cs="Adobe Devanagari"/>
        </w:rPr>
        <w:t xml:space="preserve"> The report will run daily from November 1, 2021 through August 31, 2022. </w:t>
      </w:r>
    </w:p>
    <w:p w14:paraId="6429777C" w14:textId="5B1DB5AF" w:rsidR="006B7B64" w:rsidRDefault="006B7B64"/>
    <w:p w14:paraId="0F255CBB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57DB4"/>
    <w:multiLevelType w:val="hybridMultilevel"/>
    <w:tmpl w:val="5556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7FAA"/>
    <w:multiLevelType w:val="hybridMultilevel"/>
    <w:tmpl w:val="0164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6224"/>
    <w:multiLevelType w:val="hybridMultilevel"/>
    <w:tmpl w:val="A622D1D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79E35E19"/>
    <w:multiLevelType w:val="hybridMultilevel"/>
    <w:tmpl w:val="471C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9A"/>
    <w:rsid w:val="000A0C98"/>
    <w:rsid w:val="001311C3"/>
    <w:rsid w:val="0017069A"/>
    <w:rsid w:val="001827E5"/>
    <w:rsid w:val="001D57B6"/>
    <w:rsid w:val="002171FB"/>
    <w:rsid w:val="00221723"/>
    <w:rsid w:val="0022428F"/>
    <w:rsid w:val="002E41D2"/>
    <w:rsid w:val="00490411"/>
    <w:rsid w:val="004E4925"/>
    <w:rsid w:val="005012E4"/>
    <w:rsid w:val="00646F05"/>
    <w:rsid w:val="00675C77"/>
    <w:rsid w:val="00685048"/>
    <w:rsid w:val="00691C69"/>
    <w:rsid w:val="006B7B64"/>
    <w:rsid w:val="006C7CD6"/>
    <w:rsid w:val="007414AE"/>
    <w:rsid w:val="00794EA5"/>
    <w:rsid w:val="00817924"/>
    <w:rsid w:val="00924DA8"/>
    <w:rsid w:val="009312AE"/>
    <w:rsid w:val="00AB45D7"/>
    <w:rsid w:val="00BA7754"/>
    <w:rsid w:val="00DC3C18"/>
    <w:rsid w:val="00E3444D"/>
    <w:rsid w:val="00E56D79"/>
    <w:rsid w:val="00E84BBC"/>
    <w:rsid w:val="00EF4CC7"/>
    <w:rsid w:val="00F629A0"/>
    <w:rsid w:val="00F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A7FF"/>
  <w15:chartTrackingRefBased/>
  <w15:docId w15:val="{E96BEB41-DCB0-4D0F-AF26-EED309A3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69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ListParagraph">
    <w:name w:val="List Paragraph"/>
    <w:basedOn w:val="Normal"/>
    <w:uiPriority w:val="34"/>
    <w:qFormat/>
    <w:rsid w:val="0017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Valembrun, Arlynn - DCF</dc:creator>
  <cp:keywords/>
  <dc:description/>
  <cp:lastModifiedBy>Groskreutz, Elizabeth R - DCF</cp:lastModifiedBy>
  <cp:revision>2</cp:revision>
  <cp:lastPrinted>2021-07-09T16:14:00Z</cp:lastPrinted>
  <dcterms:created xsi:type="dcterms:W3CDTF">2021-11-12T14:13:00Z</dcterms:created>
  <dcterms:modified xsi:type="dcterms:W3CDTF">2021-11-12T14:13:00Z</dcterms:modified>
</cp:coreProperties>
</file>