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59F0" w14:textId="6A79BC79" w:rsidR="004F77E2" w:rsidRPr="00295856" w:rsidRDefault="00041EC5" w:rsidP="00FA264F">
      <w:pPr>
        <w:tabs>
          <w:tab w:val="right" w:pos="0"/>
          <w:tab w:val="right" w:pos="8280"/>
          <w:tab w:val="left" w:pos="8370"/>
        </w:tabs>
        <w:rPr>
          <w:rFonts w:ascii="Roboto" w:hAnsi="Roboto" w:cstheme="minorHAnsi"/>
        </w:rPr>
      </w:pPr>
      <w:r w:rsidRPr="00295856">
        <w:rPr>
          <w:rFonts w:ascii="Roboto" w:hAnsi="Roboto" w:cstheme="minorHAnsi"/>
          <w:b/>
          <w:sz w:val="28"/>
          <w:szCs w:val="28"/>
        </w:rPr>
        <w:t>W-2 Contractors’ Meeting</w:t>
      </w:r>
      <w:r w:rsidR="00FA264F" w:rsidRPr="00295856">
        <w:rPr>
          <w:rFonts w:ascii="Roboto" w:hAnsi="Roboto" w:cstheme="minorHAnsi"/>
        </w:rPr>
        <w:tab/>
      </w:r>
      <w:r w:rsidR="004F77E2" w:rsidRPr="00295856">
        <w:rPr>
          <w:rFonts w:ascii="Roboto" w:hAnsi="Roboto" w:cstheme="minorHAnsi"/>
        </w:rPr>
        <w:t xml:space="preserve">      </w:t>
      </w:r>
      <w:r w:rsidR="00FA264F" w:rsidRPr="00295856">
        <w:rPr>
          <w:rFonts w:ascii="Roboto" w:hAnsi="Roboto" w:cstheme="minorHAnsi"/>
          <w:b/>
        </w:rPr>
        <w:t>Location:</w:t>
      </w:r>
      <w:r w:rsidR="00FA264F" w:rsidRPr="00295856">
        <w:rPr>
          <w:rFonts w:ascii="Roboto" w:hAnsi="Roboto" w:cstheme="minorHAnsi"/>
          <w:bCs/>
        </w:rPr>
        <w:tab/>
      </w:r>
      <w:r w:rsidR="00AE3CAA">
        <w:rPr>
          <w:rFonts w:ascii="Roboto" w:hAnsi="Roboto" w:cstheme="minorHAnsi"/>
          <w:bCs/>
        </w:rPr>
        <w:t>MS Teams</w:t>
      </w:r>
    </w:p>
    <w:p w14:paraId="7CC56AB2" w14:textId="3839C194" w:rsidR="00095BAD" w:rsidRPr="00295856" w:rsidRDefault="00FA264F" w:rsidP="00FA264F">
      <w:pPr>
        <w:tabs>
          <w:tab w:val="right" w:pos="0"/>
          <w:tab w:val="right" w:pos="8280"/>
          <w:tab w:val="left" w:pos="8370"/>
        </w:tabs>
        <w:rPr>
          <w:rFonts w:ascii="Roboto" w:hAnsi="Roboto" w:cstheme="minorHAnsi"/>
        </w:rPr>
      </w:pPr>
      <w:r w:rsidRPr="00295856">
        <w:rPr>
          <w:rFonts w:ascii="Roboto" w:hAnsi="Roboto" w:cstheme="minorHAnsi"/>
        </w:rPr>
        <w:tab/>
      </w:r>
      <w:r w:rsidRPr="00295856">
        <w:rPr>
          <w:rFonts w:ascii="Roboto" w:hAnsi="Roboto" w:cstheme="minorHAnsi"/>
          <w:b/>
        </w:rPr>
        <w:t>Date:</w:t>
      </w:r>
      <w:r w:rsidRPr="00295856">
        <w:rPr>
          <w:rFonts w:ascii="Roboto" w:hAnsi="Roboto" w:cstheme="minorHAnsi"/>
        </w:rPr>
        <w:tab/>
      </w:r>
      <w:r w:rsidR="00205024">
        <w:rPr>
          <w:rFonts w:ascii="Roboto" w:hAnsi="Roboto" w:cstheme="minorHAnsi"/>
        </w:rPr>
        <w:t>July 30, 2025</w:t>
      </w:r>
    </w:p>
    <w:p w14:paraId="3C9B2AE5" w14:textId="691EC239" w:rsidR="00FA264F" w:rsidRPr="00295856" w:rsidRDefault="00FA264F" w:rsidP="00E27E69">
      <w:pPr>
        <w:tabs>
          <w:tab w:val="right" w:pos="0"/>
          <w:tab w:val="right" w:pos="8280"/>
          <w:tab w:val="left" w:pos="8370"/>
        </w:tabs>
        <w:spacing w:before="60" w:after="120"/>
        <w:rPr>
          <w:rFonts w:ascii="Roboto" w:hAnsi="Roboto" w:cstheme="minorHAnsi"/>
        </w:rPr>
      </w:pPr>
      <w:r w:rsidRPr="00295856">
        <w:rPr>
          <w:rFonts w:ascii="Roboto" w:hAnsi="Roboto" w:cstheme="minorHAnsi"/>
        </w:rPr>
        <w:tab/>
      </w:r>
      <w:r w:rsidRPr="00295856">
        <w:rPr>
          <w:rFonts w:ascii="Roboto" w:hAnsi="Roboto" w:cstheme="minorHAnsi"/>
          <w:b/>
        </w:rPr>
        <w:t>Time:</w:t>
      </w:r>
      <w:r w:rsidRPr="00295856">
        <w:rPr>
          <w:rFonts w:ascii="Roboto" w:hAnsi="Roboto" w:cstheme="minorHAnsi"/>
        </w:rPr>
        <w:tab/>
      </w:r>
      <w:r w:rsidR="00205024">
        <w:rPr>
          <w:rFonts w:ascii="Roboto" w:hAnsi="Roboto" w:cstheme="minorHAnsi"/>
        </w:rPr>
        <w:t>10:30am – 12:00pm</w:t>
      </w:r>
    </w:p>
    <w:p w14:paraId="27C97354" w14:textId="77777777" w:rsidR="00FA264F" w:rsidRPr="00295856" w:rsidRDefault="00FA264F" w:rsidP="00FA264F">
      <w:pPr>
        <w:pBdr>
          <w:top w:val="single" w:sz="4" w:space="1" w:color="auto"/>
        </w:pBdr>
        <w:tabs>
          <w:tab w:val="right" w:pos="0"/>
          <w:tab w:val="right" w:pos="8280"/>
          <w:tab w:val="left" w:pos="8370"/>
        </w:tabs>
        <w:rPr>
          <w:rFonts w:ascii="Roboto" w:hAnsi="Roboto" w:cstheme="minorHAnsi"/>
        </w:rPr>
      </w:pPr>
    </w:p>
    <w:p w14:paraId="765A12B6" w14:textId="1D55620F" w:rsidR="00FA264F" w:rsidRPr="00147568" w:rsidRDefault="00FA264F" w:rsidP="00FA264F">
      <w:pPr>
        <w:tabs>
          <w:tab w:val="right" w:pos="0"/>
          <w:tab w:val="right" w:pos="8280"/>
          <w:tab w:val="left" w:pos="8370"/>
        </w:tabs>
        <w:spacing w:after="120"/>
        <w:rPr>
          <w:rFonts w:ascii="Roboto" w:hAnsi="Roboto" w:cstheme="minorHAnsi"/>
        </w:rPr>
      </w:pPr>
      <w:r w:rsidRPr="00295856">
        <w:rPr>
          <w:rFonts w:ascii="Roboto" w:hAnsi="Roboto" w:cstheme="minorHAnsi"/>
          <w:sz w:val="28"/>
          <w:szCs w:val="28"/>
        </w:rPr>
        <w:t>Invitees</w:t>
      </w:r>
    </w:p>
    <w:p w14:paraId="1AF45182" w14:textId="415991E8" w:rsidR="004D54C6" w:rsidRPr="00295856" w:rsidRDefault="004D54C6" w:rsidP="004D54C6">
      <w:pPr>
        <w:tabs>
          <w:tab w:val="right" w:pos="0"/>
          <w:tab w:val="left" w:pos="4320"/>
          <w:tab w:val="left" w:pos="7200"/>
          <w:tab w:val="right" w:pos="8280"/>
          <w:tab w:val="left" w:pos="8370"/>
        </w:tabs>
        <w:rPr>
          <w:rFonts w:ascii="Roboto" w:hAnsi="Roboto" w:cstheme="minorHAnsi"/>
        </w:rPr>
      </w:pPr>
      <w:r w:rsidRPr="00295856">
        <w:rPr>
          <w:rFonts w:ascii="Roboto" w:hAnsi="Roboto" w:cstheme="minorHAnsi"/>
        </w:rPr>
        <w:tab/>
      </w:r>
      <w:r w:rsidRPr="00295856">
        <w:rPr>
          <w:rFonts w:ascii="Roboto" w:hAnsi="Roboto" w:cstheme="minorHAnsi"/>
        </w:rPr>
        <w:tab/>
      </w:r>
    </w:p>
    <w:p w14:paraId="0CC54BE4" w14:textId="429D8B94" w:rsidR="00F93A15" w:rsidRPr="00B82743" w:rsidRDefault="005610E9" w:rsidP="00B82743">
      <w:pPr>
        <w:rPr>
          <w:rFonts w:ascii="Roboto" w:hAnsi="Roboto"/>
        </w:rPr>
      </w:pPr>
      <w:sdt>
        <w:sdtPr>
          <w:rPr>
            <w:rFonts w:ascii="Roboto" w:hAnsi="Roboto"/>
          </w:rPr>
          <w:id w:val="-1415155584"/>
          <w14:checkbox>
            <w14:checked w14:val="1"/>
            <w14:checkedState w14:val="2612" w14:font="MS Gothic"/>
            <w14:uncheckedState w14:val="2610" w14:font="MS Gothic"/>
          </w14:checkbox>
        </w:sdtPr>
        <w:sdtEndPr/>
        <w:sdtContent>
          <w:r w:rsidR="00DF73DE">
            <w:rPr>
              <w:rFonts w:ascii="MS Gothic" w:eastAsia="MS Gothic" w:hAnsi="MS Gothic" w:hint="eastAsia"/>
            </w:rPr>
            <w:t>☒</w:t>
          </w:r>
        </w:sdtContent>
      </w:sdt>
      <w:r w:rsidR="004D54C6" w:rsidRPr="00B82743">
        <w:rPr>
          <w:rFonts w:ascii="Roboto" w:hAnsi="Roboto"/>
        </w:rPr>
        <w:t xml:space="preserve"> FS</w:t>
      </w:r>
      <w:r w:rsidR="00514B2F">
        <w:rPr>
          <w:rFonts w:ascii="Roboto" w:hAnsi="Roboto"/>
        </w:rPr>
        <w:t xml:space="preserve">C            </w:t>
      </w:r>
      <w:sdt>
        <w:sdtPr>
          <w:rPr>
            <w:rFonts w:ascii="Roboto" w:hAnsi="Roboto"/>
          </w:rPr>
          <w:id w:val="-2038116020"/>
          <w14:checkbox>
            <w14:checked w14:val="1"/>
            <w14:checkedState w14:val="2612" w14:font="MS Gothic"/>
            <w14:uncheckedState w14:val="2610" w14:font="MS Gothic"/>
          </w14:checkbox>
        </w:sdtPr>
        <w:sdtEndPr/>
        <w:sdtContent>
          <w:r w:rsidR="002C17AB">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Equus</w:t>
      </w:r>
      <w:r w:rsidR="00514B2F">
        <w:rPr>
          <w:rFonts w:ascii="Roboto" w:hAnsi="Roboto"/>
        </w:rPr>
        <w:t xml:space="preserve">            </w:t>
      </w:r>
      <w:sdt>
        <w:sdtPr>
          <w:rPr>
            <w:rFonts w:ascii="Roboto" w:hAnsi="Roboto"/>
          </w:rPr>
          <w:id w:val="363417857"/>
          <w14:checkbox>
            <w14:checked w14:val="1"/>
            <w14:checkedState w14:val="2612" w14:font="MS Gothic"/>
            <w14:uncheckedState w14:val="2610" w14:font="MS Gothic"/>
          </w14:checkbox>
        </w:sdtPr>
        <w:sdtEndPr/>
        <w:sdtContent>
          <w:r w:rsidR="00134920">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WRI</w:t>
      </w:r>
      <w:r w:rsidR="00514B2F">
        <w:rPr>
          <w:rFonts w:ascii="Roboto" w:hAnsi="Roboto"/>
        </w:rPr>
        <w:t xml:space="preserve">            </w:t>
      </w:r>
      <w:sdt>
        <w:sdtPr>
          <w:rPr>
            <w:rFonts w:ascii="Roboto" w:hAnsi="Roboto"/>
          </w:rPr>
          <w:id w:val="-1737314457"/>
          <w14:checkbox>
            <w14:checked w14:val="1"/>
            <w14:checkedState w14:val="2612" w14:font="MS Gothic"/>
            <w14:uncheckedState w14:val="2610" w14:font="MS Gothic"/>
          </w14:checkbox>
        </w:sdtPr>
        <w:sdtEndPr/>
        <w:sdtContent>
          <w:r w:rsidR="009F5F9A">
            <w:rPr>
              <w:rFonts w:ascii="MS Gothic" w:eastAsia="MS Gothic" w:hAnsi="MS Gothic" w:hint="eastAsia"/>
            </w:rPr>
            <w:t>☒</w:t>
          </w:r>
        </w:sdtContent>
      </w:sdt>
      <w:r w:rsidR="004D54C6" w:rsidRPr="00B82743">
        <w:rPr>
          <w:rFonts w:ascii="Roboto" w:hAnsi="Roboto"/>
        </w:rPr>
        <w:t xml:space="preserve"> </w:t>
      </w:r>
      <w:r w:rsidR="00514B2F">
        <w:rPr>
          <w:rFonts w:ascii="Roboto" w:hAnsi="Roboto"/>
        </w:rPr>
        <w:t xml:space="preserve">WCI            </w:t>
      </w:r>
      <w:sdt>
        <w:sdtPr>
          <w:rPr>
            <w:rFonts w:ascii="Roboto" w:hAnsi="Roboto"/>
          </w:rPr>
          <w:id w:val="1115713317"/>
          <w14:checkbox>
            <w14:checked w14:val="1"/>
            <w14:checkedState w14:val="2612" w14:font="MS Gothic"/>
            <w14:uncheckedState w14:val="2610" w14:font="MS Gothic"/>
          </w14:checkbox>
        </w:sdtPr>
        <w:sdtEndPr/>
        <w:sdtContent>
          <w:r w:rsidR="002C17AB">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AWW</w:t>
      </w:r>
      <w:r w:rsidR="00514B2F">
        <w:rPr>
          <w:rFonts w:ascii="Roboto" w:hAnsi="Roboto"/>
        </w:rPr>
        <w:t xml:space="preserve">I            </w:t>
      </w:r>
      <w:sdt>
        <w:sdtPr>
          <w:rPr>
            <w:rFonts w:ascii="Roboto" w:hAnsi="Roboto"/>
          </w:rPr>
          <w:id w:val="1067155498"/>
          <w14:checkbox>
            <w14:checked w14:val="1"/>
            <w14:checkedState w14:val="2612" w14:font="MS Gothic"/>
            <w14:uncheckedState w14:val="2610" w14:font="MS Gothic"/>
          </w14:checkbox>
        </w:sdtPr>
        <w:sdtEndPr/>
        <w:sdtContent>
          <w:r w:rsidR="009F5F9A">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UMOS</w:t>
      </w:r>
      <w:r w:rsidR="00514B2F">
        <w:rPr>
          <w:rFonts w:ascii="Roboto" w:hAnsi="Roboto"/>
        </w:rPr>
        <w:t xml:space="preserve">            </w:t>
      </w:r>
      <w:sdt>
        <w:sdtPr>
          <w:rPr>
            <w:rFonts w:ascii="Roboto" w:hAnsi="Roboto"/>
          </w:rPr>
          <w:id w:val="-1737225032"/>
          <w14:checkbox>
            <w14:checked w14:val="1"/>
            <w14:checkedState w14:val="2612" w14:font="MS Gothic"/>
            <w14:uncheckedState w14:val="2610" w14:font="MS Gothic"/>
          </w14:checkbox>
        </w:sdtPr>
        <w:sdtEndPr/>
        <w:sdtContent>
          <w:r w:rsidR="00DF73DE">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Ross</w:t>
      </w:r>
      <w:r w:rsidR="00514B2F">
        <w:rPr>
          <w:rFonts w:ascii="Roboto" w:hAnsi="Roboto"/>
        </w:rPr>
        <w:t xml:space="preserve">            </w:t>
      </w:r>
      <w:sdt>
        <w:sdtPr>
          <w:rPr>
            <w:rFonts w:ascii="Roboto" w:hAnsi="Roboto"/>
          </w:rPr>
          <w:id w:val="372978721"/>
          <w14:checkbox>
            <w14:checked w14:val="1"/>
            <w14:checkedState w14:val="2612" w14:font="MS Gothic"/>
            <w14:uncheckedState w14:val="2610" w14:font="MS Gothic"/>
          </w14:checkbox>
        </w:sdtPr>
        <w:sdtEndPr/>
        <w:sdtContent>
          <w:r w:rsidR="00DF73DE">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Maximus Inc</w:t>
      </w:r>
      <w:r w:rsidR="004D54C6" w:rsidRPr="00B82743">
        <w:rPr>
          <w:rFonts w:ascii="Roboto" w:hAnsi="Roboto"/>
        </w:rPr>
        <w:tab/>
      </w:r>
    </w:p>
    <w:p w14:paraId="5EDD8153" w14:textId="682F5EC5" w:rsidR="004D54C6" w:rsidRPr="00295856" w:rsidRDefault="004D54C6" w:rsidP="004D54C6">
      <w:pPr>
        <w:tabs>
          <w:tab w:val="right" w:pos="0"/>
          <w:tab w:val="left" w:pos="4320"/>
          <w:tab w:val="left" w:pos="7200"/>
          <w:tab w:val="right" w:pos="8280"/>
          <w:tab w:val="left" w:pos="8370"/>
        </w:tabs>
        <w:rPr>
          <w:rFonts w:ascii="Roboto" w:hAnsi="Roboto" w:cstheme="minorHAnsi"/>
        </w:rPr>
      </w:pPr>
    </w:p>
    <w:p w14:paraId="567DDCAD" w14:textId="77777777" w:rsidR="008152F8" w:rsidRDefault="008152F8" w:rsidP="008152F8">
      <w:pPr>
        <w:tabs>
          <w:tab w:val="right" w:pos="0"/>
          <w:tab w:val="left" w:pos="4320"/>
          <w:tab w:val="left" w:pos="7200"/>
          <w:tab w:val="right" w:pos="8280"/>
          <w:tab w:val="left" w:pos="8370"/>
        </w:tabs>
        <w:rPr>
          <w:rFonts w:ascii="Roboto" w:hAnsi="Roboto" w:cstheme="minorHAnsi"/>
        </w:rPr>
      </w:pPr>
    </w:p>
    <w:p w14:paraId="3587CD10" w14:textId="77777777" w:rsidR="008152F8" w:rsidRPr="00491EA8" w:rsidRDefault="008152F8" w:rsidP="008152F8">
      <w:pPr>
        <w:tabs>
          <w:tab w:val="right" w:pos="0"/>
          <w:tab w:val="right" w:pos="8280"/>
          <w:tab w:val="left" w:pos="8370"/>
        </w:tabs>
        <w:rPr>
          <w:rFonts w:ascii="Roboto" w:hAnsi="Roboto" w:cstheme="minorHAnsi"/>
        </w:rPr>
      </w:pPr>
      <w:r w:rsidRPr="00C65CC8">
        <w:rPr>
          <w:rFonts w:ascii="Roboto" w:hAnsi="Roboto"/>
          <w:b/>
          <w:lang w:val="en"/>
        </w:rPr>
        <w:t xml:space="preserve">Please share the meeting minutes with your staff and access the </w:t>
      </w:r>
      <w:hyperlink r:id="rId11" w:history="1">
        <w:r w:rsidRPr="00C65CC8">
          <w:rPr>
            <w:rStyle w:val="Hyperlink"/>
            <w:rFonts w:ascii="Roboto" w:hAnsi="Roboto"/>
          </w:rPr>
          <w:t>DCF website</w:t>
        </w:r>
      </w:hyperlink>
      <w:r w:rsidRPr="00C65CC8">
        <w:rPr>
          <w:rFonts w:ascii="Roboto" w:hAnsi="Roboto"/>
        </w:rPr>
        <w:t xml:space="preserve"> </w:t>
      </w:r>
      <w:r w:rsidRPr="00C65CC8">
        <w:rPr>
          <w:rFonts w:ascii="Roboto" w:hAnsi="Roboto"/>
          <w:b/>
          <w:bCs/>
        </w:rPr>
        <w:t>for agendas and meeting minutes for previous W-2 Contractors’ Meetings.</w:t>
      </w:r>
    </w:p>
    <w:p w14:paraId="0FA3A00C" w14:textId="133FA276" w:rsidR="000C6B77" w:rsidRDefault="000C6B77" w:rsidP="00A075C4">
      <w:pPr>
        <w:tabs>
          <w:tab w:val="right" w:pos="0"/>
          <w:tab w:val="left" w:pos="4320"/>
          <w:tab w:val="left" w:pos="7200"/>
          <w:tab w:val="right" w:pos="8280"/>
          <w:tab w:val="left" w:pos="8370"/>
        </w:tabs>
        <w:rPr>
          <w:rFonts w:ascii="Roboto" w:hAnsi="Roboto" w:cstheme="minorHAnsi"/>
        </w:rPr>
      </w:pPr>
    </w:p>
    <w:p w14:paraId="145824BB" w14:textId="77777777" w:rsidR="0094704D" w:rsidRDefault="0094704D" w:rsidP="0094704D">
      <w:pPr>
        <w:tabs>
          <w:tab w:val="right" w:pos="0"/>
          <w:tab w:val="right" w:pos="8280"/>
          <w:tab w:val="left" w:pos="8370"/>
        </w:tabs>
        <w:rPr>
          <w:rFonts w:ascii="Roboto" w:hAnsi="Roboto" w:cstheme="minorHAnsi"/>
        </w:rPr>
      </w:pPr>
      <w:r w:rsidRPr="0094704D">
        <w:rPr>
          <w:rFonts w:ascii="Roboto" w:hAnsi="Roboto" w:cstheme="minorHAnsi"/>
        </w:rPr>
        <w:t>Call in option:</w:t>
      </w:r>
    </w:p>
    <w:p w14:paraId="4CD8847A" w14:textId="73A4CCF7" w:rsidR="00364C7D" w:rsidRPr="0094704D" w:rsidRDefault="0094704D" w:rsidP="0094704D">
      <w:pPr>
        <w:tabs>
          <w:tab w:val="right" w:pos="0"/>
          <w:tab w:val="right" w:pos="8280"/>
          <w:tab w:val="left" w:pos="8370"/>
        </w:tabs>
        <w:rPr>
          <w:rFonts w:ascii="Roboto" w:hAnsi="Roboto" w:cstheme="minorHAnsi"/>
        </w:rPr>
      </w:pPr>
      <w:r w:rsidRPr="0094704D">
        <w:rPr>
          <w:rFonts w:ascii="Roboto" w:hAnsi="Roboto" w:cstheme="minorHAnsi"/>
        </w:rPr>
        <w:t>Microsoft Teams Meetin</w:t>
      </w:r>
      <w:r w:rsidR="00364C7D" w:rsidRPr="0094704D">
        <w:rPr>
          <w:rFonts w:ascii="Roboto" w:hAnsi="Roboto" w:cstheme="minorHAnsi"/>
        </w:rPr>
        <w:t>g</w:t>
      </w:r>
    </w:p>
    <w:p w14:paraId="295F19E8" w14:textId="2E4DAF0A" w:rsidR="00364C7D" w:rsidRPr="0094704D" w:rsidRDefault="00364C7D" w:rsidP="0094704D">
      <w:pPr>
        <w:tabs>
          <w:tab w:val="right" w:pos="0"/>
          <w:tab w:val="right" w:pos="8280"/>
          <w:tab w:val="left" w:pos="8370"/>
        </w:tabs>
        <w:rPr>
          <w:rFonts w:ascii="Roboto" w:hAnsi="Roboto" w:cstheme="minorHAnsi"/>
          <w:b/>
          <w:bCs/>
        </w:rPr>
      </w:pPr>
      <w:r w:rsidRPr="0094704D">
        <w:rPr>
          <w:rFonts w:ascii="Roboto" w:hAnsi="Roboto" w:cstheme="minorHAnsi"/>
          <w:b/>
          <w:bCs/>
        </w:rPr>
        <w:t xml:space="preserve">(608) </w:t>
      </w:r>
      <w:r w:rsidR="0094704D" w:rsidRPr="0094704D">
        <w:rPr>
          <w:rFonts w:ascii="Roboto" w:hAnsi="Roboto" w:cstheme="minorHAnsi"/>
          <w:b/>
          <w:bCs/>
        </w:rPr>
        <w:t>571</w:t>
      </w:r>
      <w:r w:rsidRPr="0094704D">
        <w:rPr>
          <w:rFonts w:ascii="Roboto" w:hAnsi="Roboto" w:cstheme="minorHAnsi"/>
          <w:b/>
          <w:bCs/>
        </w:rPr>
        <w:t>-</w:t>
      </w:r>
      <w:r w:rsidR="0094704D" w:rsidRPr="0094704D">
        <w:rPr>
          <w:rFonts w:ascii="Roboto" w:hAnsi="Roboto" w:cstheme="minorHAnsi"/>
          <w:b/>
          <w:bCs/>
        </w:rPr>
        <w:t>2209</w:t>
      </w:r>
      <w:r w:rsidR="00D416D3" w:rsidRPr="0094704D">
        <w:rPr>
          <w:rFonts w:ascii="Roboto" w:hAnsi="Roboto" w:cstheme="minorHAnsi"/>
          <w:b/>
          <w:bCs/>
        </w:rPr>
        <w:t xml:space="preserve">, </w:t>
      </w:r>
      <w:r w:rsidR="0094704D" w:rsidRPr="0094704D">
        <w:rPr>
          <w:rFonts w:ascii="Roboto" w:hAnsi="Roboto" w:cstheme="minorHAnsi"/>
          <w:b/>
          <w:bCs/>
        </w:rPr>
        <w:t>120 701 188</w:t>
      </w:r>
      <w:r w:rsidR="00D416D3" w:rsidRPr="0094704D">
        <w:rPr>
          <w:rFonts w:ascii="Roboto" w:hAnsi="Roboto"/>
          <w:b/>
          <w:lang w:val="en"/>
        </w:rPr>
        <w:t>#</w:t>
      </w:r>
    </w:p>
    <w:p w14:paraId="72404958" w14:textId="71D5CFD0" w:rsidR="00113946" w:rsidRPr="00295856" w:rsidRDefault="00113946" w:rsidP="00FA264F">
      <w:pPr>
        <w:tabs>
          <w:tab w:val="right" w:pos="0"/>
          <w:tab w:val="right" w:pos="8280"/>
          <w:tab w:val="left" w:pos="8370"/>
        </w:tabs>
        <w:rPr>
          <w:rFonts w:ascii="Roboto" w:hAnsi="Roboto" w:cstheme="minorHAnsi"/>
        </w:rPr>
      </w:pPr>
    </w:p>
    <w:p w14:paraId="109EF519" w14:textId="77777777" w:rsidR="00FA264F" w:rsidRPr="00295856" w:rsidRDefault="00FA264F" w:rsidP="00FA264F">
      <w:pPr>
        <w:pBdr>
          <w:top w:val="single" w:sz="4" w:space="1" w:color="auto"/>
        </w:pBdr>
        <w:tabs>
          <w:tab w:val="right" w:pos="0"/>
          <w:tab w:val="right" w:pos="8280"/>
          <w:tab w:val="left" w:pos="8370"/>
        </w:tabs>
        <w:rPr>
          <w:rFonts w:ascii="Roboto" w:hAnsi="Roboto" w:cstheme="minorHAnsi"/>
        </w:rPr>
      </w:pPr>
    </w:p>
    <w:p w14:paraId="3D2D7C40" w14:textId="77777777" w:rsidR="00FA264F" w:rsidRPr="00295856" w:rsidRDefault="00FA264F" w:rsidP="00FA264F">
      <w:pPr>
        <w:tabs>
          <w:tab w:val="right" w:pos="0"/>
          <w:tab w:val="right" w:pos="8280"/>
          <w:tab w:val="left" w:pos="8370"/>
        </w:tabs>
        <w:spacing w:after="120"/>
        <w:rPr>
          <w:rFonts w:ascii="Roboto" w:hAnsi="Roboto" w:cstheme="minorHAnsi"/>
          <w:sz w:val="28"/>
          <w:szCs w:val="28"/>
        </w:rPr>
      </w:pPr>
      <w:r w:rsidRPr="00295856">
        <w:rPr>
          <w:rFonts w:ascii="Roboto" w:hAnsi="Roboto" w:cstheme="minorHAnsi"/>
          <w:sz w:val="28"/>
          <w:szCs w:val="28"/>
        </w:rPr>
        <w:t>Agenda Items</w:t>
      </w:r>
    </w:p>
    <w:p w14:paraId="4F3219A2" w14:textId="77777777" w:rsidR="00CF6848" w:rsidRPr="00295856" w:rsidRDefault="00CF6848" w:rsidP="005204E0">
      <w:pPr>
        <w:pStyle w:val="ListParagraph"/>
        <w:pBdr>
          <w:top w:val="single" w:sz="4" w:space="1" w:color="auto"/>
        </w:pBdr>
        <w:tabs>
          <w:tab w:val="right" w:pos="0"/>
          <w:tab w:val="right" w:pos="8280"/>
          <w:tab w:val="left" w:pos="8370"/>
        </w:tabs>
        <w:ind w:left="0"/>
        <w:rPr>
          <w:rFonts w:ascii="Roboto" w:hAnsi="Roboto" w:cstheme="minorHAnsi"/>
        </w:rPr>
      </w:pPr>
    </w:p>
    <w:p w14:paraId="4A286B05" w14:textId="153CE198" w:rsidR="00D962AB" w:rsidRPr="00295856" w:rsidRDefault="004D54C6" w:rsidP="00D962AB">
      <w:pPr>
        <w:pStyle w:val="ListParagraph"/>
        <w:numPr>
          <w:ilvl w:val="0"/>
          <w:numId w:val="1"/>
        </w:numPr>
        <w:tabs>
          <w:tab w:val="right" w:pos="0"/>
          <w:tab w:val="right" w:pos="8280"/>
          <w:tab w:val="left" w:pos="8370"/>
        </w:tabs>
        <w:rPr>
          <w:rFonts w:ascii="Roboto" w:hAnsi="Roboto" w:cstheme="minorHAnsi"/>
        </w:rPr>
      </w:pPr>
      <w:r w:rsidRPr="00295856">
        <w:rPr>
          <w:rFonts w:ascii="Roboto" w:hAnsi="Roboto" w:cstheme="minorHAnsi"/>
        </w:rPr>
        <w:t>WELCOME &amp; INTRODUCTIONS</w:t>
      </w:r>
      <w:r w:rsidR="002B4D1E">
        <w:rPr>
          <w:rFonts w:ascii="Roboto" w:hAnsi="Roboto" w:cstheme="minorHAnsi"/>
        </w:rPr>
        <w:t xml:space="preserve"> </w:t>
      </w:r>
      <w:r w:rsidR="00D962AB" w:rsidRPr="00295856">
        <w:rPr>
          <w:rFonts w:ascii="Roboto" w:hAnsi="Roboto" w:cstheme="minorHAnsi"/>
        </w:rPr>
        <w:tab/>
      </w:r>
      <w:r w:rsidR="00D962AB" w:rsidRPr="00295856">
        <w:rPr>
          <w:rFonts w:ascii="Roboto" w:hAnsi="Roboto" w:cstheme="minorHAnsi"/>
          <w:b/>
        </w:rPr>
        <w:t>Owner</w:t>
      </w:r>
      <w:r w:rsidR="00D962AB" w:rsidRPr="00295856">
        <w:rPr>
          <w:rFonts w:ascii="Roboto" w:hAnsi="Roboto" w:cstheme="minorHAnsi"/>
        </w:rPr>
        <w:t>:</w:t>
      </w:r>
      <w:r w:rsidR="00D962AB" w:rsidRPr="00295856">
        <w:rPr>
          <w:rFonts w:ascii="Roboto" w:hAnsi="Roboto" w:cstheme="minorHAnsi"/>
        </w:rPr>
        <w:tab/>
      </w:r>
      <w:r w:rsidR="002C17AB">
        <w:rPr>
          <w:rFonts w:ascii="Roboto" w:hAnsi="Roboto" w:cstheme="minorHAnsi"/>
        </w:rPr>
        <w:t>Brianna Foster</w:t>
      </w:r>
    </w:p>
    <w:p w14:paraId="0B9E8C24" w14:textId="66082190" w:rsidR="00D962AB" w:rsidRPr="00295856" w:rsidRDefault="00D962AB" w:rsidP="00D962AB">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147568">
        <w:rPr>
          <w:rFonts w:ascii="Roboto" w:hAnsi="Roboto" w:cstheme="minorHAnsi"/>
        </w:rPr>
        <w:t>5</w:t>
      </w:r>
      <w:r w:rsidR="00C707A0" w:rsidRPr="00295856">
        <w:rPr>
          <w:rFonts w:ascii="Roboto" w:hAnsi="Roboto" w:cstheme="minorHAnsi"/>
        </w:rPr>
        <w:t xml:space="preserve"> minutes</w:t>
      </w:r>
    </w:p>
    <w:p w14:paraId="0A824B9B" w14:textId="721E325B" w:rsidR="00D962AB" w:rsidRPr="00295856" w:rsidRDefault="00D962AB" w:rsidP="00303F05">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sidR="00070E71">
        <w:rPr>
          <w:rFonts w:ascii="Roboto" w:hAnsi="Roboto" w:cstheme="minorHAnsi"/>
        </w:rPr>
        <w:t>R</w:t>
      </w:r>
      <w:r w:rsidR="004D54C6" w:rsidRPr="00295856">
        <w:rPr>
          <w:rFonts w:ascii="Roboto" w:hAnsi="Roboto" w:cstheme="minorHAnsi"/>
        </w:rPr>
        <w:t xml:space="preserve">oll </w:t>
      </w:r>
      <w:r w:rsidR="00070E71">
        <w:rPr>
          <w:rFonts w:ascii="Roboto" w:hAnsi="Roboto" w:cstheme="minorHAnsi"/>
        </w:rPr>
        <w:t>C</w:t>
      </w:r>
      <w:r w:rsidR="004D54C6" w:rsidRPr="00295856">
        <w:rPr>
          <w:rFonts w:ascii="Roboto" w:hAnsi="Roboto" w:cstheme="minorHAnsi"/>
        </w:rPr>
        <w:t>all</w:t>
      </w:r>
    </w:p>
    <w:p w14:paraId="6016F263" w14:textId="77777777" w:rsidR="00303F05" w:rsidRPr="00295856" w:rsidRDefault="00303F05" w:rsidP="00303F05">
      <w:pPr>
        <w:pStyle w:val="ListParagraph"/>
        <w:tabs>
          <w:tab w:val="right" w:pos="0"/>
          <w:tab w:val="right" w:pos="8280"/>
          <w:tab w:val="left" w:pos="8370"/>
        </w:tabs>
        <w:ind w:left="360"/>
        <w:rPr>
          <w:rFonts w:ascii="Roboto" w:hAnsi="Roboto" w:cstheme="minorHAnsi"/>
        </w:rPr>
      </w:pPr>
    </w:p>
    <w:p w14:paraId="1B17CE21" w14:textId="4E596FD6" w:rsidR="00DF487A" w:rsidRPr="00295856" w:rsidRDefault="00D962AB" w:rsidP="00635FC2">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5248B9A1" w14:textId="4B06370B" w:rsidR="0094704D" w:rsidRDefault="0094704D" w:rsidP="0094704D">
      <w:pPr>
        <w:rPr>
          <w:rFonts w:ascii="Roboto" w:hAnsi="Roboto" w:cstheme="minorHAnsi"/>
        </w:rPr>
      </w:pPr>
    </w:p>
    <w:p w14:paraId="4B429D4D" w14:textId="6A61783F" w:rsidR="002C17AB" w:rsidRDefault="00DF73DE" w:rsidP="00147568">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Brianna Foster is filling in for Anna Sainsbury, who is out of the office.</w:t>
      </w:r>
    </w:p>
    <w:p w14:paraId="5F70DE68" w14:textId="7DDC96A1" w:rsidR="00147568" w:rsidRPr="00470F04" w:rsidRDefault="002C17AB" w:rsidP="00147568">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Brianna</w:t>
      </w:r>
      <w:r w:rsidR="007E2C35" w:rsidRPr="00470F04">
        <w:rPr>
          <w:rFonts w:ascii="Roboto" w:hAnsi="Roboto" w:cstheme="minorHAnsi"/>
        </w:rPr>
        <w:t xml:space="preserve"> took attendance.</w:t>
      </w:r>
    </w:p>
    <w:p w14:paraId="487A8DDE" w14:textId="77777777" w:rsidR="0094704D" w:rsidRPr="0094704D" w:rsidRDefault="0094704D" w:rsidP="0094704D">
      <w:pPr>
        <w:rPr>
          <w:rFonts w:ascii="Roboto" w:hAnsi="Roboto" w:cstheme="minorHAnsi"/>
        </w:rPr>
      </w:pPr>
    </w:p>
    <w:p w14:paraId="6228B3B1" w14:textId="28B77278" w:rsidR="00477F2B" w:rsidRPr="00CA1DF1" w:rsidRDefault="00477F2B" w:rsidP="00477F2B">
      <w:pPr>
        <w:pStyle w:val="ListParagraph"/>
        <w:ind w:left="1080"/>
        <w:contextualSpacing w:val="0"/>
        <w:rPr>
          <w:rFonts w:ascii="Roboto" w:hAnsi="Roboto" w:cstheme="minorHAnsi"/>
        </w:rPr>
      </w:pPr>
    </w:p>
    <w:p w14:paraId="0D3ED5C2" w14:textId="77777777" w:rsidR="00D962AB" w:rsidRPr="00295856" w:rsidRDefault="00D962AB" w:rsidP="00D962AB">
      <w:pPr>
        <w:keepNext/>
        <w:keepLines/>
        <w:pBdr>
          <w:top w:val="single" w:sz="4" w:space="1" w:color="auto"/>
        </w:pBdr>
        <w:tabs>
          <w:tab w:val="right" w:pos="0"/>
          <w:tab w:val="right" w:pos="8280"/>
          <w:tab w:val="left" w:pos="8370"/>
        </w:tabs>
        <w:rPr>
          <w:rFonts w:ascii="Roboto" w:hAnsi="Roboto" w:cstheme="minorHAnsi"/>
        </w:rPr>
      </w:pPr>
    </w:p>
    <w:p w14:paraId="54F13028" w14:textId="0E89962A" w:rsidR="00A075C4" w:rsidRPr="00070E71" w:rsidRDefault="004B3EEC" w:rsidP="00B359A5">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DIRECTOR’S UPDATE</w:t>
      </w:r>
      <w:r w:rsidR="00734F4A" w:rsidRPr="00070E71">
        <w:rPr>
          <w:rFonts w:ascii="Roboto" w:hAnsi="Roboto" w:cstheme="minorHAnsi"/>
        </w:rPr>
        <w:tab/>
      </w:r>
      <w:r w:rsidR="00A075C4" w:rsidRPr="00070E71">
        <w:rPr>
          <w:rFonts w:ascii="Roboto" w:hAnsi="Roboto" w:cstheme="minorHAnsi"/>
          <w:b/>
        </w:rPr>
        <w:t>Owner</w:t>
      </w:r>
      <w:r w:rsidR="00A075C4" w:rsidRPr="00070E71">
        <w:rPr>
          <w:rFonts w:ascii="Roboto" w:hAnsi="Roboto" w:cstheme="minorHAnsi"/>
        </w:rPr>
        <w:t>:</w:t>
      </w:r>
      <w:r w:rsidR="00A075C4" w:rsidRPr="00070E71">
        <w:rPr>
          <w:rFonts w:ascii="Roboto" w:hAnsi="Roboto" w:cstheme="minorHAnsi"/>
        </w:rPr>
        <w:tab/>
      </w:r>
      <w:r w:rsidR="00147568">
        <w:rPr>
          <w:rFonts w:ascii="Roboto" w:hAnsi="Roboto" w:cstheme="minorHAnsi"/>
        </w:rPr>
        <w:t xml:space="preserve">Patara Horn </w:t>
      </w:r>
    </w:p>
    <w:p w14:paraId="43D15B41" w14:textId="53BF37EA" w:rsidR="00A075C4" w:rsidRPr="00295856" w:rsidRDefault="00A075C4" w:rsidP="00A075C4">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21090D">
        <w:rPr>
          <w:rFonts w:ascii="Roboto" w:hAnsi="Roboto" w:cstheme="minorHAnsi"/>
        </w:rPr>
        <w:t>10</w:t>
      </w:r>
      <w:r w:rsidR="007E083C">
        <w:rPr>
          <w:rFonts w:ascii="Roboto" w:hAnsi="Roboto" w:cstheme="minorHAnsi"/>
        </w:rPr>
        <w:t xml:space="preserve"> minutes</w:t>
      </w:r>
    </w:p>
    <w:p w14:paraId="6037A240" w14:textId="2B3B95BE" w:rsidR="006349FD" w:rsidRDefault="006349FD" w:rsidP="0002152F">
      <w:pPr>
        <w:pStyle w:val="ListParagraph"/>
        <w:tabs>
          <w:tab w:val="right" w:pos="0"/>
          <w:tab w:val="right" w:pos="8280"/>
          <w:tab w:val="left" w:pos="8370"/>
        </w:tabs>
        <w:ind w:left="360"/>
        <w:rPr>
          <w:rFonts w:ascii="Roboto" w:hAnsi="Roboto" w:cstheme="minorHAnsi"/>
        </w:rPr>
      </w:pPr>
      <w:r>
        <w:rPr>
          <w:rFonts w:ascii="Roboto" w:hAnsi="Roboto" w:cstheme="minorHAnsi"/>
        </w:rPr>
        <w:t>Details:</w:t>
      </w:r>
      <w:r w:rsidR="0002152F">
        <w:rPr>
          <w:rFonts w:ascii="Roboto" w:hAnsi="Roboto" w:cstheme="minorHAnsi"/>
        </w:rPr>
        <w:t xml:space="preserve"> </w:t>
      </w:r>
      <w:r>
        <w:rPr>
          <w:rFonts w:ascii="Roboto" w:hAnsi="Roboto" w:cstheme="minorHAnsi"/>
        </w:rPr>
        <w:t>Update and/or discussion</w:t>
      </w:r>
    </w:p>
    <w:p w14:paraId="27EC616F" w14:textId="77777777" w:rsidR="0002152F" w:rsidRDefault="0002152F" w:rsidP="0002152F">
      <w:pPr>
        <w:pStyle w:val="ListParagraph"/>
        <w:tabs>
          <w:tab w:val="right" w:pos="0"/>
          <w:tab w:val="right" w:pos="8280"/>
          <w:tab w:val="left" w:pos="8370"/>
        </w:tabs>
        <w:ind w:left="360"/>
        <w:rPr>
          <w:rFonts w:ascii="Roboto" w:hAnsi="Roboto" w:cstheme="minorHAnsi"/>
        </w:rPr>
      </w:pPr>
    </w:p>
    <w:p w14:paraId="5736C3ED" w14:textId="6D5D721B" w:rsidR="009F7F2C" w:rsidRDefault="00A075C4" w:rsidP="009F7F2C">
      <w:pPr>
        <w:pStyle w:val="ListParagraph"/>
        <w:tabs>
          <w:tab w:val="right" w:pos="0"/>
          <w:tab w:val="right" w:pos="8280"/>
          <w:tab w:val="left" w:pos="8370"/>
        </w:tabs>
        <w:ind w:left="360"/>
        <w:rPr>
          <w:rFonts w:ascii="Roboto" w:hAnsi="Roboto" w:cstheme="minorHAnsi"/>
        </w:rPr>
      </w:pPr>
      <w:r w:rsidRPr="00295856">
        <w:rPr>
          <w:rFonts w:ascii="Roboto" w:hAnsi="Roboto" w:cstheme="minorHAnsi"/>
        </w:rPr>
        <w:t>D</w:t>
      </w:r>
      <w:r w:rsidR="006349FD">
        <w:rPr>
          <w:rFonts w:ascii="Roboto" w:hAnsi="Roboto" w:cstheme="minorHAnsi"/>
        </w:rPr>
        <w:t>iscussion:</w:t>
      </w:r>
      <w:r w:rsidR="002A126F" w:rsidRPr="00295856">
        <w:rPr>
          <w:rFonts w:ascii="Roboto" w:hAnsi="Roboto" w:cstheme="minorHAnsi"/>
        </w:rPr>
        <w:t xml:space="preserve"> </w:t>
      </w:r>
    </w:p>
    <w:p w14:paraId="0E27A58D" w14:textId="2E80BD0A" w:rsidR="00C06434" w:rsidRDefault="00BE09F2" w:rsidP="006C658A">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No staffing changes to report.</w:t>
      </w:r>
      <w:r w:rsidR="00C06434">
        <w:rPr>
          <w:rFonts w:ascii="Roboto" w:hAnsi="Roboto" w:cstheme="minorHAnsi"/>
        </w:rPr>
        <w:t xml:space="preserve"> </w:t>
      </w:r>
    </w:p>
    <w:p w14:paraId="390A18B9" w14:textId="77777777" w:rsidR="00D67ED5" w:rsidRPr="00D67ED5" w:rsidRDefault="00BE09F2" w:rsidP="00D67ED5">
      <w:pPr>
        <w:pStyle w:val="Default"/>
        <w:numPr>
          <w:ilvl w:val="0"/>
          <w:numId w:val="5"/>
        </w:numPr>
        <w:rPr>
          <w:rFonts w:ascii="Roboto" w:hAnsi="Roboto" w:cstheme="minorHAnsi"/>
          <w:color w:val="auto"/>
          <w:sz w:val="16"/>
          <w:szCs w:val="16"/>
          <w:lang w:eastAsia="en-US"/>
        </w:rPr>
      </w:pPr>
      <w:r w:rsidRPr="007F029A">
        <w:rPr>
          <w:rFonts w:ascii="Roboto" w:hAnsi="Roboto" w:cstheme="minorHAnsi"/>
          <w:sz w:val="20"/>
          <w:szCs w:val="20"/>
        </w:rPr>
        <w:t>H</w:t>
      </w:r>
      <w:r w:rsidR="007F029A">
        <w:rPr>
          <w:rFonts w:ascii="Roboto" w:hAnsi="Roboto" w:cstheme="minorHAnsi"/>
          <w:sz w:val="20"/>
          <w:szCs w:val="20"/>
        </w:rPr>
        <w:t>.</w:t>
      </w:r>
      <w:r w:rsidRPr="007F029A">
        <w:rPr>
          <w:rFonts w:ascii="Roboto" w:hAnsi="Roboto" w:cstheme="minorHAnsi"/>
          <w:sz w:val="20"/>
          <w:szCs w:val="20"/>
        </w:rPr>
        <w:t>R</w:t>
      </w:r>
      <w:r w:rsidR="007F029A">
        <w:rPr>
          <w:rFonts w:ascii="Roboto" w:hAnsi="Roboto" w:cstheme="minorHAnsi"/>
          <w:sz w:val="20"/>
          <w:szCs w:val="20"/>
        </w:rPr>
        <w:t xml:space="preserve">. </w:t>
      </w:r>
      <w:r w:rsidRPr="007F029A">
        <w:rPr>
          <w:rFonts w:ascii="Roboto" w:hAnsi="Roboto" w:cstheme="minorHAnsi"/>
          <w:sz w:val="20"/>
          <w:szCs w:val="20"/>
        </w:rPr>
        <w:t>1</w:t>
      </w:r>
      <w:r w:rsidR="007F029A">
        <w:rPr>
          <w:rFonts w:ascii="Roboto" w:hAnsi="Roboto" w:cstheme="minorHAnsi"/>
          <w:sz w:val="20"/>
          <w:szCs w:val="20"/>
        </w:rPr>
        <w:t>, which recently passed, i</w:t>
      </w:r>
      <w:r w:rsidRPr="007F029A">
        <w:rPr>
          <w:rFonts w:ascii="Roboto" w:hAnsi="Roboto" w:cstheme="minorHAnsi"/>
          <w:sz w:val="20"/>
          <w:szCs w:val="20"/>
        </w:rPr>
        <w:t xml:space="preserve">ncludes changes to Medicaid and SNAP. </w:t>
      </w:r>
    </w:p>
    <w:p w14:paraId="6B33F11E" w14:textId="3D030CAD" w:rsidR="008448D8" w:rsidRPr="00D67ED5" w:rsidRDefault="00BE09F2" w:rsidP="00D67ED5">
      <w:pPr>
        <w:pStyle w:val="Default"/>
        <w:numPr>
          <w:ilvl w:val="1"/>
          <w:numId w:val="5"/>
        </w:numPr>
        <w:rPr>
          <w:rFonts w:ascii="Roboto" w:hAnsi="Roboto" w:cstheme="minorHAnsi"/>
          <w:color w:val="auto"/>
          <w:sz w:val="16"/>
          <w:szCs w:val="16"/>
          <w:lang w:eastAsia="en-US"/>
        </w:rPr>
      </w:pPr>
      <w:r w:rsidRPr="00D67ED5">
        <w:rPr>
          <w:rFonts w:ascii="Roboto" w:hAnsi="Roboto" w:cstheme="minorHAnsi"/>
          <w:sz w:val="20"/>
          <w:szCs w:val="20"/>
        </w:rPr>
        <w:t>Th</w:t>
      </w:r>
      <w:r w:rsidR="007F029A" w:rsidRPr="00D67ED5">
        <w:rPr>
          <w:rFonts w:ascii="Roboto" w:hAnsi="Roboto" w:cstheme="minorHAnsi"/>
          <w:sz w:val="20"/>
          <w:szCs w:val="20"/>
        </w:rPr>
        <w:t>e directors of those programs</w:t>
      </w:r>
      <w:r w:rsidRPr="00D67ED5">
        <w:rPr>
          <w:rFonts w:ascii="Roboto" w:hAnsi="Roboto" w:cstheme="minorHAnsi"/>
          <w:sz w:val="20"/>
          <w:szCs w:val="20"/>
        </w:rPr>
        <w:t xml:space="preserve"> </w:t>
      </w:r>
      <w:r w:rsidR="007F029A" w:rsidRPr="00D67ED5">
        <w:rPr>
          <w:rFonts w:ascii="Roboto" w:hAnsi="Roboto" w:cstheme="minorHAnsi"/>
          <w:sz w:val="20"/>
          <w:szCs w:val="20"/>
        </w:rPr>
        <w:t xml:space="preserve">in </w:t>
      </w:r>
      <w:r w:rsidR="008448D8" w:rsidRPr="00D67ED5">
        <w:rPr>
          <w:rFonts w:ascii="Roboto" w:hAnsi="Roboto" w:cstheme="minorHAnsi"/>
          <w:sz w:val="20"/>
          <w:szCs w:val="20"/>
        </w:rPr>
        <w:t>Wisconsin</w:t>
      </w:r>
      <w:r w:rsidR="007F029A" w:rsidRPr="00D67ED5">
        <w:rPr>
          <w:rFonts w:ascii="Roboto" w:hAnsi="Roboto" w:cstheme="minorHAnsi"/>
          <w:sz w:val="20"/>
          <w:szCs w:val="20"/>
        </w:rPr>
        <w:t xml:space="preserve"> </w:t>
      </w:r>
      <w:r w:rsidRPr="00D67ED5">
        <w:rPr>
          <w:rFonts w:ascii="Roboto" w:hAnsi="Roboto" w:cstheme="minorHAnsi"/>
          <w:sz w:val="20"/>
          <w:szCs w:val="20"/>
        </w:rPr>
        <w:t xml:space="preserve">are analyzing </w:t>
      </w:r>
      <w:r w:rsidR="007F029A" w:rsidRPr="00D67ED5">
        <w:rPr>
          <w:rFonts w:ascii="Roboto" w:hAnsi="Roboto" w:cstheme="minorHAnsi"/>
          <w:sz w:val="20"/>
          <w:szCs w:val="20"/>
        </w:rPr>
        <w:t xml:space="preserve">the </w:t>
      </w:r>
      <w:r w:rsidRPr="00D67ED5">
        <w:rPr>
          <w:rFonts w:ascii="Roboto" w:hAnsi="Roboto" w:cstheme="minorHAnsi"/>
          <w:sz w:val="20"/>
          <w:szCs w:val="20"/>
        </w:rPr>
        <w:t xml:space="preserve">impact </w:t>
      </w:r>
      <w:r w:rsidR="007F029A" w:rsidRPr="00D67ED5">
        <w:rPr>
          <w:rFonts w:ascii="Roboto" w:hAnsi="Roboto" w:cstheme="minorHAnsi"/>
          <w:sz w:val="20"/>
          <w:szCs w:val="20"/>
        </w:rPr>
        <w:t>on the state</w:t>
      </w:r>
      <w:r w:rsidRPr="00D67ED5">
        <w:rPr>
          <w:rFonts w:ascii="Roboto" w:hAnsi="Roboto" w:cstheme="minorHAnsi"/>
          <w:sz w:val="20"/>
          <w:szCs w:val="20"/>
        </w:rPr>
        <w:t xml:space="preserve">. </w:t>
      </w:r>
    </w:p>
    <w:p w14:paraId="46BBC44F" w14:textId="4534275C" w:rsidR="00D67ED5" w:rsidRPr="00D67ED5" w:rsidRDefault="00D67ED5" w:rsidP="00D67ED5">
      <w:pPr>
        <w:pStyle w:val="Default"/>
        <w:numPr>
          <w:ilvl w:val="1"/>
          <w:numId w:val="5"/>
        </w:numPr>
        <w:rPr>
          <w:rFonts w:ascii="Roboto" w:hAnsi="Roboto" w:cstheme="minorHAnsi"/>
          <w:color w:val="auto"/>
          <w:sz w:val="16"/>
          <w:szCs w:val="16"/>
          <w:lang w:eastAsia="en-US"/>
        </w:rPr>
      </w:pPr>
      <w:r>
        <w:rPr>
          <w:rFonts w:ascii="Roboto" w:hAnsi="Roboto" w:cstheme="minorHAnsi"/>
          <w:sz w:val="20"/>
          <w:szCs w:val="20"/>
        </w:rPr>
        <w:t>Patara will share additional information when it is available.</w:t>
      </w:r>
    </w:p>
    <w:p w14:paraId="2B720516" w14:textId="414D747C" w:rsidR="008448D8" w:rsidRPr="00D67ED5" w:rsidRDefault="008448D8" w:rsidP="008448D8">
      <w:pPr>
        <w:pStyle w:val="Default"/>
        <w:numPr>
          <w:ilvl w:val="0"/>
          <w:numId w:val="5"/>
        </w:numPr>
        <w:rPr>
          <w:rFonts w:ascii="Roboto" w:hAnsi="Roboto" w:cstheme="minorHAnsi"/>
          <w:color w:val="auto"/>
          <w:sz w:val="16"/>
          <w:szCs w:val="16"/>
          <w:lang w:eastAsia="en-US"/>
        </w:rPr>
      </w:pPr>
      <w:r>
        <w:rPr>
          <w:rFonts w:ascii="Roboto" w:hAnsi="Roboto" w:cstheme="minorHAnsi"/>
          <w:color w:val="auto"/>
          <w:sz w:val="20"/>
          <w:szCs w:val="20"/>
          <w:lang w:eastAsia="en-US"/>
        </w:rPr>
        <w:t>The year-end federal budget or an ongoing resolution needs to pass by September 30, 2025.</w:t>
      </w:r>
    </w:p>
    <w:p w14:paraId="59C77A16" w14:textId="529F0333" w:rsidR="00D67ED5" w:rsidRPr="00D67ED5" w:rsidRDefault="00D67ED5" w:rsidP="00D67ED5">
      <w:pPr>
        <w:pStyle w:val="Default"/>
        <w:numPr>
          <w:ilvl w:val="1"/>
          <w:numId w:val="5"/>
        </w:numPr>
        <w:rPr>
          <w:rFonts w:ascii="Roboto" w:hAnsi="Roboto" w:cstheme="minorHAnsi"/>
          <w:color w:val="auto"/>
          <w:sz w:val="16"/>
          <w:szCs w:val="16"/>
          <w:lang w:eastAsia="en-US"/>
        </w:rPr>
      </w:pPr>
      <w:r w:rsidRPr="008448D8">
        <w:rPr>
          <w:rFonts w:ascii="Roboto" w:hAnsi="Roboto" w:cstheme="minorHAnsi"/>
          <w:sz w:val="20"/>
          <w:szCs w:val="20"/>
        </w:rPr>
        <w:t xml:space="preserve">PAYGO provision may result in TANF cuts. </w:t>
      </w:r>
    </w:p>
    <w:p w14:paraId="1E38C07C" w14:textId="6DF00162" w:rsidR="0002152F" w:rsidRPr="008448D8" w:rsidRDefault="008448D8" w:rsidP="008448D8">
      <w:pPr>
        <w:pStyle w:val="Default"/>
        <w:numPr>
          <w:ilvl w:val="0"/>
          <w:numId w:val="5"/>
        </w:numPr>
        <w:rPr>
          <w:rFonts w:ascii="Roboto" w:hAnsi="Roboto" w:cstheme="minorHAnsi"/>
          <w:color w:val="auto"/>
          <w:sz w:val="16"/>
          <w:szCs w:val="16"/>
          <w:lang w:eastAsia="en-US"/>
        </w:rPr>
      </w:pPr>
      <w:r>
        <w:rPr>
          <w:rFonts w:ascii="Roboto" w:hAnsi="Roboto" w:cstheme="minorHAnsi"/>
          <w:sz w:val="20"/>
          <w:szCs w:val="20"/>
        </w:rPr>
        <w:t>The recently passed state budget</w:t>
      </w:r>
      <w:r w:rsidR="00BE09F2" w:rsidRPr="008448D8">
        <w:rPr>
          <w:rFonts w:ascii="Roboto" w:hAnsi="Roboto" w:cstheme="minorHAnsi"/>
          <w:sz w:val="20"/>
          <w:szCs w:val="20"/>
        </w:rPr>
        <w:t xml:space="preserve"> includ</w:t>
      </w:r>
      <w:r>
        <w:rPr>
          <w:rFonts w:ascii="Roboto" w:hAnsi="Roboto" w:cstheme="minorHAnsi"/>
          <w:sz w:val="20"/>
          <w:szCs w:val="20"/>
        </w:rPr>
        <w:t>es</w:t>
      </w:r>
      <w:r w:rsidR="00BE09F2" w:rsidRPr="008448D8">
        <w:rPr>
          <w:rFonts w:ascii="Roboto" w:hAnsi="Roboto" w:cstheme="minorHAnsi"/>
          <w:sz w:val="20"/>
          <w:szCs w:val="20"/>
        </w:rPr>
        <w:t xml:space="preserve"> investment in child care.</w:t>
      </w:r>
      <w:r w:rsidR="00C06434" w:rsidRPr="008448D8">
        <w:rPr>
          <w:rFonts w:ascii="Roboto" w:hAnsi="Roboto" w:cstheme="minorHAnsi"/>
          <w:sz w:val="20"/>
          <w:szCs w:val="20"/>
        </w:rPr>
        <w:t xml:space="preserve"> </w:t>
      </w:r>
    </w:p>
    <w:p w14:paraId="23B89026" w14:textId="77777777" w:rsidR="00D67ED5" w:rsidRDefault="008448D8" w:rsidP="006C658A">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 xml:space="preserve">DCF is </w:t>
      </w:r>
      <w:r w:rsidR="006B4241">
        <w:rPr>
          <w:rFonts w:ascii="Roboto" w:hAnsi="Roboto" w:cstheme="minorHAnsi"/>
        </w:rPr>
        <w:t xml:space="preserve">working on </w:t>
      </w:r>
      <w:r w:rsidR="00D67ED5">
        <w:rPr>
          <w:rFonts w:ascii="Roboto" w:hAnsi="Roboto" w:cstheme="minorHAnsi"/>
        </w:rPr>
        <w:t xml:space="preserve">the </w:t>
      </w:r>
      <w:r w:rsidR="006B4241">
        <w:rPr>
          <w:rFonts w:ascii="Roboto" w:hAnsi="Roboto" w:cstheme="minorHAnsi"/>
        </w:rPr>
        <w:t xml:space="preserve">W-2 contract transition. </w:t>
      </w:r>
    </w:p>
    <w:p w14:paraId="6B730C03" w14:textId="306E1735" w:rsidR="00D67ED5" w:rsidRDefault="00D67ED5" w:rsidP="00D67ED5">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Everything</w:t>
      </w:r>
      <w:r w:rsidR="006B4241">
        <w:rPr>
          <w:rFonts w:ascii="Roboto" w:hAnsi="Roboto" w:cstheme="minorHAnsi"/>
        </w:rPr>
        <w:t xml:space="preserve"> will stay the same through 2025.</w:t>
      </w:r>
      <w:r w:rsidR="00FD5D0D">
        <w:rPr>
          <w:rFonts w:ascii="Roboto" w:hAnsi="Roboto" w:cstheme="minorHAnsi"/>
        </w:rPr>
        <w:t xml:space="preserve"> </w:t>
      </w:r>
    </w:p>
    <w:p w14:paraId="0796A372" w14:textId="21CC62D2" w:rsidR="00C06434" w:rsidRDefault="00D67ED5" w:rsidP="00D67ED5">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The g</w:t>
      </w:r>
      <w:r w:rsidR="00FD5D0D">
        <w:rPr>
          <w:rFonts w:ascii="Roboto" w:hAnsi="Roboto" w:cstheme="minorHAnsi"/>
        </w:rPr>
        <w:t>oal is to have little to no impact on participants</w:t>
      </w:r>
      <w:r>
        <w:rPr>
          <w:rFonts w:ascii="Roboto" w:hAnsi="Roboto" w:cstheme="minorHAnsi"/>
        </w:rPr>
        <w:t xml:space="preserve"> during the transition</w:t>
      </w:r>
      <w:r w:rsidR="00FD5D0D">
        <w:rPr>
          <w:rFonts w:ascii="Roboto" w:hAnsi="Roboto" w:cstheme="minorHAnsi"/>
        </w:rPr>
        <w:t>.</w:t>
      </w:r>
    </w:p>
    <w:p w14:paraId="6BF77900" w14:textId="77777777" w:rsidR="005F3278" w:rsidRDefault="005F3278" w:rsidP="005F3278">
      <w:pPr>
        <w:tabs>
          <w:tab w:val="right" w:pos="0"/>
          <w:tab w:val="right" w:pos="8280"/>
          <w:tab w:val="left" w:pos="8370"/>
        </w:tabs>
        <w:rPr>
          <w:rFonts w:ascii="Roboto" w:hAnsi="Roboto" w:cstheme="minorHAnsi"/>
        </w:rPr>
      </w:pPr>
    </w:p>
    <w:p w14:paraId="63ADCC24" w14:textId="77777777" w:rsidR="005F3278" w:rsidRPr="005F3278" w:rsidRDefault="005F3278" w:rsidP="005F3278">
      <w:pPr>
        <w:tabs>
          <w:tab w:val="right" w:pos="0"/>
          <w:tab w:val="right" w:pos="8280"/>
          <w:tab w:val="left" w:pos="8370"/>
        </w:tabs>
        <w:rPr>
          <w:rFonts w:ascii="Roboto" w:hAnsi="Roboto" w:cstheme="minorHAnsi"/>
        </w:rPr>
      </w:pPr>
    </w:p>
    <w:p w14:paraId="32F8A60A" w14:textId="31F0B6CA" w:rsidR="000561B2" w:rsidRPr="006C658A" w:rsidRDefault="000561B2" w:rsidP="00070E71">
      <w:pPr>
        <w:pStyle w:val="ListParagraph"/>
        <w:tabs>
          <w:tab w:val="right" w:pos="0"/>
          <w:tab w:val="right" w:pos="8280"/>
          <w:tab w:val="left" w:pos="8370"/>
        </w:tabs>
        <w:ind w:left="1800"/>
        <w:rPr>
          <w:rFonts w:ascii="Roboto" w:hAnsi="Roboto" w:cstheme="minorHAnsi"/>
        </w:rPr>
      </w:pPr>
    </w:p>
    <w:p w14:paraId="2A205542" w14:textId="1A5EC8D2" w:rsidR="00FB7F9F" w:rsidRPr="00295856" w:rsidRDefault="00FB7F9F" w:rsidP="00A075C4">
      <w:pPr>
        <w:keepNext/>
        <w:keepLines/>
        <w:pBdr>
          <w:top w:val="single" w:sz="4" w:space="1" w:color="auto"/>
        </w:pBdr>
        <w:tabs>
          <w:tab w:val="right" w:pos="0"/>
          <w:tab w:val="right" w:pos="8280"/>
          <w:tab w:val="left" w:pos="8370"/>
        </w:tabs>
        <w:rPr>
          <w:rFonts w:ascii="Roboto" w:hAnsi="Roboto" w:cstheme="minorHAnsi"/>
        </w:rPr>
      </w:pPr>
    </w:p>
    <w:p w14:paraId="7187D6E5" w14:textId="782B0415" w:rsidR="00A075C4" w:rsidRPr="00295856" w:rsidRDefault="004B3EEC" w:rsidP="00A075C4">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REPORT UPDATES</w:t>
      </w:r>
      <w:r w:rsidR="00A075C4" w:rsidRPr="00295856">
        <w:rPr>
          <w:rFonts w:ascii="Roboto" w:hAnsi="Roboto" w:cstheme="minorHAnsi"/>
        </w:rPr>
        <w:tab/>
      </w:r>
      <w:r w:rsidR="00A075C4" w:rsidRPr="00295856">
        <w:rPr>
          <w:rFonts w:ascii="Roboto" w:hAnsi="Roboto" w:cstheme="minorHAnsi"/>
          <w:b/>
        </w:rPr>
        <w:t>Owner</w:t>
      </w:r>
      <w:r w:rsidR="00A075C4" w:rsidRPr="00295856">
        <w:rPr>
          <w:rFonts w:ascii="Roboto" w:hAnsi="Roboto" w:cstheme="minorHAnsi"/>
        </w:rPr>
        <w:t>:</w:t>
      </w:r>
      <w:r w:rsidR="00A075C4" w:rsidRPr="00295856">
        <w:rPr>
          <w:rFonts w:ascii="Roboto" w:hAnsi="Roboto" w:cstheme="minorHAnsi"/>
        </w:rPr>
        <w:tab/>
      </w:r>
      <w:r w:rsidR="00FD5D0D">
        <w:rPr>
          <w:rFonts w:ascii="Roboto" w:hAnsi="Roboto" w:cstheme="minorHAnsi"/>
        </w:rPr>
        <w:t>Rob O’Connell</w:t>
      </w:r>
    </w:p>
    <w:p w14:paraId="034BFFE3" w14:textId="5AC28E3B" w:rsidR="00A075C4" w:rsidRPr="00295856" w:rsidRDefault="00A075C4" w:rsidP="00A075C4">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21090D">
        <w:rPr>
          <w:rFonts w:ascii="Roboto" w:hAnsi="Roboto" w:cstheme="minorHAnsi"/>
        </w:rPr>
        <w:t>5</w:t>
      </w:r>
      <w:r w:rsidR="00C707A0" w:rsidRPr="00295856">
        <w:rPr>
          <w:rFonts w:ascii="Roboto" w:hAnsi="Roboto" w:cstheme="minorHAnsi"/>
        </w:rPr>
        <w:t xml:space="preserve"> minutes</w:t>
      </w:r>
    </w:p>
    <w:p w14:paraId="15A46223" w14:textId="5CF45E06" w:rsidR="00A075C4" w:rsidRPr="00295856" w:rsidRDefault="00A075C4" w:rsidP="00A075C4">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sidR="006349FD">
        <w:rPr>
          <w:rFonts w:ascii="Roboto" w:hAnsi="Roboto" w:cstheme="minorHAnsi"/>
        </w:rPr>
        <w:t xml:space="preserve">update and/or </w:t>
      </w:r>
      <w:r w:rsidR="005D5225">
        <w:rPr>
          <w:rFonts w:ascii="Roboto" w:hAnsi="Roboto" w:cstheme="minorHAnsi"/>
        </w:rPr>
        <w:t>discussion</w:t>
      </w:r>
    </w:p>
    <w:p w14:paraId="5E5594CF" w14:textId="77777777" w:rsidR="00A075C4" w:rsidRPr="00295856" w:rsidRDefault="00A075C4" w:rsidP="00A075C4">
      <w:pPr>
        <w:pStyle w:val="ListParagraph"/>
        <w:tabs>
          <w:tab w:val="right" w:pos="0"/>
          <w:tab w:val="right" w:pos="8280"/>
          <w:tab w:val="left" w:pos="8370"/>
        </w:tabs>
        <w:ind w:left="360"/>
        <w:rPr>
          <w:rFonts w:ascii="Roboto" w:hAnsi="Roboto" w:cstheme="minorHAnsi"/>
        </w:rPr>
      </w:pPr>
    </w:p>
    <w:p w14:paraId="143AAD9B" w14:textId="77777777" w:rsidR="00A075C4" w:rsidRPr="00295856" w:rsidRDefault="00A075C4" w:rsidP="00A075C4">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4B6304E4" w14:textId="6F608427" w:rsidR="0002152F" w:rsidRPr="00295856" w:rsidRDefault="00993BF9" w:rsidP="0002152F">
      <w:pPr>
        <w:pStyle w:val="Default"/>
        <w:numPr>
          <w:ilvl w:val="0"/>
          <w:numId w:val="5"/>
        </w:numPr>
        <w:rPr>
          <w:rFonts w:ascii="Roboto" w:hAnsi="Roboto" w:cstheme="minorHAnsi"/>
          <w:color w:val="auto"/>
          <w:sz w:val="20"/>
          <w:szCs w:val="20"/>
          <w:lang w:eastAsia="en-US"/>
        </w:rPr>
      </w:pPr>
      <w:r>
        <w:rPr>
          <w:rFonts w:ascii="Roboto" w:hAnsi="Roboto" w:cstheme="minorHAnsi"/>
          <w:color w:val="auto"/>
          <w:sz w:val="20"/>
          <w:szCs w:val="20"/>
          <w:lang w:eastAsia="en-US"/>
        </w:rPr>
        <w:t>See the PowerPoint below</w:t>
      </w:r>
      <w:r w:rsidR="005F3278">
        <w:rPr>
          <w:rFonts w:ascii="Roboto" w:hAnsi="Roboto" w:cstheme="minorHAnsi"/>
          <w:color w:val="auto"/>
          <w:sz w:val="20"/>
          <w:szCs w:val="20"/>
          <w:lang w:eastAsia="en-US"/>
        </w:rPr>
        <w:t>.</w:t>
      </w:r>
    </w:p>
    <w:p w14:paraId="30BF84F5" w14:textId="3B8C807D" w:rsidR="0002152F" w:rsidRDefault="00993BF9" w:rsidP="00993BF9">
      <w:pPr>
        <w:pStyle w:val="ListParagraph"/>
        <w:tabs>
          <w:tab w:val="right" w:pos="0"/>
          <w:tab w:val="right" w:pos="8280"/>
          <w:tab w:val="left" w:pos="8370"/>
        </w:tabs>
        <w:ind w:left="1080"/>
        <w:rPr>
          <w:rFonts w:ascii="Roboto" w:hAnsi="Roboto" w:cstheme="minorHAnsi"/>
        </w:rPr>
      </w:pPr>
      <w:r>
        <w:rPr>
          <w:rFonts w:ascii="Roboto" w:hAnsi="Roboto" w:cstheme="minorHAnsi"/>
        </w:rPr>
        <w:object w:dxaOrig="1532" w:dyaOrig="1000" w14:anchorId="182A0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50pt" o:ole="">
            <v:imagedata r:id="rId12" o:title=""/>
          </v:shape>
          <o:OLEObject Type="Embed" ProgID="Acrobat.Document.DC" ShapeID="_x0000_i1025" DrawAspect="Icon" ObjectID="_1815469725" r:id="rId13"/>
        </w:object>
      </w:r>
    </w:p>
    <w:p w14:paraId="3FB7DFA0" w14:textId="77777777" w:rsidR="00D4382C" w:rsidRPr="00750BDC" w:rsidRDefault="00D4382C" w:rsidP="00D4382C">
      <w:pPr>
        <w:pStyle w:val="ListParagraph"/>
        <w:tabs>
          <w:tab w:val="right" w:pos="0"/>
          <w:tab w:val="right" w:pos="8280"/>
          <w:tab w:val="left" w:pos="8370"/>
        </w:tabs>
        <w:ind w:left="1080"/>
        <w:rPr>
          <w:rFonts w:ascii="Roboto" w:hAnsi="Roboto" w:cstheme="minorHAnsi"/>
        </w:rPr>
      </w:pPr>
    </w:p>
    <w:p w14:paraId="7E5F886E" w14:textId="77777777" w:rsidR="005E6D21" w:rsidRPr="00295856" w:rsidRDefault="005E6D21" w:rsidP="005E6D21">
      <w:pPr>
        <w:keepNext/>
        <w:keepLines/>
        <w:pBdr>
          <w:top w:val="single" w:sz="4" w:space="1" w:color="auto"/>
        </w:pBdr>
        <w:tabs>
          <w:tab w:val="right" w:pos="0"/>
          <w:tab w:val="right" w:pos="8280"/>
          <w:tab w:val="left" w:pos="8370"/>
        </w:tabs>
        <w:rPr>
          <w:rFonts w:ascii="Roboto" w:hAnsi="Roboto" w:cstheme="minorHAnsi"/>
        </w:rPr>
      </w:pPr>
    </w:p>
    <w:p w14:paraId="3201E883" w14:textId="3BA86FD0" w:rsidR="005E6D21" w:rsidRPr="00295856" w:rsidRDefault="004B3EEC" w:rsidP="005E6D21">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SYSTEM UPDATES</w:t>
      </w:r>
      <w:r w:rsidR="005E6D21" w:rsidRPr="00295856">
        <w:rPr>
          <w:rFonts w:ascii="Roboto" w:hAnsi="Roboto" w:cstheme="minorHAnsi"/>
        </w:rPr>
        <w:tab/>
      </w:r>
      <w:r w:rsidR="005E6D21" w:rsidRPr="00295856">
        <w:rPr>
          <w:rFonts w:ascii="Roboto" w:hAnsi="Roboto" w:cstheme="minorHAnsi"/>
          <w:b/>
        </w:rPr>
        <w:t>Owner</w:t>
      </w:r>
      <w:r w:rsidR="005E6D21" w:rsidRPr="00295856">
        <w:rPr>
          <w:rFonts w:ascii="Roboto" w:hAnsi="Roboto" w:cstheme="minorHAnsi"/>
        </w:rPr>
        <w:t>:</w:t>
      </w:r>
      <w:r w:rsidR="005E6D21" w:rsidRPr="00295856">
        <w:rPr>
          <w:rFonts w:ascii="Roboto" w:hAnsi="Roboto" w:cstheme="minorHAnsi"/>
        </w:rPr>
        <w:tab/>
      </w:r>
      <w:r w:rsidR="00F025BD">
        <w:rPr>
          <w:rFonts w:ascii="Roboto" w:hAnsi="Roboto" w:cstheme="minorHAnsi"/>
        </w:rPr>
        <w:t xml:space="preserve">Mai </w:t>
      </w:r>
      <w:r w:rsidR="0021090D">
        <w:rPr>
          <w:rFonts w:ascii="Roboto" w:hAnsi="Roboto" w:cstheme="minorHAnsi"/>
        </w:rPr>
        <w:t xml:space="preserve">Yee </w:t>
      </w:r>
      <w:r w:rsidR="00F025BD">
        <w:rPr>
          <w:rFonts w:ascii="Roboto" w:hAnsi="Roboto" w:cstheme="minorHAnsi"/>
        </w:rPr>
        <w:t>Xiong</w:t>
      </w:r>
    </w:p>
    <w:p w14:paraId="0E41A982" w14:textId="33A1B505" w:rsidR="005E6D21" w:rsidRPr="00295856" w:rsidRDefault="005E6D21" w:rsidP="005E6D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21090D">
        <w:rPr>
          <w:rFonts w:ascii="Roboto" w:hAnsi="Roboto" w:cstheme="minorHAnsi"/>
        </w:rPr>
        <w:t>10</w:t>
      </w:r>
      <w:r w:rsidR="0002152F" w:rsidRPr="00295856">
        <w:rPr>
          <w:rFonts w:ascii="Roboto" w:hAnsi="Roboto" w:cstheme="minorHAnsi"/>
        </w:rPr>
        <w:t xml:space="preserve"> minutes</w:t>
      </w:r>
    </w:p>
    <w:p w14:paraId="08109162" w14:textId="77777777" w:rsidR="005E6D21" w:rsidRPr="00295856" w:rsidRDefault="005E6D21" w:rsidP="005E6D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Pr>
          <w:rFonts w:ascii="Roboto" w:hAnsi="Roboto" w:cstheme="minorHAnsi"/>
        </w:rPr>
        <w:t>update and/or discussion</w:t>
      </w:r>
    </w:p>
    <w:p w14:paraId="7EA61611" w14:textId="77777777" w:rsidR="005E6D21" w:rsidRPr="00295856" w:rsidRDefault="005E6D21" w:rsidP="005E6D21">
      <w:pPr>
        <w:pStyle w:val="ListParagraph"/>
        <w:tabs>
          <w:tab w:val="right" w:pos="0"/>
          <w:tab w:val="right" w:pos="8280"/>
          <w:tab w:val="left" w:pos="8370"/>
        </w:tabs>
        <w:ind w:left="360"/>
        <w:rPr>
          <w:rFonts w:ascii="Roboto" w:hAnsi="Roboto" w:cstheme="minorHAnsi"/>
        </w:rPr>
      </w:pPr>
    </w:p>
    <w:p w14:paraId="44A99697" w14:textId="77777777" w:rsidR="005E6D21" w:rsidRPr="00295856" w:rsidRDefault="005E6D21" w:rsidP="005E6D21">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39D3082E" w14:textId="4CC868E8" w:rsidR="00890C9E" w:rsidRPr="00890C9E" w:rsidRDefault="00890C9E" w:rsidP="00890C9E">
      <w:pPr>
        <w:pStyle w:val="paragraph"/>
        <w:numPr>
          <w:ilvl w:val="0"/>
          <w:numId w:val="2"/>
        </w:numPr>
        <w:spacing w:before="0" w:beforeAutospacing="0" w:after="0" w:afterAutospacing="0"/>
        <w:textAlignment w:val="baseline"/>
        <w:rPr>
          <w:rFonts w:ascii="Roboto" w:hAnsi="Roboto" w:cs="Segoe UI"/>
          <w:sz w:val="22"/>
          <w:szCs w:val="22"/>
        </w:rPr>
      </w:pPr>
      <w:r w:rsidRPr="00890C9E">
        <w:rPr>
          <w:rStyle w:val="normaltextrun"/>
          <w:rFonts w:ascii="Roboto" w:hAnsi="Roboto" w:cs="Segoe UI"/>
          <w:sz w:val="20"/>
          <w:szCs w:val="20"/>
        </w:rPr>
        <w:t xml:space="preserve">New Weekly ACCESS W-2, </w:t>
      </w:r>
      <w:r>
        <w:rPr>
          <w:rStyle w:val="normaltextrun"/>
          <w:rFonts w:ascii="Roboto" w:hAnsi="Roboto" w:cs="Segoe UI"/>
          <w:sz w:val="20"/>
          <w:szCs w:val="20"/>
        </w:rPr>
        <w:t>Job Access Loan (</w:t>
      </w:r>
      <w:r w:rsidRPr="00890C9E">
        <w:rPr>
          <w:rStyle w:val="normaltextrun"/>
          <w:rFonts w:ascii="Roboto" w:hAnsi="Roboto" w:cs="Segoe UI"/>
          <w:sz w:val="20"/>
          <w:szCs w:val="20"/>
        </w:rPr>
        <w:t>JAL</w:t>
      </w:r>
      <w:r>
        <w:rPr>
          <w:rStyle w:val="normaltextrun"/>
          <w:rFonts w:ascii="Roboto" w:hAnsi="Roboto" w:cs="Segoe UI"/>
          <w:sz w:val="20"/>
          <w:szCs w:val="20"/>
        </w:rPr>
        <w:t>)</w:t>
      </w:r>
      <w:r w:rsidRPr="00890C9E">
        <w:rPr>
          <w:rStyle w:val="normaltextrun"/>
          <w:rFonts w:ascii="Roboto" w:hAnsi="Roboto" w:cs="Segoe UI"/>
          <w:sz w:val="20"/>
          <w:szCs w:val="20"/>
        </w:rPr>
        <w:t xml:space="preserve">, </w:t>
      </w:r>
      <w:r>
        <w:rPr>
          <w:rStyle w:val="normaltextrun"/>
          <w:rFonts w:ascii="Roboto" w:hAnsi="Roboto" w:cs="Segoe UI"/>
          <w:sz w:val="20"/>
          <w:szCs w:val="20"/>
        </w:rPr>
        <w:t>Emergency Assistance (</w:t>
      </w:r>
      <w:r w:rsidRPr="00890C9E">
        <w:rPr>
          <w:rStyle w:val="normaltextrun"/>
          <w:rFonts w:ascii="Roboto" w:hAnsi="Roboto" w:cs="Segoe UI"/>
          <w:sz w:val="20"/>
          <w:szCs w:val="20"/>
        </w:rPr>
        <w:t>EA</w:t>
      </w:r>
      <w:r w:rsidR="00F55C5B">
        <w:rPr>
          <w:rStyle w:val="normaltextrun"/>
          <w:rFonts w:ascii="Roboto" w:hAnsi="Roboto" w:cs="Segoe UI"/>
          <w:sz w:val="20"/>
          <w:szCs w:val="20"/>
        </w:rPr>
        <w:t>)</w:t>
      </w:r>
      <w:r w:rsidRPr="00890C9E">
        <w:rPr>
          <w:rStyle w:val="normaltextrun"/>
          <w:rFonts w:ascii="Roboto" w:hAnsi="Roboto" w:cs="Segoe UI"/>
          <w:sz w:val="20"/>
          <w:szCs w:val="20"/>
        </w:rPr>
        <w:t xml:space="preserve"> report – Deloitte will be scheduling a meeting with agency report users to get feedback.</w:t>
      </w:r>
    </w:p>
    <w:p w14:paraId="3D83BF4D" w14:textId="77777777" w:rsidR="00D52223" w:rsidRPr="00D52223" w:rsidRDefault="00890C9E" w:rsidP="00890C9E">
      <w:pPr>
        <w:pStyle w:val="paragraph"/>
        <w:numPr>
          <w:ilvl w:val="0"/>
          <w:numId w:val="2"/>
        </w:numPr>
        <w:spacing w:before="0" w:beforeAutospacing="0" w:after="0" w:afterAutospacing="0"/>
        <w:textAlignment w:val="baseline"/>
        <w:rPr>
          <w:rStyle w:val="normaltextrun"/>
          <w:rFonts w:ascii="Roboto" w:hAnsi="Roboto"/>
          <w:sz w:val="22"/>
          <w:szCs w:val="22"/>
        </w:rPr>
      </w:pPr>
      <w:r w:rsidRPr="00890C9E">
        <w:rPr>
          <w:rStyle w:val="normaltextrun"/>
          <w:rFonts w:ascii="Roboto" w:hAnsi="Roboto" w:cs="Segoe UI"/>
          <w:sz w:val="20"/>
          <w:szCs w:val="20"/>
        </w:rPr>
        <w:t xml:space="preserve">EA Nudges went into effect on July 7. </w:t>
      </w:r>
    </w:p>
    <w:p w14:paraId="71404467" w14:textId="77777777" w:rsidR="005F3278" w:rsidRPr="005F3278" w:rsidRDefault="00890C9E" w:rsidP="00D52223">
      <w:pPr>
        <w:pStyle w:val="paragraph"/>
        <w:numPr>
          <w:ilvl w:val="1"/>
          <w:numId w:val="2"/>
        </w:numPr>
        <w:spacing w:before="0" w:beforeAutospacing="0" w:after="0" w:afterAutospacing="0"/>
        <w:textAlignment w:val="baseline"/>
        <w:rPr>
          <w:rStyle w:val="normaltextrun"/>
          <w:rFonts w:ascii="Roboto" w:hAnsi="Roboto"/>
          <w:sz w:val="22"/>
          <w:szCs w:val="22"/>
        </w:rPr>
      </w:pPr>
      <w:r w:rsidRPr="00890C9E">
        <w:rPr>
          <w:rStyle w:val="normaltextrun"/>
          <w:rFonts w:ascii="Roboto" w:hAnsi="Roboto" w:cs="Segoe UI"/>
          <w:sz w:val="20"/>
          <w:szCs w:val="20"/>
        </w:rPr>
        <w:t>Deloitte is reporting an above average delivery rate for emails and text messages, and a high open rate for emails</w:t>
      </w:r>
      <w:r w:rsidR="005F3278">
        <w:rPr>
          <w:rStyle w:val="normaltextrun"/>
          <w:rFonts w:ascii="Roboto" w:hAnsi="Roboto" w:cs="Segoe UI"/>
          <w:sz w:val="20"/>
          <w:szCs w:val="20"/>
        </w:rPr>
        <w:t>.</w:t>
      </w:r>
      <w:r w:rsidRPr="00890C9E">
        <w:rPr>
          <w:rStyle w:val="normaltextrun"/>
          <w:rFonts w:ascii="Roboto" w:hAnsi="Roboto" w:cs="Segoe UI"/>
          <w:sz w:val="20"/>
          <w:szCs w:val="20"/>
        </w:rPr>
        <w:t xml:space="preserve"> </w:t>
      </w:r>
    </w:p>
    <w:p w14:paraId="09FB71D2" w14:textId="2174B884" w:rsidR="00890C9E" w:rsidRPr="00890C9E" w:rsidRDefault="005F3278" w:rsidP="00D52223">
      <w:pPr>
        <w:pStyle w:val="paragraph"/>
        <w:numPr>
          <w:ilvl w:val="1"/>
          <w:numId w:val="2"/>
        </w:numPr>
        <w:spacing w:before="0" w:beforeAutospacing="0" w:after="0" w:afterAutospacing="0"/>
        <w:textAlignment w:val="baseline"/>
        <w:rPr>
          <w:rFonts w:ascii="Roboto" w:hAnsi="Roboto"/>
          <w:sz w:val="22"/>
          <w:szCs w:val="22"/>
        </w:rPr>
      </w:pPr>
      <w:r>
        <w:rPr>
          <w:rStyle w:val="normaltextrun"/>
          <w:rFonts w:ascii="Roboto" w:hAnsi="Roboto" w:cs="Segoe UI"/>
          <w:sz w:val="20"/>
          <w:szCs w:val="20"/>
        </w:rPr>
        <w:t>W</w:t>
      </w:r>
      <w:r w:rsidR="00890C9E" w:rsidRPr="00890C9E">
        <w:rPr>
          <w:rStyle w:val="normaltextrun"/>
          <w:rFonts w:ascii="Roboto" w:hAnsi="Roboto" w:cs="Segoe UI"/>
          <w:sz w:val="20"/>
          <w:szCs w:val="20"/>
        </w:rPr>
        <w:t xml:space="preserve">e hope </w:t>
      </w:r>
      <w:r>
        <w:rPr>
          <w:rStyle w:val="normaltextrun"/>
          <w:rFonts w:ascii="Roboto" w:hAnsi="Roboto" w:cs="Segoe UI"/>
          <w:sz w:val="20"/>
          <w:szCs w:val="20"/>
        </w:rPr>
        <w:t xml:space="preserve">this </w:t>
      </w:r>
      <w:r w:rsidR="00890C9E" w:rsidRPr="00890C9E">
        <w:rPr>
          <w:rStyle w:val="normaltextrun"/>
          <w:rFonts w:ascii="Roboto" w:hAnsi="Roboto" w:cs="Segoe UI"/>
          <w:sz w:val="20"/>
          <w:szCs w:val="20"/>
        </w:rPr>
        <w:t xml:space="preserve">will translate into fewer applications being denied for no verification. </w:t>
      </w:r>
      <w:r w:rsidR="00890C9E" w:rsidRPr="00890C9E">
        <w:rPr>
          <w:rStyle w:val="eop"/>
          <w:rFonts w:ascii="Roboto" w:hAnsi="Roboto" w:cs="Segoe UI"/>
          <w:sz w:val="20"/>
          <w:szCs w:val="20"/>
        </w:rPr>
        <w:t> </w:t>
      </w:r>
    </w:p>
    <w:p w14:paraId="39E1D559" w14:textId="77777777" w:rsidR="00984343" w:rsidRPr="00984343" w:rsidRDefault="00890C9E" w:rsidP="00890C9E">
      <w:pPr>
        <w:pStyle w:val="paragraph"/>
        <w:numPr>
          <w:ilvl w:val="0"/>
          <w:numId w:val="2"/>
        </w:numPr>
        <w:spacing w:before="0" w:beforeAutospacing="0" w:after="0" w:afterAutospacing="0"/>
        <w:textAlignment w:val="baseline"/>
        <w:rPr>
          <w:rStyle w:val="normaltextrun"/>
        </w:rPr>
      </w:pPr>
      <w:r w:rsidRPr="00890C9E">
        <w:rPr>
          <w:rStyle w:val="normaltextrun"/>
          <w:rFonts w:ascii="Roboto" w:hAnsi="Roboto" w:cs="Segoe UI"/>
          <w:sz w:val="20"/>
          <w:szCs w:val="20"/>
        </w:rPr>
        <w:t>Effective evening of</w:t>
      </w:r>
      <w:r>
        <w:rPr>
          <w:rStyle w:val="normaltextrun"/>
          <w:rFonts w:ascii="Roboto" w:hAnsi="Roboto" w:cs="Segoe UI"/>
          <w:sz w:val="20"/>
          <w:szCs w:val="20"/>
        </w:rPr>
        <w:t xml:space="preserve"> July 25</w:t>
      </w:r>
      <w:r w:rsidRPr="00890C9E">
        <w:rPr>
          <w:rStyle w:val="normaltextrun"/>
          <w:rFonts w:ascii="Roboto" w:hAnsi="Roboto" w:cs="Segoe UI"/>
          <w:sz w:val="20"/>
          <w:szCs w:val="20"/>
        </w:rPr>
        <w:t xml:space="preserve">, ACCESS was updated to no longer allow applicants to select JAL as a program they are requesting. </w:t>
      </w:r>
    </w:p>
    <w:p w14:paraId="48749111" w14:textId="4BE8B6C8" w:rsidR="00984343" w:rsidRPr="00984343" w:rsidRDefault="00890C9E" w:rsidP="00984343">
      <w:pPr>
        <w:pStyle w:val="paragraph"/>
        <w:numPr>
          <w:ilvl w:val="1"/>
          <w:numId w:val="2"/>
        </w:numPr>
        <w:spacing w:before="0" w:beforeAutospacing="0" w:after="0" w:afterAutospacing="0"/>
        <w:textAlignment w:val="baseline"/>
        <w:rPr>
          <w:rStyle w:val="normaltextrun"/>
        </w:rPr>
      </w:pPr>
      <w:r w:rsidRPr="00890C9E">
        <w:rPr>
          <w:rStyle w:val="normaltextrun"/>
          <w:rFonts w:ascii="Roboto" w:hAnsi="Roboto" w:cs="Segoe UI"/>
          <w:sz w:val="20"/>
          <w:szCs w:val="20"/>
        </w:rPr>
        <w:t xml:space="preserve">A note was added to the DCF JAL </w:t>
      </w:r>
      <w:r>
        <w:rPr>
          <w:rStyle w:val="normaltextrun"/>
          <w:rFonts w:ascii="Roboto" w:hAnsi="Roboto" w:cs="Segoe UI"/>
          <w:sz w:val="20"/>
          <w:szCs w:val="20"/>
        </w:rPr>
        <w:t>web</w:t>
      </w:r>
      <w:r w:rsidRPr="00890C9E">
        <w:rPr>
          <w:rStyle w:val="normaltextrun"/>
          <w:rFonts w:ascii="Roboto" w:hAnsi="Roboto" w:cs="Segoe UI"/>
          <w:sz w:val="20"/>
          <w:szCs w:val="20"/>
        </w:rPr>
        <w:t xml:space="preserve">page indicating that currently the JAL program is not accepting applications. </w:t>
      </w:r>
    </w:p>
    <w:p w14:paraId="047F8868" w14:textId="77777777" w:rsidR="005F3278" w:rsidRPr="005F3278" w:rsidRDefault="00890C9E" w:rsidP="00984343">
      <w:pPr>
        <w:pStyle w:val="paragraph"/>
        <w:numPr>
          <w:ilvl w:val="1"/>
          <w:numId w:val="2"/>
        </w:numPr>
        <w:spacing w:before="0" w:beforeAutospacing="0" w:after="0" w:afterAutospacing="0"/>
        <w:textAlignment w:val="baseline"/>
        <w:rPr>
          <w:rStyle w:val="normaltextrun"/>
        </w:rPr>
      </w:pPr>
      <w:r w:rsidRPr="00890C9E">
        <w:rPr>
          <w:rStyle w:val="normaltextrun"/>
          <w:rFonts w:ascii="Roboto" w:hAnsi="Roboto" w:cs="Segoe UI"/>
          <w:sz w:val="20"/>
          <w:szCs w:val="20"/>
        </w:rPr>
        <w:t xml:space="preserve">The Apply for Benefits module in ACCESS does allow an applicant to start and application and save it to complete later. </w:t>
      </w:r>
    </w:p>
    <w:p w14:paraId="02137394" w14:textId="77777777" w:rsidR="005F3278" w:rsidRPr="005F3278" w:rsidRDefault="005F3278" w:rsidP="005F3278">
      <w:pPr>
        <w:pStyle w:val="paragraph"/>
        <w:numPr>
          <w:ilvl w:val="2"/>
          <w:numId w:val="2"/>
        </w:numPr>
        <w:spacing w:before="0" w:beforeAutospacing="0" w:after="0" w:afterAutospacing="0"/>
        <w:textAlignment w:val="baseline"/>
        <w:rPr>
          <w:rStyle w:val="normaltextrun"/>
        </w:rPr>
      </w:pPr>
      <w:r>
        <w:rPr>
          <w:rStyle w:val="normaltextrun"/>
          <w:rFonts w:ascii="Roboto" w:hAnsi="Roboto" w:cs="Segoe UI"/>
          <w:sz w:val="20"/>
          <w:szCs w:val="20"/>
        </w:rPr>
        <w:t>I</w:t>
      </w:r>
      <w:r w:rsidR="00890C9E" w:rsidRPr="00890C9E">
        <w:rPr>
          <w:rStyle w:val="normaltextrun"/>
          <w:rFonts w:ascii="Roboto" w:hAnsi="Roboto" w:cs="Segoe UI"/>
          <w:sz w:val="20"/>
          <w:szCs w:val="20"/>
        </w:rPr>
        <w:t>f someone had identified JAL as a program, they choose to apply for prior to </w:t>
      </w:r>
      <w:r w:rsidR="00890C9E">
        <w:rPr>
          <w:rStyle w:val="normaltextrun"/>
          <w:rFonts w:ascii="Roboto" w:hAnsi="Roboto" w:cs="Segoe UI"/>
          <w:sz w:val="20"/>
          <w:szCs w:val="20"/>
        </w:rPr>
        <w:t>July 25</w:t>
      </w:r>
      <w:r w:rsidR="00890C9E" w:rsidRPr="00890C9E">
        <w:rPr>
          <w:rStyle w:val="normaltextrun"/>
          <w:rFonts w:ascii="Roboto" w:hAnsi="Roboto" w:cs="Segoe UI"/>
          <w:sz w:val="20"/>
          <w:szCs w:val="20"/>
        </w:rPr>
        <w:t xml:space="preserve">, it would retain the JAL request. </w:t>
      </w:r>
    </w:p>
    <w:p w14:paraId="0E4A2C7B" w14:textId="230E9915" w:rsidR="00890C9E" w:rsidRDefault="00890C9E" w:rsidP="005F3278">
      <w:pPr>
        <w:pStyle w:val="paragraph"/>
        <w:numPr>
          <w:ilvl w:val="2"/>
          <w:numId w:val="2"/>
        </w:numPr>
        <w:spacing w:before="0" w:beforeAutospacing="0" w:after="0" w:afterAutospacing="0"/>
        <w:textAlignment w:val="baseline"/>
      </w:pPr>
      <w:r w:rsidRPr="00890C9E">
        <w:rPr>
          <w:rStyle w:val="normaltextrun"/>
          <w:rFonts w:ascii="Roboto" w:hAnsi="Roboto" w:cs="Segoe UI"/>
          <w:sz w:val="20"/>
          <w:szCs w:val="20"/>
        </w:rPr>
        <w:t xml:space="preserve">Agencies should deny the JAL application and communicate to them that funding has been exhausted for this calendar year. </w:t>
      </w:r>
      <w:r w:rsidRPr="00890C9E">
        <w:rPr>
          <w:rStyle w:val="eop"/>
          <w:rFonts w:ascii="Roboto" w:hAnsi="Roboto" w:cs="Segoe UI"/>
          <w:sz w:val="20"/>
          <w:szCs w:val="20"/>
        </w:rPr>
        <w:t> </w:t>
      </w:r>
    </w:p>
    <w:p w14:paraId="39BF254D" w14:textId="0E2FCF9C" w:rsidR="00E668BA" w:rsidRPr="00E668BA" w:rsidRDefault="00E668BA" w:rsidP="00E668BA">
      <w:pPr>
        <w:pStyle w:val="paragraph"/>
        <w:numPr>
          <w:ilvl w:val="0"/>
          <w:numId w:val="2"/>
        </w:numPr>
        <w:spacing w:before="0" w:beforeAutospacing="0" w:after="0" w:afterAutospacing="0"/>
        <w:textAlignment w:val="baseline"/>
        <w:rPr>
          <w:rStyle w:val="normaltextrun"/>
          <w:rFonts w:ascii="Segoe UI" w:hAnsi="Segoe UI" w:cs="Segoe UI"/>
          <w:sz w:val="18"/>
          <w:szCs w:val="18"/>
        </w:rPr>
      </w:pPr>
      <w:r>
        <w:rPr>
          <w:rStyle w:val="normaltextrun"/>
          <w:rFonts w:ascii="Roboto" w:hAnsi="Roboto" w:cs="Segoe UI"/>
          <w:sz w:val="20"/>
          <w:szCs w:val="20"/>
        </w:rPr>
        <w:t>The following changes will go into production in October 2025:</w:t>
      </w:r>
    </w:p>
    <w:p w14:paraId="30A5D313" w14:textId="77777777" w:rsidR="00EA2AC1" w:rsidRPr="00EA2AC1" w:rsidRDefault="00E668BA" w:rsidP="00E668BA">
      <w:pPr>
        <w:pStyle w:val="paragraph"/>
        <w:numPr>
          <w:ilvl w:val="1"/>
          <w:numId w:val="2"/>
        </w:numPr>
        <w:spacing w:before="0" w:beforeAutospacing="0" w:after="0" w:afterAutospacing="0"/>
        <w:textAlignment w:val="baseline"/>
        <w:rPr>
          <w:rStyle w:val="normaltextrun"/>
          <w:rFonts w:ascii="Segoe UI" w:hAnsi="Segoe UI" w:cs="Segoe UI"/>
          <w:sz w:val="20"/>
          <w:szCs w:val="20"/>
        </w:rPr>
      </w:pPr>
      <w:r w:rsidRPr="00E668BA">
        <w:rPr>
          <w:rStyle w:val="normaltextrun"/>
          <w:rFonts w:ascii="Roboto" w:hAnsi="Roboto" w:cs="Segoe UI"/>
          <w:sz w:val="20"/>
          <w:szCs w:val="20"/>
        </w:rPr>
        <w:t xml:space="preserve">Name modernization </w:t>
      </w:r>
      <w:r w:rsidRPr="00E668BA">
        <w:rPr>
          <w:rStyle w:val="normaltextrun"/>
          <w:rFonts w:ascii="Roboto" w:hAnsi="Roboto" w:cs="Segoe UI"/>
          <w:b/>
          <w:bCs/>
          <w:sz w:val="20"/>
          <w:szCs w:val="20"/>
        </w:rPr>
        <w:t xml:space="preserve">– </w:t>
      </w:r>
      <w:r w:rsidRPr="00E668BA">
        <w:rPr>
          <w:rStyle w:val="normaltextrun"/>
          <w:rFonts w:ascii="Roboto" w:hAnsi="Roboto" w:cs="Segoe UI"/>
          <w:sz w:val="20"/>
          <w:szCs w:val="20"/>
        </w:rPr>
        <w:t>This is a DHS</w:t>
      </w:r>
      <w:r>
        <w:rPr>
          <w:rStyle w:val="normaltextrun"/>
          <w:rFonts w:ascii="Roboto" w:hAnsi="Roboto" w:cs="Segoe UI"/>
          <w:sz w:val="20"/>
          <w:szCs w:val="20"/>
        </w:rPr>
        <w:t>-</w:t>
      </w:r>
      <w:r w:rsidRPr="00E668BA">
        <w:rPr>
          <w:rStyle w:val="normaltextrun"/>
          <w:rFonts w:ascii="Roboto" w:hAnsi="Roboto" w:cs="Segoe UI"/>
          <w:sz w:val="20"/>
          <w:szCs w:val="20"/>
        </w:rPr>
        <w:t xml:space="preserve">led project that will allow applicants and participants to indicate their preferred </w:t>
      </w:r>
      <w:r>
        <w:rPr>
          <w:rStyle w:val="normaltextrun"/>
          <w:rFonts w:ascii="Roboto" w:hAnsi="Roboto" w:cs="Segoe UI"/>
          <w:sz w:val="20"/>
          <w:szCs w:val="20"/>
        </w:rPr>
        <w:t xml:space="preserve">first </w:t>
      </w:r>
      <w:r w:rsidRPr="00E668BA">
        <w:rPr>
          <w:rStyle w:val="normaltextrun"/>
          <w:rFonts w:ascii="Roboto" w:hAnsi="Roboto" w:cs="Segoe UI"/>
          <w:sz w:val="20"/>
          <w:szCs w:val="20"/>
        </w:rPr>
        <w:t xml:space="preserve">name in ACCESS. </w:t>
      </w:r>
    </w:p>
    <w:p w14:paraId="4CC1C80B" w14:textId="77777777" w:rsidR="00EA2AC1" w:rsidRPr="00EA2AC1" w:rsidRDefault="00E668BA" w:rsidP="00EA2AC1">
      <w:pPr>
        <w:pStyle w:val="paragraph"/>
        <w:numPr>
          <w:ilvl w:val="2"/>
          <w:numId w:val="2"/>
        </w:numPr>
        <w:spacing w:before="0" w:beforeAutospacing="0" w:after="0" w:afterAutospacing="0"/>
        <w:textAlignment w:val="baseline"/>
        <w:rPr>
          <w:rStyle w:val="normaltextrun"/>
          <w:rFonts w:ascii="Segoe UI" w:hAnsi="Segoe UI" w:cs="Segoe UI"/>
          <w:sz w:val="20"/>
          <w:szCs w:val="20"/>
        </w:rPr>
      </w:pPr>
      <w:r w:rsidRPr="00E668BA">
        <w:rPr>
          <w:rStyle w:val="normaltextrun"/>
          <w:rFonts w:ascii="Roboto" w:hAnsi="Roboto" w:cs="Segoe UI"/>
          <w:sz w:val="20"/>
          <w:szCs w:val="20"/>
        </w:rPr>
        <w:t xml:space="preserve">CWW will be updated with a new chosen name field. </w:t>
      </w:r>
    </w:p>
    <w:p w14:paraId="2737BFEF" w14:textId="77777777" w:rsidR="00EA2AC1" w:rsidRPr="00EA2AC1" w:rsidRDefault="00E668BA" w:rsidP="00EA2AC1">
      <w:pPr>
        <w:pStyle w:val="paragraph"/>
        <w:numPr>
          <w:ilvl w:val="3"/>
          <w:numId w:val="2"/>
        </w:numPr>
        <w:spacing w:before="0" w:beforeAutospacing="0" w:after="0" w:afterAutospacing="0"/>
        <w:textAlignment w:val="baseline"/>
        <w:rPr>
          <w:rStyle w:val="normaltextrun"/>
          <w:rFonts w:ascii="Segoe UI" w:hAnsi="Segoe UI" w:cs="Segoe UI"/>
          <w:sz w:val="20"/>
          <w:szCs w:val="20"/>
        </w:rPr>
      </w:pPr>
      <w:r w:rsidRPr="00E668BA">
        <w:rPr>
          <w:rStyle w:val="normaltextrun"/>
          <w:rFonts w:ascii="Roboto" w:hAnsi="Roboto" w:cs="Segoe UI"/>
          <w:sz w:val="20"/>
          <w:szCs w:val="20"/>
        </w:rPr>
        <w:t xml:space="preserve">CWW will be updated if a chosen name is indicated in ACCESS. </w:t>
      </w:r>
    </w:p>
    <w:p w14:paraId="45C16987" w14:textId="0AE8FCD2" w:rsidR="00E668BA" w:rsidRPr="00F22534" w:rsidRDefault="00E668BA" w:rsidP="00EA2AC1">
      <w:pPr>
        <w:pStyle w:val="paragraph"/>
        <w:numPr>
          <w:ilvl w:val="3"/>
          <w:numId w:val="2"/>
        </w:numPr>
        <w:spacing w:before="0" w:beforeAutospacing="0" w:after="0" w:afterAutospacing="0"/>
        <w:textAlignment w:val="baseline"/>
        <w:rPr>
          <w:rStyle w:val="eop"/>
          <w:rFonts w:ascii="Segoe UI" w:hAnsi="Segoe UI" w:cs="Segoe UI"/>
          <w:sz w:val="20"/>
          <w:szCs w:val="20"/>
        </w:rPr>
      </w:pPr>
      <w:r w:rsidRPr="00E668BA">
        <w:rPr>
          <w:rStyle w:val="normaltextrun"/>
          <w:rFonts w:ascii="Roboto" w:hAnsi="Roboto" w:cs="Segoe UI"/>
          <w:sz w:val="20"/>
          <w:szCs w:val="20"/>
        </w:rPr>
        <w:t>The individual’s chosen name will display in place of the legal first name in the CWW header at the top of the pages when name is displayed.</w:t>
      </w:r>
      <w:r w:rsidRPr="00E668BA">
        <w:rPr>
          <w:rStyle w:val="eop"/>
          <w:rFonts w:ascii="Roboto" w:hAnsi="Roboto" w:cs="Segoe UI"/>
          <w:sz w:val="20"/>
          <w:szCs w:val="20"/>
        </w:rPr>
        <w:t> </w:t>
      </w:r>
    </w:p>
    <w:p w14:paraId="4C1699DE" w14:textId="6E992117" w:rsidR="00D57CA7" w:rsidRPr="00D57CA7" w:rsidRDefault="00E668BA" w:rsidP="00F22534">
      <w:pPr>
        <w:pStyle w:val="paragraph"/>
        <w:numPr>
          <w:ilvl w:val="2"/>
          <w:numId w:val="2"/>
        </w:numPr>
        <w:spacing w:before="0" w:beforeAutospacing="0" w:after="0" w:afterAutospacing="0"/>
        <w:textAlignment w:val="baseline"/>
        <w:rPr>
          <w:rStyle w:val="normaltextrun"/>
          <w:rFonts w:ascii="Segoe UI" w:hAnsi="Segoe UI" w:cs="Segoe UI"/>
          <w:sz w:val="20"/>
          <w:szCs w:val="20"/>
        </w:rPr>
      </w:pPr>
      <w:r w:rsidRPr="00F22534">
        <w:rPr>
          <w:rStyle w:val="normaltextrun"/>
          <w:rFonts w:ascii="Roboto" w:hAnsi="Roboto" w:cs="Segoe UI"/>
          <w:sz w:val="20"/>
          <w:szCs w:val="20"/>
        </w:rPr>
        <w:t>DHS</w:t>
      </w:r>
      <w:r w:rsidR="005F3278">
        <w:rPr>
          <w:rStyle w:val="normaltextrun"/>
          <w:rFonts w:ascii="Roboto" w:hAnsi="Roboto" w:cs="Segoe UI"/>
          <w:sz w:val="20"/>
          <w:szCs w:val="20"/>
        </w:rPr>
        <w:t>-</w:t>
      </w:r>
      <w:r w:rsidRPr="00F22534">
        <w:rPr>
          <w:rStyle w:val="normaltextrun"/>
          <w:rFonts w:ascii="Roboto" w:hAnsi="Roboto" w:cs="Segoe UI"/>
          <w:sz w:val="20"/>
          <w:szCs w:val="20"/>
        </w:rPr>
        <w:t>managed correspondence (the Verification Checklist) will be updated to gender neutral language.  </w:t>
      </w:r>
    </w:p>
    <w:p w14:paraId="486E2389" w14:textId="1BBC3DFE" w:rsidR="00E668BA" w:rsidRPr="00D57CA7" w:rsidRDefault="00F22534" w:rsidP="00D57CA7">
      <w:pPr>
        <w:pStyle w:val="paragraph"/>
        <w:numPr>
          <w:ilvl w:val="2"/>
          <w:numId w:val="2"/>
        </w:numPr>
        <w:spacing w:before="0" w:beforeAutospacing="0" w:after="0" w:afterAutospacing="0"/>
        <w:textAlignment w:val="baseline"/>
        <w:rPr>
          <w:rFonts w:ascii="Segoe UI" w:hAnsi="Segoe UI" w:cs="Segoe UI"/>
          <w:sz w:val="20"/>
          <w:szCs w:val="20"/>
        </w:rPr>
      </w:pPr>
      <w:r>
        <w:rPr>
          <w:rStyle w:val="normaltextrun"/>
          <w:rFonts w:ascii="Roboto" w:hAnsi="Roboto" w:cs="Segoe UI"/>
          <w:sz w:val="20"/>
          <w:szCs w:val="20"/>
        </w:rPr>
        <w:t>N</w:t>
      </w:r>
      <w:r w:rsidR="00E668BA" w:rsidRPr="00F22534">
        <w:rPr>
          <w:rStyle w:val="normaltextrun"/>
          <w:rFonts w:ascii="Roboto" w:hAnsi="Roboto" w:cs="Segoe UI"/>
          <w:sz w:val="20"/>
          <w:szCs w:val="20"/>
        </w:rPr>
        <w:t>otices managed by DCF, such as the W-2 eligibility notice, appointment notices, etc.</w:t>
      </w:r>
      <w:r>
        <w:rPr>
          <w:rStyle w:val="normaltextrun"/>
          <w:rFonts w:ascii="Roboto" w:hAnsi="Roboto" w:cs="Segoe UI"/>
          <w:sz w:val="20"/>
          <w:szCs w:val="20"/>
        </w:rPr>
        <w:t xml:space="preserve">, </w:t>
      </w:r>
      <w:r w:rsidR="00E668BA" w:rsidRPr="00F22534">
        <w:rPr>
          <w:rStyle w:val="normaltextrun"/>
          <w:rFonts w:ascii="Roboto" w:hAnsi="Roboto" w:cs="Segoe UI"/>
          <w:sz w:val="20"/>
          <w:szCs w:val="20"/>
        </w:rPr>
        <w:t xml:space="preserve">will not have changes. </w:t>
      </w:r>
      <w:r w:rsidR="00E668BA" w:rsidRPr="00F22534">
        <w:rPr>
          <w:rStyle w:val="eop"/>
          <w:rFonts w:ascii="Roboto" w:hAnsi="Roboto" w:cs="Segoe UI"/>
          <w:sz w:val="20"/>
          <w:szCs w:val="20"/>
        </w:rPr>
        <w:t> </w:t>
      </w:r>
    </w:p>
    <w:p w14:paraId="4F860572" w14:textId="77777777" w:rsidR="00AF0795" w:rsidRPr="00AF0795" w:rsidRDefault="00E668BA" w:rsidP="00325671">
      <w:pPr>
        <w:pStyle w:val="paragraph"/>
        <w:numPr>
          <w:ilvl w:val="0"/>
          <w:numId w:val="2"/>
        </w:numPr>
        <w:spacing w:before="0" w:beforeAutospacing="0" w:after="0" w:afterAutospacing="0"/>
        <w:textAlignment w:val="baseline"/>
        <w:rPr>
          <w:rStyle w:val="normaltextrun"/>
          <w:rFonts w:ascii="Roboto" w:hAnsi="Roboto"/>
          <w:sz w:val="20"/>
          <w:szCs w:val="20"/>
        </w:rPr>
      </w:pPr>
      <w:r w:rsidRPr="00325671">
        <w:rPr>
          <w:rStyle w:val="normaltextrun"/>
          <w:rFonts w:ascii="Roboto" w:hAnsi="Roboto" w:cs="Segoe UI"/>
          <w:sz w:val="20"/>
          <w:szCs w:val="20"/>
        </w:rPr>
        <w:t xml:space="preserve">ACCESS Modernization - ACCESS Add a Program will include additional questions for W-2, JAL, and EA applicants to better align with policy. </w:t>
      </w:r>
    </w:p>
    <w:p w14:paraId="382B7120" w14:textId="0B72D5F0" w:rsidR="00E668BA" w:rsidRPr="00325671" w:rsidRDefault="00E668BA" w:rsidP="00AF0795">
      <w:pPr>
        <w:pStyle w:val="paragraph"/>
        <w:numPr>
          <w:ilvl w:val="1"/>
          <w:numId w:val="2"/>
        </w:numPr>
        <w:spacing w:before="0" w:beforeAutospacing="0" w:after="0" w:afterAutospacing="0"/>
        <w:textAlignment w:val="baseline"/>
        <w:rPr>
          <w:rFonts w:ascii="Roboto" w:hAnsi="Roboto"/>
          <w:sz w:val="20"/>
          <w:szCs w:val="20"/>
        </w:rPr>
      </w:pPr>
      <w:r w:rsidRPr="00325671">
        <w:rPr>
          <w:rStyle w:val="normaltextrun"/>
          <w:rFonts w:ascii="Roboto" w:hAnsi="Roboto" w:cs="Segoe UI"/>
          <w:sz w:val="20"/>
          <w:szCs w:val="20"/>
        </w:rPr>
        <w:t xml:space="preserve">W-2 participants will also be able to report changes and start eligibility reviews in ACCESS and schedule the review appointment with their FEP. </w:t>
      </w:r>
      <w:r w:rsidRPr="00325671">
        <w:rPr>
          <w:rStyle w:val="eop"/>
          <w:rFonts w:ascii="Roboto" w:hAnsi="Roboto" w:cs="Segoe UI"/>
          <w:sz w:val="20"/>
          <w:szCs w:val="20"/>
        </w:rPr>
        <w:t> </w:t>
      </w:r>
    </w:p>
    <w:p w14:paraId="4B0B5C0E" w14:textId="77777777" w:rsidR="00325671" w:rsidRPr="00325671" w:rsidRDefault="00E668BA" w:rsidP="00E668BA">
      <w:pPr>
        <w:pStyle w:val="paragraph"/>
        <w:numPr>
          <w:ilvl w:val="0"/>
          <w:numId w:val="2"/>
        </w:numPr>
        <w:spacing w:before="0" w:beforeAutospacing="0" w:after="0" w:afterAutospacing="0"/>
        <w:textAlignment w:val="baseline"/>
        <w:rPr>
          <w:rStyle w:val="normaltextrun"/>
          <w:rFonts w:ascii="Roboto" w:hAnsi="Roboto"/>
          <w:sz w:val="20"/>
          <w:szCs w:val="20"/>
        </w:rPr>
      </w:pPr>
      <w:r w:rsidRPr="00325671">
        <w:rPr>
          <w:rStyle w:val="normaltextrun"/>
          <w:rFonts w:ascii="Roboto" w:hAnsi="Roboto" w:cs="Segoe UI"/>
          <w:sz w:val="20"/>
          <w:szCs w:val="20"/>
        </w:rPr>
        <w:lastRenderedPageBreak/>
        <w:t xml:space="preserve">Benefit Tracker – People who apply for W-2, JAL, or EA in ACCESS will be able to track the status of their applications in ACCESS and W-2 and JAL applicants can also track their application status through MyACCESS. </w:t>
      </w:r>
    </w:p>
    <w:p w14:paraId="5D870A6F" w14:textId="77777777" w:rsidR="00325671" w:rsidRPr="00325671" w:rsidRDefault="00E668BA" w:rsidP="00325671">
      <w:pPr>
        <w:pStyle w:val="paragraph"/>
        <w:numPr>
          <w:ilvl w:val="1"/>
          <w:numId w:val="2"/>
        </w:numPr>
        <w:spacing w:before="0" w:beforeAutospacing="0" w:after="0" w:afterAutospacing="0"/>
        <w:textAlignment w:val="baseline"/>
        <w:rPr>
          <w:rStyle w:val="normaltextrun"/>
          <w:rFonts w:ascii="Roboto" w:hAnsi="Roboto"/>
          <w:sz w:val="20"/>
          <w:szCs w:val="20"/>
        </w:rPr>
      </w:pPr>
      <w:r w:rsidRPr="00325671">
        <w:rPr>
          <w:rStyle w:val="normaltextrun"/>
          <w:rFonts w:ascii="Roboto" w:hAnsi="Roboto" w:cs="Segoe UI"/>
          <w:sz w:val="20"/>
          <w:szCs w:val="20"/>
        </w:rPr>
        <w:t xml:space="preserve">The tracker will display where the application is in the process of the eligibility determination.  </w:t>
      </w:r>
    </w:p>
    <w:p w14:paraId="0ACAAE31" w14:textId="358D6A3E" w:rsidR="00E668BA" w:rsidRPr="00C8072C" w:rsidRDefault="00E668BA" w:rsidP="00C8072C">
      <w:pPr>
        <w:pStyle w:val="paragraph"/>
        <w:numPr>
          <w:ilvl w:val="1"/>
          <w:numId w:val="2"/>
        </w:numPr>
        <w:spacing w:before="0" w:beforeAutospacing="0" w:after="0" w:afterAutospacing="0"/>
        <w:textAlignment w:val="baseline"/>
        <w:rPr>
          <w:rFonts w:ascii="Roboto" w:hAnsi="Roboto"/>
          <w:sz w:val="20"/>
          <w:szCs w:val="20"/>
        </w:rPr>
      </w:pPr>
      <w:r w:rsidRPr="00325671">
        <w:rPr>
          <w:rStyle w:val="normaltextrun"/>
          <w:rFonts w:ascii="Roboto" w:hAnsi="Roboto" w:cs="Segoe UI"/>
          <w:sz w:val="20"/>
          <w:szCs w:val="20"/>
        </w:rPr>
        <w:t>The tracker will identify ‘Action Needed’</w:t>
      </w:r>
      <w:r w:rsidR="00325671">
        <w:rPr>
          <w:rStyle w:val="normaltextrun"/>
          <w:rFonts w:ascii="Roboto" w:hAnsi="Roboto" w:cs="Segoe UI"/>
          <w:sz w:val="20"/>
          <w:szCs w:val="20"/>
        </w:rPr>
        <w:t>;</w:t>
      </w:r>
      <w:r w:rsidRPr="00325671">
        <w:rPr>
          <w:rStyle w:val="normaltextrun"/>
          <w:rFonts w:ascii="Roboto" w:hAnsi="Roboto" w:cs="Segoe UI"/>
          <w:sz w:val="20"/>
          <w:szCs w:val="20"/>
        </w:rPr>
        <w:t xml:space="preserve"> for example, if the eligibility needs additional verification, the Benefit Tracker will display ‘Documents Needed’ and participant will need to refer to their VCL.</w:t>
      </w:r>
      <w:r w:rsidRPr="00325671">
        <w:rPr>
          <w:rStyle w:val="eop"/>
          <w:rFonts w:ascii="Roboto" w:hAnsi="Roboto" w:cs="Segoe UI"/>
          <w:sz w:val="20"/>
          <w:szCs w:val="20"/>
        </w:rPr>
        <w:t> </w:t>
      </w:r>
    </w:p>
    <w:p w14:paraId="5713240D" w14:textId="54F99C49" w:rsidR="00E668BA" w:rsidRPr="00C8072C" w:rsidRDefault="00E668BA" w:rsidP="00C8072C">
      <w:pPr>
        <w:pStyle w:val="paragraph"/>
        <w:numPr>
          <w:ilvl w:val="1"/>
          <w:numId w:val="2"/>
        </w:numPr>
        <w:spacing w:before="0" w:beforeAutospacing="0" w:after="0" w:afterAutospacing="0"/>
        <w:textAlignment w:val="baseline"/>
        <w:rPr>
          <w:rFonts w:ascii="Roboto" w:hAnsi="Roboto"/>
          <w:sz w:val="20"/>
          <w:szCs w:val="20"/>
        </w:rPr>
      </w:pPr>
      <w:r w:rsidRPr="00325671">
        <w:rPr>
          <w:rStyle w:val="normaltextrun"/>
          <w:rFonts w:ascii="Roboto" w:hAnsi="Roboto" w:cs="Segoe UI"/>
          <w:sz w:val="20"/>
          <w:szCs w:val="20"/>
        </w:rPr>
        <w:t>For W-2, participants will also be able to track the status of their reviews and change reports submitted in ACCESS.</w:t>
      </w:r>
      <w:r w:rsidRPr="00325671">
        <w:rPr>
          <w:rStyle w:val="eop"/>
          <w:rFonts w:ascii="Roboto" w:hAnsi="Roboto" w:cs="Segoe UI"/>
          <w:sz w:val="20"/>
          <w:szCs w:val="20"/>
        </w:rPr>
        <w:t> </w:t>
      </w:r>
    </w:p>
    <w:p w14:paraId="0F8F66DE" w14:textId="77777777" w:rsidR="00AF0795" w:rsidRPr="00AF0795" w:rsidRDefault="00E668BA" w:rsidP="00E668BA">
      <w:pPr>
        <w:pStyle w:val="paragraph"/>
        <w:numPr>
          <w:ilvl w:val="0"/>
          <w:numId w:val="2"/>
        </w:numPr>
        <w:spacing w:before="0" w:beforeAutospacing="0" w:after="0" w:afterAutospacing="0"/>
        <w:textAlignment w:val="baseline"/>
        <w:rPr>
          <w:rStyle w:val="normaltextrun"/>
          <w:rFonts w:ascii="Roboto" w:hAnsi="Roboto"/>
          <w:sz w:val="20"/>
          <w:szCs w:val="20"/>
        </w:rPr>
      </w:pPr>
      <w:r w:rsidRPr="00C8072C">
        <w:rPr>
          <w:rStyle w:val="normaltextrun"/>
          <w:rFonts w:ascii="Roboto" w:hAnsi="Roboto" w:cs="Segoe UI"/>
          <w:sz w:val="20"/>
          <w:szCs w:val="20"/>
        </w:rPr>
        <w:t>EA Status changes</w:t>
      </w:r>
      <w:r w:rsidRPr="00325671">
        <w:rPr>
          <w:rStyle w:val="normaltextrun"/>
          <w:rFonts w:ascii="Roboto" w:hAnsi="Roboto" w:cs="Segoe UI"/>
          <w:sz w:val="20"/>
          <w:szCs w:val="20"/>
        </w:rPr>
        <w:t xml:space="preserve"> – </w:t>
      </w:r>
      <w:r w:rsidR="00C8072C">
        <w:rPr>
          <w:rStyle w:val="normaltextrun"/>
          <w:rFonts w:ascii="Roboto" w:hAnsi="Roboto" w:cs="Segoe UI"/>
          <w:sz w:val="20"/>
          <w:szCs w:val="20"/>
        </w:rPr>
        <w:t>Two</w:t>
      </w:r>
      <w:r w:rsidRPr="00325671">
        <w:rPr>
          <w:rStyle w:val="normaltextrun"/>
          <w:rFonts w:ascii="Roboto" w:hAnsi="Roboto" w:cs="Segoe UI"/>
          <w:sz w:val="20"/>
          <w:szCs w:val="20"/>
        </w:rPr>
        <w:t xml:space="preserve"> fields will be added to the Agency Summary page for interview needed and verification needed. </w:t>
      </w:r>
    </w:p>
    <w:p w14:paraId="663DD301" w14:textId="77777777" w:rsidR="00AF0795" w:rsidRPr="00AF0795" w:rsidRDefault="00E668BA" w:rsidP="00AF0795">
      <w:pPr>
        <w:pStyle w:val="paragraph"/>
        <w:numPr>
          <w:ilvl w:val="1"/>
          <w:numId w:val="2"/>
        </w:numPr>
        <w:spacing w:before="0" w:beforeAutospacing="0" w:after="0" w:afterAutospacing="0"/>
        <w:textAlignment w:val="baseline"/>
        <w:rPr>
          <w:rStyle w:val="normaltextrun"/>
          <w:rFonts w:ascii="Roboto" w:hAnsi="Roboto"/>
          <w:sz w:val="20"/>
          <w:szCs w:val="20"/>
        </w:rPr>
      </w:pPr>
      <w:r w:rsidRPr="00325671">
        <w:rPr>
          <w:rStyle w:val="normaltextrun"/>
          <w:rFonts w:ascii="Roboto" w:hAnsi="Roboto" w:cs="Segoe UI"/>
          <w:sz w:val="20"/>
          <w:szCs w:val="20"/>
        </w:rPr>
        <w:t xml:space="preserve">Users will have to select Yes or No for these fields. </w:t>
      </w:r>
    </w:p>
    <w:p w14:paraId="3844235A" w14:textId="77777777" w:rsidR="00AF0795" w:rsidRPr="00AF0795" w:rsidRDefault="00E668BA" w:rsidP="00AF0795">
      <w:pPr>
        <w:pStyle w:val="paragraph"/>
        <w:numPr>
          <w:ilvl w:val="1"/>
          <w:numId w:val="2"/>
        </w:numPr>
        <w:spacing w:before="0" w:beforeAutospacing="0" w:after="0" w:afterAutospacing="0"/>
        <w:textAlignment w:val="baseline"/>
        <w:rPr>
          <w:rStyle w:val="normaltextrun"/>
          <w:rFonts w:ascii="Roboto" w:hAnsi="Roboto"/>
          <w:sz w:val="20"/>
          <w:szCs w:val="20"/>
        </w:rPr>
      </w:pPr>
      <w:r w:rsidRPr="00325671">
        <w:rPr>
          <w:rStyle w:val="normaltextrun"/>
          <w:rFonts w:ascii="Roboto" w:hAnsi="Roboto" w:cs="Segoe UI"/>
          <w:sz w:val="20"/>
          <w:szCs w:val="20"/>
        </w:rPr>
        <w:t xml:space="preserve">Yes values will display on the EA application page. </w:t>
      </w:r>
    </w:p>
    <w:p w14:paraId="145AF77E" w14:textId="6CD4BC2E" w:rsidR="00E668BA" w:rsidRPr="00325671" w:rsidRDefault="00E668BA" w:rsidP="00AF0795">
      <w:pPr>
        <w:pStyle w:val="paragraph"/>
        <w:numPr>
          <w:ilvl w:val="1"/>
          <w:numId w:val="2"/>
        </w:numPr>
        <w:spacing w:before="0" w:beforeAutospacing="0" w:after="0" w:afterAutospacing="0"/>
        <w:textAlignment w:val="baseline"/>
        <w:rPr>
          <w:rStyle w:val="eop"/>
          <w:rFonts w:ascii="Roboto" w:hAnsi="Roboto"/>
          <w:sz w:val="20"/>
          <w:szCs w:val="20"/>
        </w:rPr>
      </w:pPr>
      <w:r w:rsidRPr="00325671">
        <w:rPr>
          <w:rStyle w:val="normaltextrun"/>
          <w:rFonts w:ascii="Roboto" w:hAnsi="Roboto" w:cs="Segoe UI"/>
          <w:sz w:val="20"/>
          <w:szCs w:val="20"/>
        </w:rPr>
        <w:t>Applications can</w:t>
      </w:r>
      <w:r w:rsidR="00C8072C">
        <w:rPr>
          <w:rStyle w:val="normaltextrun"/>
          <w:rFonts w:ascii="Roboto" w:hAnsi="Roboto" w:cs="Segoe UI"/>
          <w:sz w:val="20"/>
          <w:szCs w:val="20"/>
        </w:rPr>
        <w:t>not</w:t>
      </w:r>
      <w:r w:rsidRPr="00325671">
        <w:rPr>
          <w:rStyle w:val="normaltextrun"/>
          <w:rFonts w:ascii="Roboto" w:hAnsi="Roboto" w:cs="Segoe UI"/>
          <w:sz w:val="20"/>
          <w:szCs w:val="20"/>
        </w:rPr>
        <w:t xml:space="preserve"> be approved or put in pending status if either an interview or verification is Yes.</w:t>
      </w:r>
      <w:r w:rsidRPr="00325671">
        <w:rPr>
          <w:rStyle w:val="eop"/>
          <w:rFonts w:ascii="Roboto" w:hAnsi="Roboto" w:cs="Segoe UI"/>
          <w:sz w:val="20"/>
          <w:szCs w:val="20"/>
        </w:rPr>
        <w:t> </w:t>
      </w:r>
    </w:p>
    <w:p w14:paraId="04574ABA" w14:textId="68CFEABF" w:rsidR="00B353D3" w:rsidRDefault="00B353D3" w:rsidP="00D034A0">
      <w:pPr>
        <w:pStyle w:val="ListParagraph"/>
        <w:numPr>
          <w:ilvl w:val="0"/>
          <w:numId w:val="2"/>
        </w:numPr>
        <w:tabs>
          <w:tab w:val="right" w:pos="0"/>
          <w:tab w:val="right" w:pos="8280"/>
          <w:tab w:val="left" w:pos="8370"/>
        </w:tabs>
        <w:rPr>
          <w:rFonts w:ascii="Roboto" w:hAnsi="Roboto" w:cstheme="minorHAnsi"/>
        </w:rPr>
      </w:pPr>
      <w:r>
        <w:rPr>
          <w:rFonts w:ascii="Roboto" w:hAnsi="Roboto" w:cstheme="minorHAnsi"/>
        </w:rPr>
        <w:t xml:space="preserve">Gina Brown asked for clarification </w:t>
      </w:r>
      <w:r w:rsidR="00D034A0">
        <w:rPr>
          <w:rFonts w:ascii="Roboto" w:hAnsi="Roboto" w:cstheme="minorHAnsi"/>
        </w:rPr>
        <w:t>regarding</w:t>
      </w:r>
      <w:r>
        <w:rPr>
          <w:rFonts w:ascii="Roboto" w:hAnsi="Roboto" w:cstheme="minorHAnsi"/>
        </w:rPr>
        <w:t xml:space="preserve"> JAL application</w:t>
      </w:r>
      <w:r w:rsidR="00D034A0">
        <w:rPr>
          <w:rFonts w:ascii="Roboto" w:hAnsi="Roboto" w:cstheme="minorHAnsi"/>
        </w:rPr>
        <w:t>s in ACCESS</w:t>
      </w:r>
      <w:r>
        <w:rPr>
          <w:rFonts w:ascii="Roboto" w:hAnsi="Roboto" w:cstheme="minorHAnsi"/>
        </w:rPr>
        <w:t>.</w:t>
      </w:r>
    </w:p>
    <w:p w14:paraId="5C2D8A79" w14:textId="437EAB0A" w:rsidR="0002152F" w:rsidRPr="007C08FA" w:rsidRDefault="00B353D3" w:rsidP="007C08FA">
      <w:pPr>
        <w:pStyle w:val="ListParagraph"/>
        <w:numPr>
          <w:ilvl w:val="1"/>
          <w:numId w:val="2"/>
        </w:numPr>
        <w:tabs>
          <w:tab w:val="right" w:pos="0"/>
          <w:tab w:val="right" w:pos="8280"/>
          <w:tab w:val="left" w:pos="8370"/>
        </w:tabs>
        <w:rPr>
          <w:rFonts w:ascii="Roboto" w:hAnsi="Roboto" w:cstheme="minorHAnsi"/>
        </w:rPr>
      </w:pPr>
      <w:r>
        <w:rPr>
          <w:rFonts w:ascii="Roboto" w:hAnsi="Roboto" w:cstheme="minorHAnsi"/>
        </w:rPr>
        <w:t xml:space="preserve">If </w:t>
      </w:r>
      <w:r w:rsidR="009E2D82">
        <w:rPr>
          <w:rFonts w:ascii="Roboto" w:hAnsi="Roboto" w:cstheme="minorHAnsi"/>
        </w:rPr>
        <w:t xml:space="preserve">someone </w:t>
      </w:r>
      <w:r>
        <w:rPr>
          <w:rFonts w:ascii="Roboto" w:hAnsi="Roboto" w:cstheme="minorHAnsi"/>
        </w:rPr>
        <w:t xml:space="preserve">started </w:t>
      </w:r>
      <w:r w:rsidR="009E2D82">
        <w:rPr>
          <w:rFonts w:ascii="Roboto" w:hAnsi="Roboto" w:cstheme="minorHAnsi"/>
        </w:rPr>
        <w:t xml:space="preserve">an </w:t>
      </w:r>
      <w:r>
        <w:rPr>
          <w:rFonts w:ascii="Roboto" w:hAnsi="Roboto" w:cstheme="minorHAnsi"/>
        </w:rPr>
        <w:t xml:space="preserve">application before </w:t>
      </w:r>
      <w:r w:rsidR="00D034A0">
        <w:rPr>
          <w:rFonts w:ascii="Roboto" w:hAnsi="Roboto" w:cstheme="minorHAnsi"/>
        </w:rPr>
        <w:t>July 25</w:t>
      </w:r>
      <w:r>
        <w:rPr>
          <w:rFonts w:ascii="Roboto" w:hAnsi="Roboto" w:cstheme="minorHAnsi"/>
        </w:rPr>
        <w:t xml:space="preserve"> and paused it, </w:t>
      </w:r>
      <w:r w:rsidR="00554A47">
        <w:rPr>
          <w:rFonts w:ascii="Roboto" w:hAnsi="Roboto" w:cstheme="minorHAnsi"/>
        </w:rPr>
        <w:t xml:space="preserve">ACCESS will allow them to </w:t>
      </w:r>
      <w:r>
        <w:rPr>
          <w:rFonts w:ascii="Roboto" w:hAnsi="Roboto" w:cstheme="minorHAnsi"/>
        </w:rPr>
        <w:t>submit it after</w:t>
      </w:r>
      <w:r w:rsidR="00D034A0">
        <w:rPr>
          <w:rFonts w:ascii="Roboto" w:hAnsi="Roboto" w:cstheme="minorHAnsi"/>
        </w:rPr>
        <w:t xml:space="preserve"> July 25</w:t>
      </w:r>
      <w:r>
        <w:rPr>
          <w:rFonts w:ascii="Roboto" w:hAnsi="Roboto" w:cstheme="minorHAnsi"/>
        </w:rPr>
        <w:t xml:space="preserve">. </w:t>
      </w:r>
      <w:r w:rsidR="009E2D82">
        <w:rPr>
          <w:rFonts w:ascii="Roboto" w:hAnsi="Roboto" w:cstheme="minorHAnsi"/>
        </w:rPr>
        <w:t>N</w:t>
      </w:r>
      <w:r>
        <w:rPr>
          <w:rFonts w:ascii="Roboto" w:hAnsi="Roboto" w:cstheme="minorHAnsi"/>
        </w:rPr>
        <w:t xml:space="preserve">ew </w:t>
      </w:r>
      <w:r w:rsidR="003F0491">
        <w:rPr>
          <w:rFonts w:ascii="Roboto" w:hAnsi="Roboto" w:cstheme="minorHAnsi"/>
        </w:rPr>
        <w:t xml:space="preserve">JAL </w:t>
      </w:r>
      <w:r>
        <w:rPr>
          <w:rFonts w:ascii="Roboto" w:hAnsi="Roboto" w:cstheme="minorHAnsi"/>
        </w:rPr>
        <w:t>application</w:t>
      </w:r>
      <w:r w:rsidR="009E2D82">
        <w:rPr>
          <w:rFonts w:ascii="Roboto" w:hAnsi="Roboto" w:cstheme="minorHAnsi"/>
        </w:rPr>
        <w:t>s cannot be started</w:t>
      </w:r>
      <w:r>
        <w:rPr>
          <w:rFonts w:ascii="Roboto" w:hAnsi="Roboto" w:cstheme="minorHAnsi"/>
        </w:rPr>
        <w:t xml:space="preserve"> after </w:t>
      </w:r>
      <w:r w:rsidR="00D034A0">
        <w:rPr>
          <w:rFonts w:ascii="Roboto" w:hAnsi="Roboto" w:cstheme="minorHAnsi"/>
        </w:rPr>
        <w:t>July 25</w:t>
      </w:r>
      <w:r>
        <w:rPr>
          <w:rFonts w:ascii="Roboto" w:hAnsi="Roboto" w:cstheme="minorHAnsi"/>
        </w:rPr>
        <w:t xml:space="preserve">. </w:t>
      </w:r>
    </w:p>
    <w:p w14:paraId="2251F5D1" w14:textId="77777777" w:rsidR="0002152F" w:rsidRPr="0002152F" w:rsidRDefault="0002152F" w:rsidP="0002152F">
      <w:pPr>
        <w:tabs>
          <w:tab w:val="right" w:pos="0"/>
          <w:tab w:val="right" w:pos="8280"/>
          <w:tab w:val="left" w:pos="8370"/>
        </w:tabs>
        <w:rPr>
          <w:rFonts w:ascii="Roboto" w:hAnsi="Roboto" w:cstheme="minorHAnsi"/>
        </w:rPr>
      </w:pPr>
      <w:bookmarkStart w:id="0" w:name="_Hlk101887946"/>
    </w:p>
    <w:bookmarkEnd w:id="0"/>
    <w:p w14:paraId="74A92625" w14:textId="77777777" w:rsidR="007C5653" w:rsidRPr="00295856" w:rsidRDefault="007C5653" w:rsidP="0002152F">
      <w:pPr>
        <w:keepNext/>
        <w:keepLines/>
        <w:pBdr>
          <w:top w:val="single" w:sz="4" w:space="0" w:color="auto"/>
        </w:pBdr>
        <w:tabs>
          <w:tab w:val="right" w:pos="0"/>
          <w:tab w:val="right" w:pos="8280"/>
          <w:tab w:val="left" w:pos="8370"/>
        </w:tabs>
        <w:rPr>
          <w:rFonts w:ascii="Roboto" w:hAnsi="Roboto" w:cstheme="minorHAnsi"/>
        </w:rPr>
      </w:pPr>
    </w:p>
    <w:p w14:paraId="18294305" w14:textId="0BE8B931" w:rsidR="007C5653" w:rsidRPr="00295856" w:rsidRDefault="004B3EEC" w:rsidP="007C5653">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TRANSITION AND TRAINING REQUIREMENTS DISCUSSION</w:t>
      </w:r>
      <w:r w:rsidR="007C5653" w:rsidRPr="00295856">
        <w:rPr>
          <w:rFonts w:ascii="Roboto" w:hAnsi="Roboto" w:cstheme="minorHAnsi"/>
        </w:rPr>
        <w:tab/>
      </w:r>
      <w:r w:rsidR="007C5653" w:rsidRPr="00295856">
        <w:rPr>
          <w:rFonts w:ascii="Roboto" w:hAnsi="Roboto" w:cstheme="minorHAnsi"/>
          <w:b/>
        </w:rPr>
        <w:t>Owner</w:t>
      </w:r>
      <w:r w:rsidR="007C5653" w:rsidRPr="00295856">
        <w:rPr>
          <w:rFonts w:ascii="Roboto" w:hAnsi="Roboto" w:cstheme="minorHAnsi"/>
        </w:rPr>
        <w:t>:</w:t>
      </w:r>
      <w:r w:rsidR="007C5653" w:rsidRPr="00295856">
        <w:rPr>
          <w:rFonts w:ascii="Roboto" w:hAnsi="Roboto" w:cstheme="minorHAnsi"/>
        </w:rPr>
        <w:tab/>
      </w:r>
      <w:r w:rsidR="00764BFB">
        <w:rPr>
          <w:rFonts w:ascii="Roboto" w:hAnsi="Roboto" w:cstheme="minorHAnsi"/>
        </w:rPr>
        <w:t>Brianna Foster</w:t>
      </w:r>
    </w:p>
    <w:p w14:paraId="01FCC7C0" w14:textId="4A746FE1" w:rsidR="007C5653" w:rsidRPr="00295856" w:rsidRDefault="007C5653" w:rsidP="007C5653">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B750D5">
        <w:rPr>
          <w:rFonts w:ascii="Roboto" w:hAnsi="Roboto" w:cstheme="minorHAnsi"/>
        </w:rPr>
        <w:t>30</w:t>
      </w:r>
      <w:r w:rsidRPr="00295856">
        <w:rPr>
          <w:rFonts w:ascii="Roboto" w:hAnsi="Roboto" w:cstheme="minorHAnsi"/>
        </w:rPr>
        <w:t xml:space="preserve"> minutes</w:t>
      </w:r>
    </w:p>
    <w:p w14:paraId="5987B550" w14:textId="77777777" w:rsidR="007C5653" w:rsidRPr="00295856" w:rsidRDefault="007C5653" w:rsidP="007C5653">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Pr>
          <w:rFonts w:ascii="Roboto" w:hAnsi="Roboto" w:cstheme="minorHAnsi"/>
        </w:rPr>
        <w:t>update and/or discussion</w:t>
      </w:r>
    </w:p>
    <w:p w14:paraId="4643B07B" w14:textId="77777777" w:rsidR="007C5653" w:rsidRPr="00295856" w:rsidRDefault="007C5653" w:rsidP="007C5653">
      <w:pPr>
        <w:pStyle w:val="ListParagraph"/>
        <w:tabs>
          <w:tab w:val="right" w:pos="0"/>
          <w:tab w:val="right" w:pos="8280"/>
          <w:tab w:val="left" w:pos="8370"/>
        </w:tabs>
        <w:ind w:left="360"/>
        <w:rPr>
          <w:rFonts w:ascii="Roboto" w:hAnsi="Roboto" w:cstheme="minorHAnsi"/>
        </w:rPr>
      </w:pPr>
    </w:p>
    <w:p w14:paraId="2DD6372D" w14:textId="52657A64" w:rsidR="007C5653" w:rsidRDefault="007C5653" w:rsidP="007C5653">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4042A5F7" w14:textId="77777777" w:rsidR="00C52D72" w:rsidRDefault="00C52D72" w:rsidP="00C52D72">
      <w:pPr>
        <w:numPr>
          <w:ilvl w:val="0"/>
          <w:numId w:val="5"/>
        </w:numPr>
        <w:textAlignment w:val="center"/>
        <w:rPr>
          <w:rFonts w:ascii="Calibri" w:hAnsi="Calibri"/>
        </w:rPr>
      </w:pPr>
      <w:r>
        <w:rPr>
          <w:rFonts w:ascii="Roboto" w:hAnsi="Roboto"/>
        </w:rPr>
        <w:t>As we approach the start of the agency transition process, our top priority and goal is to ensure participants do not feel the impact of the transition. This means that we want to prioritize maintaining case eligibility, ensuring benefits are getting out correctly and timely, and that participants know where to go with questions and for help.</w:t>
      </w:r>
    </w:p>
    <w:p w14:paraId="57E5C68D" w14:textId="16CA43B8" w:rsidR="00C52D72" w:rsidRDefault="00C52D72" w:rsidP="00C52D72">
      <w:pPr>
        <w:numPr>
          <w:ilvl w:val="0"/>
          <w:numId w:val="5"/>
        </w:numPr>
        <w:textAlignment w:val="center"/>
      </w:pPr>
      <w:r>
        <w:rPr>
          <w:rFonts w:ascii="Roboto" w:hAnsi="Roboto"/>
        </w:rPr>
        <w:t xml:space="preserve">Once the protests are concluded, we can officially begin the contract negotiation process with the agencies that won the award. We can also begin to plan in more detail what each agency specifically needs regardless of if they are incoming or outgoing agencies. </w:t>
      </w:r>
    </w:p>
    <w:p w14:paraId="35A26E1F" w14:textId="77777777" w:rsidR="008B5BAF" w:rsidRPr="008B5BAF" w:rsidRDefault="00C52D72" w:rsidP="005F2FA1">
      <w:pPr>
        <w:numPr>
          <w:ilvl w:val="1"/>
          <w:numId w:val="5"/>
        </w:numPr>
        <w:textAlignment w:val="center"/>
      </w:pPr>
      <w:r>
        <w:rPr>
          <w:rFonts w:ascii="Roboto" w:hAnsi="Roboto"/>
        </w:rPr>
        <w:t xml:space="preserve">DCF has prepared a transition checklist </w:t>
      </w:r>
      <w:r w:rsidR="005F2FA1">
        <w:rPr>
          <w:rFonts w:ascii="Roboto" w:hAnsi="Roboto"/>
        </w:rPr>
        <w:t xml:space="preserve">with a </w:t>
      </w:r>
      <w:r>
        <w:rPr>
          <w:rFonts w:ascii="Roboto" w:hAnsi="Roboto"/>
        </w:rPr>
        <w:t xml:space="preserve">list of items that will be necessary to cover during the transition period. </w:t>
      </w:r>
    </w:p>
    <w:p w14:paraId="24FEF68D" w14:textId="22AF2EC8" w:rsidR="00C52D72" w:rsidRDefault="00C52D72" w:rsidP="008B5BAF">
      <w:pPr>
        <w:numPr>
          <w:ilvl w:val="2"/>
          <w:numId w:val="5"/>
        </w:numPr>
        <w:textAlignment w:val="center"/>
      </w:pPr>
      <w:r>
        <w:rPr>
          <w:rFonts w:ascii="Roboto" w:hAnsi="Roboto"/>
        </w:rPr>
        <w:t>Regionals will meet with all the agencies and customize this checklist to meet each agencies individual needs, and then track completion.</w:t>
      </w:r>
    </w:p>
    <w:p w14:paraId="64454534" w14:textId="77777777" w:rsidR="00C52D72" w:rsidRDefault="00C52D72" w:rsidP="00C52D72">
      <w:pPr>
        <w:numPr>
          <w:ilvl w:val="2"/>
          <w:numId w:val="5"/>
        </w:numPr>
        <w:textAlignment w:val="center"/>
      </w:pPr>
      <w:r>
        <w:rPr>
          <w:rFonts w:ascii="Roboto" w:hAnsi="Roboto"/>
        </w:rPr>
        <w:t>Agencies will need to identify a main point of contact for regionals to coordinate with during the transition.</w:t>
      </w:r>
    </w:p>
    <w:p w14:paraId="507CCEC1" w14:textId="11A3757D" w:rsidR="00C52D72" w:rsidRDefault="00C52D72" w:rsidP="00C52D72">
      <w:pPr>
        <w:numPr>
          <w:ilvl w:val="1"/>
          <w:numId w:val="5"/>
        </w:numPr>
        <w:textAlignment w:val="center"/>
      </w:pPr>
      <w:r>
        <w:rPr>
          <w:rFonts w:ascii="Roboto" w:hAnsi="Roboto"/>
        </w:rPr>
        <w:t xml:space="preserve">Additionally, whole family case management is an integral part of the services solicited through the RFP. To create consistency of whole family case management statewide, we are integrating whole family case management into trainings from </w:t>
      </w:r>
      <w:r w:rsidR="00EB2630">
        <w:rPr>
          <w:rFonts w:ascii="Roboto" w:hAnsi="Roboto"/>
        </w:rPr>
        <w:t>the Partner Training Team (</w:t>
      </w:r>
      <w:r>
        <w:rPr>
          <w:rFonts w:ascii="Roboto" w:hAnsi="Roboto"/>
        </w:rPr>
        <w:t>PTT</w:t>
      </w:r>
      <w:r w:rsidR="00EB2630">
        <w:rPr>
          <w:rFonts w:ascii="Roboto" w:hAnsi="Roboto"/>
        </w:rPr>
        <w:t>)</w:t>
      </w:r>
      <w:r>
        <w:rPr>
          <w:rFonts w:ascii="Roboto" w:hAnsi="Roboto"/>
        </w:rPr>
        <w:t xml:space="preserve">. </w:t>
      </w:r>
    </w:p>
    <w:p w14:paraId="5F14AD69" w14:textId="5F8A1EF1" w:rsidR="00C52D72" w:rsidRDefault="00C52D72" w:rsidP="00C52D72">
      <w:pPr>
        <w:numPr>
          <w:ilvl w:val="2"/>
          <w:numId w:val="5"/>
        </w:numPr>
        <w:textAlignment w:val="center"/>
      </w:pPr>
      <w:r>
        <w:rPr>
          <w:rFonts w:ascii="Roboto" w:hAnsi="Roboto"/>
        </w:rPr>
        <w:t xml:space="preserve">There will be required classroom-based training on whole family case management for </w:t>
      </w:r>
      <w:r w:rsidR="009E039E" w:rsidRPr="009E039E">
        <w:rPr>
          <w:rFonts w:ascii="Roboto" w:hAnsi="Roboto"/>
          <w:b/>
          <w:bCs/>
        </w:rPr>
        <w:t>all</w:t>
      </w:r>
      <w:r>
        <w:rPr>
          <w:rFonts w:ascii="Roboto" w:hAnsi="Roboto"/>
        </w:rPr>
        <w:t xml:space="preserve"> frontline staff and staff in contact with participants. </w:t>
      </w:r>
    </w:p>
    <w:p w14:paraId="374D732E" w14:textId="2492C84B" w:rsidR="00C52D72" w:rsidRDefault="00C52D72" w:rsidP="00C52D72">
      <w:pPr>
        <w:numPr>
          <w:ilvl w:val="2"/>
          <w:numId w:val="5"/>
        </w:numPr>
        <w:textAlignment w:val="center"/>
      </w:pPr>
      <w:r>
        <w:rPr>
          <w:rFonts w:ascii="Roboto" w:hAnsi="Roboto"/>
        </w:rPr>
        <w:t xml:space="preserve">Prior to attending the classroom-based training, staff will need to have taken the following pre-requisites within the last </w:t>
      </w:r>
      <w:r w:rsidR="00040473">
        <w:rPr>
          <w:rFonts w:ascii="Roboto" w:hAnsi="Roboto"/>
        </w:rPr>
        <w:t>six</w:t>
      </w:r>
      <w:r>
        <w:rPr>
          <w:rFonts w:ascii="Roboto" w:hAnsi="Roboto"/>
        </w:rPr>
        <w:t xml:space="preserve"> months and at least </w:t>
      </w:r>
      <w:r w:rsidR="00040473">
        <w:rPr>
          <w:rFonts w:ascii="Roboto" w:hAnsi="Roboto"/>
        </w:rPr>
        <w:t>one</w:t>
      </w:r>
      <w:r>
        <w:rPr>
          <w:rFonts w:ascii="Roboto" w:hAnsi="Roboto"/>
        </w:rPr>
        <w:t xml:space="preserve"> week prior to the classroom training. These pre-requisites will be verified.</w:t>
      </w:r>
    </w:p>
    <w:p w14:paraId="314883FA" w14:textId="77777777" w:rsidR="00C52D72" w:rsidRDefault="00C52D72" w:rsidP="00C52D72">
      <w:pPr>
        <w:numPr>
          <w:ilvl w:val="3"/>
          <w:numId w:val="5"/>
        </w:numPr>
        <w:textAlignment w:val="center"/>
      </w:pPr>
      <w:r>
        <w:rPr>
          <w:rFonts w:ascii="Roboto" w:hAnsi="Roboto"/>
        </w:rPr>
        <w:t>Building Stronger Families Together (Webinar)</w:t>
      </w:r>
    </w:p>
    <w:p w14:paraId="45FBE69C" w14:textId="77777777" w:rsidR="00C52D72" w:rsidRDefault="00C52D72" w:rsidP="00C52D72">
      <w:pPr>
        <w:numPr>
          <w:ilvl w:val="3"/>
          <w:numId w:val="5"/>
        </w:numPr>
        <w:textAlignment w:val="center"/>
      </w:pPr>
      <w:r>
        <w:rPr>
          <w:rFonts w:ascii="Roboto" w:hAnsi="Roboto"/>
        </w:rPr>
        <w:t>Introduction to Motivational Interviewing</w:t>
      </w:r>
    </w:p>
    <w:p w14:paraId="6BCAD1E0" w14:textId="77777777" w:rsidR="00C52D72" w:rsidRDefault="00C52D72" w:rsidP="00C52D72">
      <w:pPr>
        <w:numPr>
          <w:ilvl w:val="3"/>
          <w:numId w:val="5"/>
        </w:numPr>
        <w:textAlignment w:val="center"/>
      </w:pPr>
      <w:r>
        <w:rPr>
          <w:rFonts w:ascii="Roboto" w:hAnsi="Roboto"/>
        </w:rPr>
        <w:t>A Trauma Informed Approach to W-2 Case Management</w:t>
      </w:r>
    </w:p>
    <w:p w14:paraId="5EE26B18" w14:textId="77777777" w:rsidR="00C52D72" w:rsidRDefault="00C52D72" w:rsidP="00C52D72">
      <w:pPr>
        <w:numPr>
          <w:ilvl w:val="3"/>
          <w:numId w:val="5"/>
        </w:numPr>
        <w:textAlignment w:val="center"/>
      </w:pPr>
      <w:r>
        <w:rPr>
          <w:rFonts w:ascii="Roboto" w:hAnsi="Roboto"/>
        </w:rPr>
        <w:t>Introduction to Collaboration</w:t>
      </w:r>
    </w:p>
    <w:p w14:paraId="2F336723" w14:textId="77777777" w:rsidR="00C52D72" w:rsidRDefault="00C52D72" w:rsidP="00C52D72">
      <w:pPr>
        <w:numPr>
          <w:ilvl w:val="3"/>
          <w:numId w:val="5"/>
        </w:numPr>
        <w:textAlignment w:val="center"/>
      </w:pPr>
      <w:r>
        <w:rPr>
          <w:rFonts w:ascii="Roboto" w:hAnsi="Roboto"/>
        </w:rPr>
        <w:t>Case Management Strategies: Empathy</w:t>
      </w:r>
    </w:p>
    <w:p w14:paraId="62088760" w14:textId="289A3E60" w:rsidR="00C52D72" w:rsidRDefault="00C52D72" w:rsidP="00C52D72">
      <w:pPr>
        <w:numPr>
          <w:ilvl w:val="3"/>
          <w:numId w:val="5"/>
        </w:numPr>
        <w:textAlignment w:val="center"/>
      </w:pPr>
      <w:r>
        <w:rPr>
          <w:rFonts w:ascii="Roboto" w:hAnsi="Roboto"/>
        </w:rPr>
        <w:t xml:space="preserve">Whole Faily Well-Being (Available </w:t>
      </w:r>
      <w:r w:rsidR="007B55AA">
        <w:rPr>
          <w:rFonts w:ascii="Roboto" w:hAnsi="Roboto"/>
        </w:rPr>
        <w:t>September 1, 2025</w:t>
      </w:r>
      <w:r>
        <w:rPr>
          <w:rFonts w:ascii="Roboto" w:hAnsi="Roboto"/>
        </w:rPr>
        <w:t>)</w:t>
      </w:r>
    </w:p>
    <w:p w14:paraId="7C3E49A9" w14:textId="107C3C94" w:rsidR="00C52D72" w:rsidRDefault="004F0B28" w:rsidP="00C52D72">
      <w:pPr>
        <w:numPr>
          <w:ilvl w:val="2"/>
          <w:numId w:val="5"/>
        </w:numPr>
        <w:textAlignment w:val="center"/>
      </w:pPr>
      <w:r>
        <w:rPr>
          <w:rFonts w:ascii="Roboto" w:hAnsi="Roboto"/>
        </w:rPr>
        <w:t>E</w:t>
      </w:r>
      <w:r w:rsidR="00C52D72">
        <w:rPr>
          <w:rFonts w:ascii="Roboto" w:hAnsi="Roboto"/>
        </w:rPr>
        <w:t xml:space="preserve">nrollments for the </w:t>
      </w:r>
      <w:r>
        <w:rPr>
          <w:rFonts w:ascii="Roboto" w:hAnsi="Roboto"/>
        </w:rPr>
        <w:t xml:space="preserve">required </w:t>
      </w:r>
      <w:r w:rsidR="00C52D72">
        <w:rPr>
          <w:rFonts w:ascii="Roboto" w:hAnsi="Roboto"/>
        </w:rPr>
        <w:t xml:space="preserve">classroom-based training </w:t>
      </w:r>
      <w:r>
        <w:rPr>
          <w:rFonts w:ascii="Roboto" w:hAnsi="Roboto"/>
        </w:rPr>
        <w:t>will begin</w:t>
      </w:r>
      <w:r w:rsidR="00C52D72">
        <w:rPr>
          <w:rFonts w:ascii="Roboto" w:hAnsi="Roboto"/>
        </w:rPr>
        <w:t xml:space="preserve"> in mid-October. </w:t>
      </w:r>
      <w:r>
        <w:rPr>
          <w:rFonts w:ascii="Roboto" w:hAnsi="Roboto"/>
        </w:rPr>
        <w:t>Agencies should</w:t>
      </w:r>
      <w:r w:rsidR="00C52D72">
        <w:rPr>
          <w:rFonts w:ascii="Roboto" w:hAnsi="Roboto"/>
        </w:rPr>
        <w:t xml:space="preserve"> ensure staff have completed the pre-requisites by this time.</w:t>
      </w:r>
    </w:p>
    <w:p w14:paraId="7C9CC5C9" w14:textId="77777777" w:rsidR="00C52D72" w:rsidRDefault="00C52D72" w:rsidP="00C52D72">
      <w:pPr>
        <w:numPr>
          <w:ilvl w:val="2"/>
          <w:numId w:val="5"/>
        </w:numPr>
        <w:textAlignment w:val="center"/>
      </w:pPr>
      <w:r>
        <w:rPr>
          <w:rFonts w:ascii="Roboto" w:hAnsi="Roboto"/>
        </w:rPr>
        <w:lastRenderedPageBreak/>
        <w:t>PTT will coordinate the trainings, but DCF will be reaching out to agencies in the Milwaukee area in the coming weeks to see about location availability to host the classroom-based trainings for PTT.</w:t>
      </w:r>
    </w:p>
    <w:p w14:paraId="255CB7B7" w14:textId="222DDA21" w:rsidR="00C52D72" w:rsidRDefault="00C52D72" w:rsidP="00C52D72">
      <w:pPr>
        <w:numPr>
          <w:ilvl w:val="1"/>
          <w:numId w:val="5"/>
        </w:numPr>
        <w:textAlignment w:val="center"/>
      </w:pPr>
      <w:r>
        <w:rPr>
          <w:rFonts w:ascii="Roboto" w:hAnsi="Roboto"/>
        </w:rPr>
        <w:t>DCF will hold a</w:t>
      </w:r>
      <w:r w:rsidR="00BE2752">
        <w:rPr>
          <w:rFonts w:ascii="Roboto" w:hAnsi="Roboto"/>
        </w:rPr>
        <w:t>n in-person</w:t>
      </w:r>
      <w:r>
        <w:rPr>
          <w:rFonts w:ascii="Roboto" w:hAnsi="Roboto"/>
        </w:rPr>
        <w:t xml:space="preserve"> Contractor’s Kickoff Meeting around the start of the contract. This meeting will cover the following:</w:t>
      </w:r>
    </w:p>
    <w:p w14:paraId="7100BF85" w14:textId="5415D7C3" w:rsidR="00C52D72" w:rsidRDefault="00C52D72" w:rsidP="00C52D72">
      <w:pPr>
        <w:numPr>
          <w:ilvl w:val="2"/>
          <w:numId w:val="5"/>
        </w:numPr>
        <w:textAlignment w:val="center"/>
      </w:pPr>
      <w:r>
        <w:rPr>
          <w:rFonts w:ascii="Roboto" w:hAnsi="Roboto"/>
        </w:rPr>
        <w:t>Highlight changes to the contract</w:t>
      </w:r>
      <w:r w:rsidR="00BE2752">
        <w:rPr>
          <w:rFonts w:ascii="Roboto" w:hAnsi="Roboto"/>
        </w:rPr>
        <w:t>;</w:t>
      </w:r>
    </w:p>
    <w:p w14:paraId="44C03B91" w14:textId="65034162" w:rsidR="00C52D72" w:rsidRDefault="00C52D72" w:rsidP="00C52D72">
      <w:pPr>
        <w:numPr>
          <w:ilvl w:val="2"/>
          <w:numId w:val="5"/>
        </w:numPr>
        <w:textAlignment w:val="center"/>
      </w:pPr>
      <w:r>
        <w:rPr>
          <w:rFonts w:ascii="Roboto" w:hAnsi="Roboto"/>
        </w:rPr>
        <w:t>Performance Payment Process, POP Doc, and Performance Scorecard</w:t>
      </w:r>
      <w:r w:rsidR="00BE2752">
        <w:rPr>
          <w:rFonts w:ascii="Roboto" w:hAnsi="Roboto"/>
        </w:rPr>
        <w:t>;</w:t>
      </w:r>
    </w:p>
    <w:p w14:paraId="1DB9F308" w14:textId="4335A9BC" w:rsidR="00C52D72" w:rsidRDefault="00C52D72" w:rsidP="00C52D72">
      <w:pPr>
        <w:numPr>
          <w:ilvl w:val="2"/>
          <w:numId w:val="5"/>
        </w:numPr>
        <w:textAlignment w:val="center"/>
      </w:pPr>
      <w:r>
        <w:rPr>
          <w:rFonts w:ascii="Roboto" w:hAnsi="Roboto"/>
        </w:rPr>
        <w:t>FamilyStat – our new performance management monitoring that is focused on the whole family approach</w:t>
      </w:r>
      <w:r w:rsidR="00BE2752">
        <w:rPr>
          <w:rFonts w:ascii="Roboto" w:hAnsi="Roboto"/>
        </w:rPr>
        <w:t>;</w:t>
      </w:r>
    </w:p>
    <w:p w14:paraId="01AD4D15" w14:textId="47F444AA" w:rsidR="00C52D72" w:rsidRDefault="00C52D72" w:rsidP="00C52D72">
      <w:pPr>
        <w:numPr>
          <w:ilvl w:val="2"/>
          <w:numId w:val="5"/>
        </w:numPr>
        <w:textAlignment w:val="center"/>
      </w:pPr>
      <w:r>
        <w:rPr>
          <w:rFonts w:ascii="Roboto" w:hAnsi="Roboto"/>
        </w:rPr>
        <w:t xml:space="preserve">Agency </w:t>
      </w:r>
      <w:r w:rsidR="00BE2752">
        <w:rPr>
          <w:rFonts w:ascii="Roboto" w:hAnsi="Roboto"/>
        </w:rPr>
        <w:t>e</w:t>
      </w:r>
      <w:r>
        <w:rPr>
          <w:rFonts w:ascii="Roboto" w:hAnsi="Roboto"/>
        </w:rPr>
        <w:t>xpectations related to operations, monitoring, and compliance</w:t>
      </w:r>
      <w:r w:rsidR="00BE2752">
        <w:rPr>
          <w:rFonts w:ascii="Roboto" w:hAnsi="Roboto"/>
        </w:rPr>
        <w:t>; and</w:t>
      </w:r>
    </w:p>
    <w:p w14:paraId="7072C391" w14:textId="78C994C9" w:rsidR="00C52D72" w:rsidRDefault="00C52D72" w:rsidP="00C52D72">
      <w:pPr>
        <w:numPr>
          <w:ilvl w:val="2"/>
          <w:numId w:val="5"/>
        </w:numPr>
        <w:textAlignment w:val="center"/>
      </w:pPr>
      <w:r>
        <w:rPr>
          <w:rFonts w:ascii="Roboto" w:hAnsi="Roboto"/>
        </w:rPr>
        <w:t>W-2 Agency On-boarding Guide</w:t>
      </w:r>
      <w:r w:rsidR="00990373">
        <w:rPr>
          <w:rFonts w:ascii="Roboto" w:hAnsi="Roboto"/>
        </w:rPr>
        <w:t>.</w:t>
      </w:r>
    </w:p>
    <w:p w14:paraId="3FF4A030" w14:textId="77777777" w:rsidR="00402A41" w:rsidRPr="00402A41" w:rsidRDefault="00C52D72" w:rsidP="00C52D72">
      <w:pPr>
        <w:numPr>
          <w:ilvl w:val="1"/>
          <w:numId w:val="5"/>
        </w:numPr>
        <w:textAlignment w:val="center"/>
      </w:pPr>
      <w:r>
        <w:rPr>
          <w:rFonts w:ascii="Roboto" w:hAnsi="Roboto"/>
        </w:rPr>
        <w:t xml:space="preserve">DCF intends to continue to use the </w:t>
      </w:r>
      <w:r w:rsidR="000879A9">
        <w:rPr>
          <w:rFonts w:ascii="Roboto" w:hAnsi="Roboto"/>
        </w:rPr>
        <w:t xml:space="preserve">W-2 </w:t>
      </w:r>
      <w:r>
        <w:rPr>
          <w:rFonts w:ascii="Roboto" w:hAnsi="Roboto"/>
        </w:rPr>
        <w:t>contractor</w:t>
      </w:r>
      <w:r w:rsidR="000879A9">
        <w:rPr>
          <w:rFonts w:ascii="Roboto" w:hAnsi="Roboto"/>
        </w:rPr>
        <w:t>s’</w:t>
      </w:r>
      <w:r>
        <w:rPr>
          <w:rFonts w:ascii="Roboto" w:hAnsi="Roboto"/>
        </w:rPr>
        <w:t xml:space="preserve"> meeting as a point of communication during and following the transition. </w:t>
      </w:r>
    </w:p>
    <w:p w14:paraId="1A7E2820" w14:textId="77777777" w:rsidR="00402A41" w:rsidRPr="00402A41" w:rsidRDefault="00C52D72" w:rsidP="00402A41">
      <w:pPr>
        <w:numPr>
          <w:ilvl w:val="2"/>
          <w:numId w:val="5"/>
        </w:numPr>
        <w:textAlignment w:val="center"/>
      </w:pPr>
      <w:r>
        <w:rPr>
          <w:rFonts w:ascii="Roboto" w:hAnsi="Roboto"/>
        </w:rPr>
        <w:t xml:space="preserve">This platform will be used as a forum for DCF to message out important information regarding action items and expectations. </w:t>
      </w:r>
    </w:p>
    <w:p w14:paraId="7DC58092" w14:textId="53ACED2A" w:rsidR="00C52D72" w:rsidRDefault="00402A41" w:rsidP="00BE2F79">
      <w:pPr>
        <w:numPr>
          <w:ilvl w:val="2"/>
          <w:numId w:val="5"/>
        </w:numPr>
        <w:textAlignment w:val="center"/>
      </w:pPr>
      <w:r>
        <w:rPr>
          <w:rFonts w:ascii="Roboto" w:hAnsi="Roboto"/>
        </w:rPr>
        <w:t>A</w:t>
      </w:r>
      <w:r w:rsidR="00C52D72">
        <w:rPr>
          <w:rFonts w:ascii="Roboto" w:hAnsi="Roboto"/>
        </w:rPr>
        <w:t>gencies can use this time to ask questions and seek assistance as needed.</w:t>
      </w:r>
    </w:p>
    <w:p w14:paraId="1CE24B5D" w14:textId="1873B074" w:rsidR="00C52D72" w:rsidRDefault="00BE2F79" w:rsidP="00BE2F79">
      <w:pPr>
        <w:numPr>
          <w:ilvl w:val="1"/>
          <w:numId w:val="5"/>
        </w:numPr>
        <w:textAlignment w:val="center"/>
      </w:pPr>
      <w:r>
        <w:rPr>
          <w:rFonts w:ascii="Roboto" w:hAnsi="Roboto"/>
        </w:rPr>
        <w:t xml:space="preserve">Questions related to the transition should be sent to Brianna Foster </w:t>
      </w:r>
      <w:hyperlink r:id="rId14" w:history="1">
        <w:r w:rsidRPr="00974DEE">
          <w:rPr>
            <w:rStyle w:val="Hyperlink"/>
            <w:rFonts w:ascii="Roboto" w:hAnsi="Roboto"/>
          </w:rPr>
          <w:t>Brianna.foster@wisconsin.gov</w:t>
        </w:r>
      </w:hyperlink>
      <w:r>
        <w:rPr>
          <w:rFonts w:ascii="Roboto" w:hAnsi="Roboto"/>
        </w:rPr>
        <w:t>.</w:t>
      </w:r>
    </w:p>
    <w:p w14:paraId="3E537144" w14:textId="77777777" w:rsidR="005C55A5" w:rsidRPr="005C55A5" w:rsidRDefault="005C55A5" w:rsidP="005C55A5">
      <w:pPr>
        <w:numPr>
          <w:ilvl w:val="1"/>
          <w:numId w:val="5"/>
        </w:numPr>
        <w:textAlignment w:val="center"/>
      </w:pPr>
      <w:r>
        <w:rPr>
          <w:rFonts w:ascii="Roboto" w:hAnsi="Roboto"/>
        </w:rPr>
        <w:t>W</w:t>
      </w:r>
      <w:r w:rsidR="00C52D72">
        <w:rPr>
          <w:rFonts w:ascii="Roboto" w:hAnsi="Roboto"/>
        </w:rPr>
        <w:t xml:space="preserve">hile we wait for the protest process to be completed, please feel free to coordinate with other agencies to ensure a smooth transition. </w:t>
      </w:r>
    </w:p>
    <w:p w14:paraId="3574721C" w14:textId="77777777" w:rsidR="005C55A5" w:rsidRPr="005C55A5" w:rsidRDefault="00C52D72" w:rsidP="005C55A5">
      <w:pPr>
        <w:numPr>
          <w:ilvl w:val="2"/>
          <w:numId w:val="5"/>
        </w:numPr>
        <w:textAlignment w:val="center"/>
      </w:pPr>
      <w:r>
        <w:rPr>
          <w:rFonts w:ascii="Roboto" w:hAnsi="Roboto"/>
        </w:rPr>
        <w:t xml:space="preserve">This can include taking over space lease, hiring on staff, and coordinating services. </w:t>
      </w:r>
    </w:p>
    <w:p w14:paraId="3071FF09" w14:textId="68DCB944" w:rsidR="00C52D72" w:rsidRDefault="00C52D72" w:rsidP="005C55A5">
      <w:pPr>
        <w:numPr>
          <w:ilvl w:val="2"/>
          <w:numId w:val="5"/>
        </w:numPr>
        <w:textAlignment w:val="center"/>
      </w:pPr>
      <w:r>
        <w:rPr>
          <w:rFonts w:ascii="Roboto" w:hAnsi="Roboto"/>
        </w:rPr>
        <w:t>The only recommendation is to not put your agency in a position where you will get locked into something that you cannot financially afford until the new contract is signed/established. This is to safeguard your agenc</w:t>
      </w:r>
      <w:r w:rsidR="005C55A5">
        <w:rPr>
          <w:rFonts w:ascii="Roboto" w:hAnsi="Roboto"/>
        </w:rPr>
        <w:t>y’s</w:t>
      </w:r>
      <w:r>
        <w:rPr>
          <w:rFonts w:ascii="Roboto" w:hAnsi="Roboto"/>
        </w:rPr>
        <w:t xml:space="preserve"> operations should the signing and initiation of the contract gets delayed due to the protests.</w:t>
      </w:r>
    </w:p>
    <w:p w14:paraId="2810AFB1" w14:textId="77777777" w:rsidR="00431515" w:rsidRPr="00750BDC" w:rsidRDefault="00431515" w:rsidP="00431515">
      <w:pPr>
        <w:pStyle w:val="ListParagraph"/>
        <w:tabs>
          <w:tab w:val="right" w:pos="0"/>
          <w:tab w:val="right" w:pos="8280"/>
          <w:tab w:val="left" w:pos="8370"/>
        </w:tabs>
        <w:ind w:left="1080"/>
        <w:rPr>
          <w:rFonts w:ascii="Roboto" w:hAnsi="Roboto" w:cstheme="minorHAnsi"/>
        </w:rPr>
      </w:pPr>
    </w:p>
    <w:p w14:paraId="37BA3EF9" w14:textId="38C18B9B" w:rsidR="006A7D01" w:rsidRDefault="006A7D01" w:rsidP="006A7D01">
      <w:pPr>
        <w:keepNext/>
        <w:keepLines/>
        <w:pBdr>
          <w:top w:val="single" w:sz="4" w:space="1" w:color="auto"/>
        </w:pBdr>
        <w:tabs>
          <w:tab w:val="right" w:pos="0"/>
          <w:tab w:val="right" w:pos="8280"/>
          <w:tab w:val="left" w:pos="8370"/>
        </w:tabs>
        <w:rPr>
          <w:rFonts w:ascii="Roboto" w:hAnsi="Roboto" w:cstheme="minorHAnsi"/>
        </w:rPr>
      </w:pPr>
    </w:p>
    <w:p w14:paraId="3D1B32AA" w14:textId="12D43EBD" w:rsidR="00E45321" w:rsidRPr="00295856" w:rsidRDefault="00E45321" w:rsidP="00E45321">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WALK-ONS</w:t>
      </w:r>
      <w:r w:rsidRPr="00295856">
        <w:rPr>
          <w:rFonts w:ascii="Roboto" w:hAnsi="Roboto" w:cstheme="minorHAnsi"/>
        </w:rPr>
        <w:tab/>
      </w:r>
      <w:r w:rsidRPr="00295856">
        <w:rPr>
          <w:rFonts w:ascii="Roboto" w:hAnsi="Roboto" w:cstheme="minorHAnsi"/>
          <w:b/>
        </w:rPr>
        <w:t>Owner</w:t>
      </w:r>
      <w:r w:rsidRPr="00295856">
        <w:rPr>
          <w:rFonts w:ascii="Roboto" w:hAnsi="Roboto" w:cstheme="minorHAnsi"/>
        </w:rPr>
        <w:t>:</w:t>
      </w:r>
      <w:r w:rsidRPr="00295856">
        <w:rPr>
          <w:rFonts w:ascii="Roboto" w:hAnsi="Roboto" w:cstheme="minorHAnsi"/>
        </w:rPr>
        <w:tab/>
      </w:r>
      <w:r>
        <w:rPr>
          <w:rFonts w:ascii="Roboto" w:hAnsi="Roboto" w:cstheme="minorHAnsi"/>
        </w:rPr>
        <w:t>All</w:t>
      </w:r>
    </w:p>
    <w:p w14:paraId="57736CA9" w14:textId="0628FF5C" w:rsidR="00E45321" w:rsidRPr="00295856" w:rsidRDefault="00E45321" w:rsidP="00E453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B750D5">
        <w:rPr>
          <w:rFonts w:ascii="Roboto" w:hAnsi="Roboto" w:cstheme="minorHAnsi"/>
        </w:rPr>
        <w:t>10</w:t>
      </w:r>
      <w:r>
        <w:rPr>
          <w:rFonts w:ascii="Roboto" w:hAnsi="Roboto" w:cstheme="minorHAnsi"/>
        </w:rPr>
        <w:t xml:space="preserve"> </w:t>
      </w:r>
      <w:r w:rsidRPr="00295856">
        <w:rPr>
          <w:rFonts w:ascii="Roboto" w:hAnsi="Roboto" w:cstheme="minorHAnsi"/>
        </w:rPr>
        <w:t>minutes</w:t>
      </w:r>
    </w:p>
    <w:p w14:paraId="021C857C" w14:textId="77777777" w:rsidR="00E45321" w:rsidRPr="00295856" w:rsidRDefault="00E45321" w:rsidP="00E453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Pr>
          <w:rFonts w:ascii="Roboto" w:hAnsi="Roboto" w:cstheme="minorHAnsi"/>
        </w:rPr>
        <w:t>update and/or discussion</w:t>
      </w:r>
    </w:p>
    <w:p w14:paraId="1B39A3B7" w14:textId="77777777" w:rsidR="00E45321" w:rsidRPr="00295856" w:rsidRDefault="00E45321" w:rsidP="00E45321">
      <w:pPr>
        <w:pStyle w:val="ListParagraph"/>
        <w:tabs>
          <w:tab w:val="right" w:pos="0"/>
          <w:tab w:val="right" w:pos="8280"/>
          <w:tab w:val="left" w:pos="8370"/>
        </w:tabs>
        <w:ind w:left="360"/>
        <w:rPr>
          <w:rFonts w:ascii="Roboto" w:hAnsi="Roboto" w:cstheme="minorHAnsi"/>
        </w:rPr>
      </w:pPr>
    </w:p>
    <w:p w14:paraId="0D4A69C5" w14:textId="77777777" w:rsidR="00E45321" w:rsidRPr="00295856" w:rsidRDefault="00E45321" w:rsidP="00E45321">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7AC85D37" w14:textId="55B8B855" w:rsidR="00E45321" w:rsidRDefault="007F0A18" w:rsidP="00E45321">
      <w:pPr>
        <w:pStyle w:val="ListParagraph"/>
        <w:numPr>
          <w:ilvl w:val="0"/>
          <w:numId w:val="2"/>
        </w:numPr>
        <w:tabs>
          <w:tab w:val="right" w:pos="0"/>
          <w:tab w:val="right" w:pos="8280"/>
          <w:tab w:val="left" w:pos="8370"/>
        </w:tabs>
        <w:rPr>
          <w:rFonts w:ascii="Roboto" w:hAnsi="Roboto" w:cstheme="minorHAnsi"/>
        </w:rPr>
      </w:pPr>
      <w:r>
        <w:rPr>
          <w:rFonts w:ascii="Roboto" w:hAnsi="Roboto" w:cstheme="minorHAnsi"/>
        </w:rPr>
        <w:t xml:space="preserve">Jody Conner </w:t>
      </w:r>
      <w:r w:rsidR="002D1D6E">
        <w:rPr>
          <w:rFonts w:ascii="Roboto" w:hAnsi="Roboto" w:cstheme="minorHAnsi"/>
        </w:rPr>
        <w:t xml:space="preserve">asked if </w:t>
      </w:r>
      <w:r>
        <w:rPr>
          <w:rFonts w:ascii="Roboto" w:hAnsi="Roboto" w:cstheme="minorHAnsi"/>
        </w:rPr>
        <w:t xml:space="preserve">DCF </w:t>
      </w:r>
      <w:r w:rsidR="002D1D6E">
        <w:rPr>
          <w:rFonts w:ascii="Roboto" w:hAnsi="Roboto" w:cstheme="minorHAnsi"/>
        </w:rPr>
        <w:t xml:space="preserve">can </w:t>
      </w:r>
      <w:r>
        <w:rPr>
          <w:rFonts w:ascii="Roboto" w:hAnsi="Roboto" w:cstheme="minorHAnsi"/>
        </w:rPr>
        <w:t xml:space="preserve">add </w:t>
      </w:r>
      <w:r w:rsidR="002D1D6E">
        <w:rPr>
          <w:rFonts w:ascii="Roboto" w:hAnsi="Roboto" w:cstheme="minorHAnsi"/>
        </w:rPr>
        <w:t xml:space="preserve">a </w:t>
      </w:r>
      <w:r>
        <w:rPr>
          <w:rFonts w:ascii="Roboto" w:hAnsi="Roboto" w:cstheme="minorHAnsi"/>
        </w:rPr>
        <w:t xml:space="preserve">note in </w:t>
      </w:r>
      <w:r w:rsidR="005610E9">
        <w:rPr>
          <w:rFonts w:ascii="Roboto" w:hAnsi="Roboto" w:cstheme="minorHAnsi"/>
        </w:rPr>
        <w:t xml:space="preserve">the </w:t>
      </w:r>
      <w:r>
        <w:rPr>
          <w:rFonts w:ascii="Roboto" w:hAnsi="Roboto" w:cstheme="minorHAnsi"/>
        </w:rPr>
        <w:t>W-2 policy manual stating that JAL applications are suspended</w:t>
      </w:r>
      <w:r w:rsidR="005610E9">
        <w:rPr>
          <w:rFonts w:ascii="Roboto" w:hAnsi="Roboto" w:cstheme="minorHAnsi"/>
        </w:rPr>
        <w:t>.</w:t>
      </w:r>
    </w:p>
    <w:p w14:paraId="5A04617B" w14:textId="73DB6057" w:rsidR="007F0A18" w:rsidRDefault="007F0A18" w:rsidP="007F0A18">
      <w:pPr>
        <w:pStyle w:val="ListParagraph"/>
        <w:numPr>
          <w:ilvl w:val="1"/>
          <w:numId w:val="2"/>
        </w:numPr>
        <w:tabs>
          <w:tab w:val="right" w:pos="0"/>
          <w:tab w:val="right" w:pos="8280"/>
          <w:tab w:val="left" w:pos="8370"/>
        </w:tabs>
        <w:rPr>
          <w:rFonts w:ascii="Roboto" w:hAnsi="Roboto" w:cstheme="minorHAnsi"/>
        </w:rPr>
      </w:pPr>
      <w:r>
        <w:rPr>
          <w:rFonts w:ascii="Roboto" w:hAnsi="Roboto" w:cstheme="minorHAnsi"/>
        </w:rPr>
        <w:t>ACCESS has a banner stating that the JAL program is temporarily suspended.</w:t>
      </w:r>
    </w:p>
    <w:p w14:paraId="1AED784E" w14:textId="692D0BFA" w:rsidR="007F0A18" w:rsidRDefault="00BE2F79" w:rsidP="007F0A18">
      <w:pPr>
        <w:pStyle w:val="ListParagraph"/>
        <w:numPr>
          <w:ilvl w:val="1"/>
          <w:numId w:val="2"/>
        </w:numPr>
        <w:tabs>
          <w:tab w:val="right" w:pos="0"/>
          <w:tab w:val="right" w:pos="8280"/>
          <w:tab w:val="left" w:pos="8370"/>
        </w:tabs>
        <w:rPr>
          <w:rFonts w:ascii="Roboto" w:hAnsi="Roboto" w:cstheme="minorHAnsi"/>
        </w:rPr>
      </w:pPr>
      <w:r>
        <w:rPr>
          <w:rFonts w:ascii="Roboto" w:hAnsi="Roboto" w:cstheme="minorHAnsi"/>
        </w:rPr>
        <w:t xml:space="preserve">The </w:t>
      </w:r>
      <w:r w:rsidR="00990373">
        <w:rPr>
          <w:rFonts w:ascii="Roboto" w:hAnsi="Roboto" w:cstheme="minorHAnsi"/>
        </w:rPr>
        <w:t xml:space="preserve">W-2 manual </w:t>
      </w:r>
      <w:r w:rsidR="00452D4B">
        <w:rPr>
          <w:rFonts w:ascii="Roboto" w:hAnsi="Roboto" w:cstheme="minorHAnsi"/>
        </w:rPr>
        <w:t>contains information that covers when funding is not available</w:t>
      </w:r>
      <w:r w:rsidR="007F0A18">
        <w:rPr>
          <w:rFonts w:ascii="Roboto" w:hAnsi="Roboto" w:cstheme="minorHAnsi"/>
        </w:rPr>
        <w:t>.</w:t>
      </w:r>
    </w:p>
    <w:p w14:paraId="64E17A90" w14:textId="0BF59382" w:rsidR="007F0A18" w:rsidRDefault="007F0A18" w:rsidP="007F0A18">
      <w:pPr>
        <w:pStyle w:val="ListParagraph"/>
        <w:numPr>
          <w:ilvl w:val="0"/>
          <w:numId w:val="2"/>
        </w:numPr>
        <w:tabs>
          <w:tab w:val="right" w:pos="0"/>
          <w:tab w:val="right" w:pos="8280"/>
          <w:tab w:val="left" w:pos="8370"/>
        </w:tabs>
        <w:rPr>
          <w:rFonts w:ascii="Roboto" w:hAnsi="Roboto" w:cstheme="minorHAnsi"/>
        </w:rPr>
      </w:pPr>
      <w:r>
        <w:rPr>
          <w:rFonts w:ascii="Roboto" w:hAnsi="Roboto" w:cstheme="minorHAnsi"/>
        </w:rPr>
        <w:t xml:space="preserve">Patara </w:t>
      </w:r>
      <w:r w:rsidR="002D1D6E">
        <w:rPr>
          <w:rFonts w:ascii="Roboto" w:hAnsi="Roboto" w:cstheme="minorHAnsi"/>
        </w:rPr>
        <w:t>stated that w</w:t>
      </w:r>
      <w:r>
        <w:rPr>
          <w:rFonts w:ascii="Roboto" w:hAnsi="Roboto" w:cstheme="minorHAnsi"/>
        </w:rPr>
        <w:t>hen agencies redirect JAL applicants to other resources, they should use the county contacts sent by the BWF Work Programs Help Desk</w:t>
      </w:r>
      <w:r w:rsidR="00D10240">
        <w:rPr>
          <w:rFonts w:ascii="Roboto" w:hAnsi="Roboto" w:cstheme="minorHAnsi"/>
        </w:rPr>
        <w:t xml:space="preserve"> instead of referring applicants directly</w:t>
      </w:r>
      <w:r>
        <w:rPr>
          <w:rFonts w:ascii="Roboto" w:hAnsi="Roboto" w:cstheme="minorHAnsi"/>
        </w:rPr>
        <w:t xml:space="preserve"> to other state programs.</w:t>
      </w:r>
    </w:p>
    <w:p w14:paraId="73ACFF16" w14:textId="6F99D30A" w:rsidR="00E45321" w:rsidRDefault="00E45321" w:rsidP="00E45321">
      <w:pPr>
        <w:tabs>
          <w:tab w:val="right" w:pos="0"/>
          <w:tab w:val="right" w:pos="8280"/>
          <w:tab w:val="left" w:pos="8370"/>
        </w:tabs>
        <w:rPr>
          <w:rFonts w:ascii="Roboto" w:hAnsi="Roboto" w:cstheme="minorHAnsi"/>
        </w:rPr>
      </w:pPr>
    </w:p>
    <w:p w14:paraId="7B422974" w14:textId="77777777" w:rsidR="00E45321" w:rsidRPr="00E45321" w:rsidRDefault="00E45321" w:rsidP="00E45321">
      <w:pPr>
        <w:tabs>
          <w:tab w:val="right" w:pos="0"/>
          <w:tab w:val="right" w:pos="8280"/>
          <w:tab w:val="left" w:pos="8370"/>
        </w:tabs>
        <w:rPr>
          <w:rFonts w:ascii="Roboto" w:hAnsi="Roboto" w:cstheme="minorHAnsi"/>
        </w:rPr>
      </w:pPr>
    </w:p>
    <w:p w14:paraId="3E440C8E" w14:textId="77777777" w:rsidR="007E2C35" w:rsidRPr="00295856" w:rsidRDefault="007E2C35" w:rsidP="006A7D01">
      <w:pPr>
        <w:keepNext/>
        <w:keepLines/>
        <w:pBdr>
          <w:top w:val="single" w:sz="4" w:space="1" w:color="auto"/>
        </w:pBdr>
        <w:tabs>
          <w:tab w:val="right" w:pos="0"/>
          <w:tab w:val="right" w:pos="8280"/>
          <w:tab w:val="left" w:pos="8370"/>
        </w:tabs>
        <w:rPr>
          <w:rFonts w:ascii="Roboto" w:hAnsi="Roboto" w:cstheme="minorHAnsi"/>
        </w:rPr>
      </w:pPr>
    </w:p>
    <w:p w14:paraId="3DF92839" w14:textId="1F9132F5" w:rsidR="00851FA5" w:rsidRPr="00295856" w:rsidRDefault="00851FA5" w:rsidP="00851FA5">
      <w:pPr>
        <w:pStyle w:val="ListParagraph"/>
        <w:numPr>
          <w:ilvl w:val="0"/>
          <w:numId w:val="1"/>
        </w:numPr>
        <w:tabs>
          <w:tab w:val="right" w:pos="0"/>
          <w:tab w:val="right" w:pos="8280"/>
          <w:tab w:val="left" w:pos="8370"/>
        </w:tabs>
        <w:rPr>
          <w:rFonts w:ascii="Roboto" w:hAnsi="Roboto" w:cstheme="minorHAnsi"/>
        </w:rPr>
      </w:pPr>
      <w:r w:rsidRPr="00295856">
        <w:rPr>
          <w:rFonts w:ascii="Roboto" w:hAnsi="Roboto" w:cstheme="minorHAnsi"/>
        </w:rPr>
        <w:t>CLOSING</w:t>
      </w:r>
      <w:r w:rsidRPr="00295856">
        <w:rPr>
          <w:rFonts w:ascii="Roboto" w:hAnsi="Roboto" w:cstheme="minorHAnsi"/>
        </w:rPr>
        <w:tab/>
      </w:r>
      <w:r w:rsidRPr="00295856">
        <w:rPr>
          <w:rFonts w:ascii="Roboto" w:hAnsi="Roboto" w:cstheme="minorHAnsi"/>
          <w:b/>
        </w:rPr>
        <w:t>Owner</w:t>
      </w:r>
      <w:r w:rsidRPr="00295856">
        <w:rPr>
          <w:rFonts w:ascii="Roboto" w:hAnsi="Roboto" w:cstheme="minorHAnsi"/>
        </w:rPr>
        <w:t>:</w:t>
      </w:r>
      <w:r w:rsidRPr="00295856">
        <w:rPr>
          <w:rFonts w:ascii="Roboto" w:hAnsi="Roboto" w:cstheme="minorHAnsi"/>
        </w:rPr>
        <w:tab/>
      </w:r>
      <w:r w:rsidR="00E36C23">
        <w:rPr>
          <w:rFonts w:ascii="Roboto" w:hAnsi="Roboto" w:cstheme="minorHAnsi"/>
        </w:rPr>
        <w:t>Brianna Foster</w:t>
      </w:r>
    </w:p>
    <w:p w14:paraId="1A88FADC" w14:textId="19F85BBA" w:rsidR="00851FA5" w:rsidRPr="00295856" w:rsidRDefault="00851FA5" w:rsidP="00851FA5">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3F19DE">
        <w:rPr>
          <w:rFonts w:ascii="Roboto" w:hAnsi="Roboto" w:cstheme="minorHAnsi"/>
        </w:rPr>
        <w:t>5</w:t>
      </w:r>
      <w:r w:rsidRPr="00295856">
        <w:rPr>
          <w:rFonts w:ascii="Roboto" w:hAnsi="Roboto" w:cstheme="minorHAnsi"/>
        </w:rPr>
        <w:t xml:space="preserve"> minutes</w:t>
      </w:r>
    </w:p>
    <w:p w14:paraId="140C8FD5" w14:textId="2A31A855" w:rsidR="00851FA5" w:rsidRPr="00295856" w:rsidRDefault="00851FA5" w:rsidP="00851FA5">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sidR="00E45321">
        <w:rPr>
          <w:rFonts w:ascii="Roboto" w:hAnsi="Roboto" w:cstheme="minorHAnsi"/>
        </w:rPr>
        <w:t>D</w:t>
      </w:r>
      <w:r w:rsidRPr="00295856">
        <w:rPr>
          <w:rFonts w:ascii="Roboto" w:hAnsi="Roboto" w:cstheme="minorHAnsi"/>
        </w:rPr>
        <w:t>iscussion if needed.</w:t>
      </w:r>
    </w:p>
    <w:p w14:paraId="40F6A3EA" w14:textId="77777777" w:rsidR="00851FA5" w:rsidRPr="00295856" w:rsidRDefault="00851FA5" w:rsidP="00851FA5">
      <w:pPr>
        <w:pStyle w:val="ListParagraph"/>
        <w:tabs>
          <w:tab w:val="right" w:pos="0"/>
          <w:tab w:val="right" w:pos="8280"/>
          <w:tab w:val="left" w:pos="8370"/>
        </w:tabs>
        <w:ind w:left="360"/>
        <w:rPr>
          <w:rFonts w:ascii="Roboto" w:hAnsi="Roboto" w:cstheme="minorHAnsi"/>
        </w:rPr>
      </w:pPr>
    </w:p>
    <w:p w14:paraId="689886A0" w14:textId="0E43FC87" w:rsidR="00BF79F1" w:rsidRPr="007D5498" w:rsidRDefault="00851FA5" w:rsidP="007D5498">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Discussion:  </w:t>
      </w:r>
    </w:p>
    <w:p w14:paraId="1FD387ED" w14:textId="4556124E" w:rsidR="00851FA5" w:rsidRDefault="00851FA5" w:rsidP="00104E83">
      <w:pPr>
        <w:pStyle w:val="ListParagraph"/>
        <w:numPr>
          <w:ilvl w:val="0"/>
          <w:numId w:val="3"/>
        </w:numPr>
        <w:tabs>
          <w:tab w:val="right" w:pos="0"/>
          <w:tab w:val="right" w:pos="8280"/>
          <w:tab w:val="left" w:pos="8370"/>
        </w:tabs>
        <w:rPr>
          <w:rFonts w:ascii="Roboto" w:hAnsi="Roboto" w:cstheme="minorHAnsi"/>
        </w:rPr>
      </w:pPr>
      <w:r w:rsidRPr="00295856">
        <w:rPr>
          <w:rFonts w:ascii="Roboto" w:hAnsi="Roboto" w:cstheme="minorHAnsi"/>
        </w:rPr>
        <w:t xml:space="preserve">Please submit agenda items </w:t>
      </w:r>
      <w:r w:rsidR="00070E71">
        <w:rPr>
          <w:rFonts w:ascii="Roboto" w:hAnsi="Roboto" w:cstheme="minorHAnsi"/>
        </w:rPr>
        <w:t xml:space="preserve">via e-mail </w:t>
      </w:r>
      <w:r w:rsidRPr="00295856">
        <w:rPr>
          <w:rFonts w:ascii="Roboto" w:hAnsi="Roboto" w:cstheme="minorHAnsi"/>
        </w:rPr>
        <w:t xml:space="preserve">to </w:t>
      </w:r>
      <w:r w:rsidR="001A0FBC">
        <w:rPr>
          <w:rFonts w:ascii="Roboto" w:hAnsi="Roboto" w:cstheme="minorHAnsi"/>
        </w:rPr>
        <w:t>Anna Sainsbury</w:t>
      </w:r>
      <w:r w:rsidR="00070E71">
        <w:rPr>
          <w:rFonts w:ascii="Roboto" w:hAnsi="Roboto" w:cstheme="minorHAnsi"/>
        </w:rPr>
        <w:t xml:space="preserve"> </w:t>
      </w:r>
      <w:hyperlink r:id="rId15" w:history="1">
        <w:r w:rsidR="001A0FBC" w:rsidRPr="00446513">
          <w:rPr>
            <w:rStyle w:val="Hyperlink"/>
            <w:rFonts w:ascii="Roboto" w:hAnsi="Roboto" w:cstheme="minorHAnsi"/>
          </w:rPr>
          <w:t>anna.sainsbury@wisconsin.gov</w:t>
        </w:r>
      </w:hyperlink>
      <w:r w:rsidR="00070E71">
        <w:rPr>
          <w:rFonts w:ascii="Roboto" w:hAnsi="Roboto" w:cstheme="minorHAnsi"/>
        </w:rPr>
        <w:t>.</w:t>
      </w:r>
      <w:r w:rsidR="001A0FBC">
        <w:rPr>
          <w:rFonts w:ascii="Roboto" w:hAnsi="Roboto" w:cstheme="minorHAnsi"/>
        </w:rPr>
        <w:t xml:space="preserve"> </w:t>
      </w:r>
    </w:p>
    <w:p w14:paraId="5D8B8EA5" w14:textId="31A38DE6" w:rsidR="00C040CB" w:rsidRDefault="00C040CB" w:rsidP="00104E83">
      <w:pPr>
        <w:pStyle w:val="ListParagraph"/>
        <w:numPr>
          <w:ilvl w:val="0"/>
          <w:numId w:val="3"/>
        </w:numPr>
        <w:tabs>
          <w:tab w:val="right" w:pos="0"/>
          <w:tab w:val="right" w:pos="8280"/>
          <w:tab w:val="left" w:pos="8370"/>
        </w:tabs>
        <w:rPr>
          <w:rFonts w:ascii="Roboto" w:hAnsi="Roboto" w:cstheme="minorHAnsi"/>
        </w:rPr>
      </w:pPr>
      <w:r>
        <w:rPr>
          <w:rFonts w:ascii="Roboto" w:hAnsi="Roboto" w:cstheme="minorHAnsi"/>
        </w:rPr>
        <w:t xml:space="preserve">Please include Topic, Presenter, and Duration for planning purposes. </w:t>
      </w:r>
    </w:p>
    <w:p w14:paraId="083E72C3" w14:textId="04621885" w:rsidR="00654A89" w:rsidRDefault="00654A89" w:rsidP="00104E83">
      <w:pPr>
        <w:pStyle w:val="ListParagraph"/>
        <w:numPr>
          <w:ilvl w:val="1"/>
          <w:numId w:val="3"/>
        </w:numPr>
        <w:tabs>
          <w:tab w:val="right" w:pos="0"/>
          <w:tab w:val="right" w:pos="8280"/>
          <w:tab w:val="left" w:pos="8370"/>
        </w:tabs>
        <w:rPr>
          <w:rFonts w:ascii="Roboto" w:hAnsi="Roboto" w:cstheme="minorHAnsi"/>
        </w:rPr>
      </w:pPr>
      <w:r>
        <w:rPr>
          <w:rFonts w:ascii="Roboto" w:hAnsi="Roboto" w:cstheme="minorHAnsi"/>
        </w:rPr>
        <w:t xml:space="preserve">Please provide </w:t>
      </w:r>
      <w:r w:rsidR="00A15AAA">
        <w:rPr>
          <w:rFonts w:ascii="Roboto" w:hAnsi="Roboto" w:cstheme="minorHAnsi"/>
        </w:rPr>
        <w:t>An</w:t>
      </w:r>
      <w:r w:rsidR="00E45321">
        <w:rPr>
          <w:rFonts w:ascii="Roboto" w:hAnsi="Roboto" w:cstheme="minorHAnsi"/>
        </w:rPr>
        <w:t>n</w:t>
      </w:r>
      <w:r w:rsidR="00A15AAA">
        <w:rPr>
          <w:rFonts w:ascii="Roboto" w:hAnsi="Roboto" w:cstheme="minorHAnsi"/>
        </w:rPr>
        <w:t xml:space="preserve">a </w:t>
      </w:r>
      <w:r>
        <w:rPr>
          <w:rFonts w:ascii="Roboto" w:hAnsi="Roboto" w:cstheme="minorHAnsi"/>
        </w:rPr>
        <w:t xml:space="preserve">with presentation documents prior to the meeting. </w:t>
      </w:r>
    </w:p>
    <w:p w14:paraId="334AECCE" w14:textId="1732D624" w:rsidR="00952A2B" w:rsidRPr="005250A9" w:rsidRDefault="00952A2B" w:rsidP="005250A9">
      <w:pPr>
        <w:tabs>
          <w:tab w:val="right" w:pos="0"/>
          <w:tab w:val="right" w:pos="8280"/>
          <w:tab w:val="left" w:pos="8370"/>
        </w:tabs>
        <w:rPr>
          <w:rFonts w:ascii="Roboto" w:hAnsi="Roboto" w:cstheme="minorHAnsi"/>
        </w:rPr>
      </w:pPr>
    </w:p>
    <w:p w14:paraId="7ADCCD33" w14:textId="77777777" w:rsidR="00851FA5" w:rsidRPr="00295856" w:rsidRDefault="00851FA5" w:rsidP="00851FA5">
      <w:pPr>
        <w:pStyle w:val="ListParagraph"/>
        <w:pBdr>
          <w:top w:val="single" w:sz="4" w:space="1" w:color="auto"/>
        </w:pBdr>
        <w:tabs>
          <w:tab w:val="right" w:pos="0"/>
          <w:tab w:val="right" w:pos="8280"/>
          <w:tab w:val="left" w:pos="8370"/>
        </w:tabs>
        <w:ind w:left="360"/>
        <w:rPr>
          <w:rFonts w:ascii="Roboto" w:hAnsi="Roboto" w:cstheme="minorHAnsi"/>
        </w:rPr>
      </w:pPr>
      <w:bookmarkStart w:id="1" w:name="_Hlk49512801"/>
    </w:p>
    <w:bookmarkEnd w:id="1"/>
    <w:p w14:paraId="02ECA1CE" w14:textId="77777777" w:rsidR="00E6194A" w:rsidRDefault="00E6194A" w:rsidP="00414F92">
      <w:pPr>
        <w:tabs>
          <w:tab w:val="right" w:pos="0"/>
          <w:tab w:val="right" w:pos="8280"/>
          <w:tab w:val="left" w:pos="8370"/>
        </w:tabs>
        <w:spacing w:after="120"/>
        <w:jc w:val="center"/>
        <w:rPr>
          <w:rFonts w:ascii="Roboto" w:hAnsi="Roboto" w:cstheme="minorHAnsi"/>
          <w:sz w:val="28"/>
          <w:szCs w:val="28"/>
        </w:rPr>
      </w:pPr>
    </w:p>
    <w:p w14:paraId="308BF848" w14:textId="188D61C6" w:rsidR="000311EA" w:rsidRPr="00295856" w:rsidRDefault="00414F92" w:rsidP="00414F92">
      <w:pPr>
        <w:tabs>
          <w:tab w:val="right" w:pos="0"/>
          <w:tab w:val="right" w:pos="8280"/>
          <w:tab w:val="left" w:pos="8370"/>
        </w:tabs>
        <w:spacing w:after="120"/>
        <w:jc w:val="center"/>
        <w:rPr>
          <w:rFonts w:ascii="Roboto" w:hAnsi="Roboto" w:cstheme="minorHAnsi"/>
          <w:sz w:val="28"/>
          <w:szCs w:val="28"/>
        </w:rPr>
      </w:pPr>
      <w:r w:rsidRPr="00295856">
        <w:rPr>
          <w:rFonts w:ascii="Roboto" w:hAnsi="Roboto" w:cstheme="minorHAnsi"/>
          <w:sz w:val="28"/>
          <w:szCs w:val="28"/>
        </w:rPr>
        <w:lastRenderedPageBreak/>
        <w:t>Next Meeting:</w:t>
      </w:r>
    </w:p>
    <w:p w14:paraId="632EE415" w14:textId="07F894C1" w:rsidR="00414F92" w:rsidRPr="00E6194A" w:rsidRDefault="00E6194A" w:rsidP="00414F92">
      <w:pPr>
        <w:autoSpaceDE w:val="0"/>
        <w:autoSpaceDN w:val="0"/>
        <w:adjustRightInd w:val="0"/>
        <w:jc w:val="center"/>
        <w:rPr>
          <w:rFonts w:ascii="Roboto" w:hAnsi="Roboto" w:cs="Roboto"/>
          <w:color w:val="000000"/>
          <w:sz w:val="22"/>
          <w:szCs w:val="22"/>
          <w:lang w:eastAsia="zh-TW"/>
        </w:rPr>
      </w:pPr>
      <w:r w:rsidRPr="00E6194A">
        <w:rPr>
          <w:rFonts w:ascii="Roboto" w:hAnsi="Roboto" w:cs="Roboto"/>
          <w:color w:val="000000"/>
          <w:sz w:val="22"/>
          <w:szCs w:val="22"/>
          <w:lang w:eastAsia="zh-TW"/>
        </w:rPr>
        <w:t>August 27, 2025</w:t>
      </w:r>
    </w:p>
    <w:p w14:paraId="2BF635A9" w14:textId="74BD33B7" w:rsidR="00414F92" w:rsidRPr="00295856" w:rsidRDefault="00E6194A" w:rsidP="000D3387">
      <w:pPr>
        <w:tabs>
          <w:tab w:val="right" w:pos="0"/>
          <w:tab w:val="right" w:pos="8280"/>
          <w:tab w:val="left" w:pos="8370"/>
        </w:tabs>
        <w:jc w:val="center"/>
        <w:rPr>
          <w:rFonts w:ascii="Roboto" w:hAnsi="Roboto" w:cs="Roboto"/>
          <w:color w:val="000000"/>
          <w:sz w:val="22"/>
          <w:szCs w:val="22"/>
          <w:lang w:eastAsia="zh-TW"/>
        </w:rPr>
      </w:pPr>
      <w:r>
        <w:rPr>
          <w:rFonts w:ascii="Roboto" w:hAnsi="Roboto" w:cs="Roboto"/>
          <w:color w:val="000000"/>
          <w:sz w:val="22"/>
          <w:szCs w:val="22"/>
          <w:lang w:eastAsia="zh-TW"/>
        </w:rPr>
        <w:t>10:30am – 12:00pm</w:t>
      </w:r>
    </w:p>
    <w:p w14:paraId="20FD0C51" w14:textId="5928689F" w:rsidR="00DD38C1" w:rsidRPr="00295856" w:rsidRDefault="007B05FD" w:rsidP="00EE492D">
      <w:pPr>
        <w:tabs>
          <w:tab w:val="right" w:pos="0"/>
          <w:tab w:val="right" w:pos="8280"/>
          <w:tab w:val="left" w:pos="8370"/>
        </w:tabs>
        <w:jc w:val="center"/>
        <w:rPr>
          <w:rFonts w:ascii="Roboto" w:hAnsi="Roboto" w:cstheme="minorHAnsi"/>
          <w:sz w:val="28"/>
          <w:szCs w:val="28"/>
        </w:rPr>
      </w:pPr>
      <w:r>
        <w:rPr>
          <w:rFonts w:ascii="Roboto" w:hAnsi="Roboto" w:cs="Roboto"/>
          <w:color w:val="000000"/>
          <w:sz w:val="22"/>
          <w:szCs w:val="22"/>
          <w:lang w:eastAsia="zh-TW"/>
        </w:rPr>
        <w:t>Microsoft Teams</w:t>
      </w:r>
    </w:p>
    <w:sectPr w:rsidR="00DD38C1" w:rsidRPr="00295856" w:rsidSect="00095BAD">
      <w:headerReference w:type="default" r:id="rId16"/>
      <w:footerReference w:type="default" r:id="rId17"/>
      <w:pgSz w:w="12240" w:h="15840" w:code="1"/>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0C8A" w14:textId="77777777" w:rsidR="00343FAB" w:rsidRDefault="00343FAB" w:rsidP="00392F20">
      <w:r>
        <w:separator/>
      </w:r>
    </w:p>
  </w:endnote>
  <w:endnote w:type="continuationSeparator" w:id="0">
    <w:p w14:paraId="48AA7B33" w14:textId="77777777" w:rsidR="00343FAB" w:rsidRDefault="00343FAB" w:rsidP="00392F20">
      <w:r>
        <w:continuationSeparator/>
      </w:r>
    </w:p>
  </w:endnote>
  <w:endnote w:type="continuationNotice" w:id="1">
    <w:p w14:paraId="2D575066" w14:textId="77777777" w:rsidR="00343FAB" w:rsidRDefault="00343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XSpec="center" w:tblpY="1"/>
      <w:tblOverlap w:val="never"/>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5397"/>
    </w:tblGrid>
    <w:tr w:rsidR="001C1A55" w:rsidRPr="007A5A9F" w14:paraId="4F5B240F" w14:textId="77777777" w:rsidTr="00B7136D">
      <w:trPr>
        <w:jc w:val="center"/>
      </w:trPr>
      <w:tc>
        <w:tcPr>
          <w:tcW w:w="5508" w:type="dxa"/>
        </w:tcPr>
        <w:p w14:paraId="1A33EF22" w14:textId="76104F9A" w:rsidR="001C1A55" w:rsidRPr="007A5A9F" w:rsidRDefault="001C1A55" w:rsidP="00E27E69">
          <w:pPr>
            <w:pStyle w:val="Footer"/>
            <w:tabs>
              <w:tab w:val="clear" w:pos="4680"/>
              <w:tab w:val="clear" w:pos="9360"/>
              <w:tab w:val="left" w:pos="2160"/>
            </w:tabs>
            <w:rPr>
              <w:rFonts w:ascii="Roboto" w:hAnsi="Roboto"/>
            </w:rPr>
          </w:pPr>
          <w:r w:rsidRPr="007A5A9F">
            <w:rPr>
              <w:rFonts w:ascii="Roboto" w:hAnsi="Roboto"/>
            </w:rPr>
            <w:t xml:space="preserve">Last edited </w:t>
          </w:r>
          <w:r w:rsidRPr="007A5A9F">
            <w:rPr>
              <w:rFonts w:ascii="Roboto" w:hAnsi="Roboto"/>
            </w:rPr>
            <w:fldChar w:fldCharType="begin"/>
          </w:r>
          <w:r w:rsidRPr="007A5A9F">
            <w:rPr>
              <w:rFonts w:ascii="Roboto" w:hAnsi="Roboto"/>
            </w:rPr>
            <w:instrText xml:space="preserve"> SAVEDATE  \@ "MMMM d, yyyy"  \* MERGEFORMAT </w:instrText>
          </w:r>
          <w:r w:rsidRPr="007A5A9F">
            <w:rPr>
              <w:rFonts w:ascii="Roboto" w:hAnsi="Roboto"/>
            </w:rPr>
            <w:fldChar w:fldCharType="separate"/>
          </w:r>
          <w:r w:rsidR="00E6194A">
            <w:rPr>
              <w:rFonts w:ascii="Roboto" w:hAnsi="Roboto"/>
              <w:noProof/>
            </w:rPr>
            <w:t>July 31, 2025</w:t>
          </w:r>
          <w:r w:rsidRPr="007A5A9F">
            <w:rPr>
              <w:rFonts w:ascii="Roboto" w:hAnsi="Roboto"/>
            </w:rPr>
            <w:fldChar w:fldCharType="end"/>
          </w:r>
        </w:p>
      </w:tc>
      <w:tc>
        <w:tcPr>
          <w:tcW w:w="5508" w:type="dxa"/>
        </w:tcPr>
        <w:p w14:paraId="55699A8E" w14:textId="72AD409D" w:rsidR="001C1A55" w:rsidRPr="007A5A9F" w:rsidRDefault="001C1A55" w:rsidP="00E27E69">
          <w:pPr>
            <w:pStyle w:val="Footer"/>
            <w:jc w:val="right"/>
            <w:rPr>
              <w:rFonts w:ascii="Roboto" w:hAnsi="Roboto"/>
            </w:rPr>
          </w:pPr>
          <w:r w:rsidRPr="007A5A9F">
            <w:rPr>
              <w:rFonts w:ascii="Roboto" w:hAnsi="Roboto"/>
            </w:rPr>
            <w:t xml:space="preserve">Pg </w:t>
          </w:r>
          <w:sdt>
            <w:sdtPr>
              <w:rPr>
                <w:rFonts w:ascii="Roboto" w:hAnsi="Roboto"/>
              </w:rPr>
              <w:id w:val="-59173067"/>
              <w:docPartObj>
                <w:docPartGallery w:val="Page Numbers (Top of Page)"/>
                <w:docPartUnique/>
              </w:docPartObj>
            </w:sdtPr>
            <w:sdtEndPr/>
            <w:sdtContent>
              <w:r w:rsidRPr="007A5A9F">
                <w:rPr>
                  <w:rFonts w:ascii="Roboto" w:hAnsi="Roboto"/>
                  <w:bCs/>
                </w:rPr>
                <w:fldChar w:fldCharType="begin"/>
              </w:r>
              <w:r w:rsidRPr="007A5A9F">
                <w:rPr>
                  <w:rFonts w:ascii="Roboto" w:hAnsi="Roboto"/>
                  <w:bCs/>
                </w:rPr>
                <w:instrText xml:space="preserve"> PAGE </w:instrText>
              </w:r>
              <w:r w:rsidRPr="007A5A9F">
                <w:rPr>
                  <w:rFonts w:ascii="Roboto" w:hAnsi="Roboto"/>
                  <w:bCs/>
                </w:rPr>
                <w:fldChar w:fldCharType="separate"/>
              </w:r>
              <w:r w:rsidRPr="007A5A9F">
                <w:rPr>
                  <w:rFonts w:ascii="Roboto" w:hAnsi="Roboto"/>
                  <w:bCs/>
                  <w:noProof/>
                </w:rPr>
                <w:t>2</w:t>
              </w:r>
              <w:r w:rsidRPr="007A5A9F">
                <w:rPr>
                  <w:rFonts w:ascii="Roboto" w:hAnsi="Roboto"/>
                  <w:bCs/>
                </w:rPr>
                <w:fldChar w:fldCharType="end"/>
              </w:r>
              <w:r w:rsidRPr="007A5A9F">
                <w:rPr>
                  <w:rFonts w:ascii="Roboto" w:hAnsi="Roboto"/>
                </w:rPr>
                <w:t xml:space="preserve"> of </w:t>
              </w:r>
              <w:r w:rsidRPr="007A5A9F">
                <w:rPr>
                  <w:rFonts w:ascii="Roboto" w:hAnsi="Roboto"/>
                  <w:bCs/>
                </w:rPr>
                <w:fldChar w:fldCharType="begin"/>
              </w:r>
              <w:r w:rsidRPr="007A5A9F">
                <w:rPr>
                  <w:rFonts w:ascii="Roboto" w:hAnsi="Roboto"/>
                  <w:bCs/>
                </w:rPr>
                <w:instrText xml:space="preserve"> NUMPAGES  </w:instrText>
              </w:r>
              <w:r w:rsidRPr="007A5A9F">
                <w:rPr>
                  <w:rFonts w:ascii="Roboto" w:hAnsi="Roboto"/>
                  <w:bCs/>
                </w:rPr>
                <w:fldChar w:fldCharType="separate"/>
              </w:r>
              <w:r w:rsidRPr="007A5A9F">
                <w:rPr>
                  <w:rFonts w:ascii="Roboto" w:hAnsi="Roboto"/>
                  <w:bCs/>
                  <w:noProof/>
                </w:rPr>
                <w:t>2</w:t>
              </w:r>
              <w:r w:rsidRPr="007A5A9F">
                <w:rPr>
                  <w:rFonts w:ascii="Roboto" w:hAnsi="Roboto"/>
                  <w:bCs/>
                </w:rPr>
                <w:fldChar w:fldCharType="end"/>
              </w:r>
            </w:sdtContent>
          </w:sdt>
        </w:p>
      </w:tc>
    </w:tr>
  </w:tbl>
  <w:p w14:paraId="7683318E" w14:textId="77777777" w:rsidR="001C1A55" w:rsidRPr="007A5A9F" w:rsidRDefault="001C1A55">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B4F5" w14:textId="77777777" w:rsidR="00343FAB" w:rsidRDefault="00343FAB" w:rsidP="00392F20">
      <w:r>
        <w:separator/>
      </w:r>
    </w:p>
  </w:footnote>
  <w:footnote w:type="continuationSeparator" w:id="0">
    <w:p w14:paraId="2B8890C8" w14:textId="77777777" w:rsidR="00343FAB" w:rsidRDefault="00343FAB" w:rsidP="00392F20">
      <w:r>
        <w:continuationSeparator/>
      </w:r>
    </w:p>
  </w:footnote>
  <w:footnote w:type="continuationNotice" w:id="1">
    <w:p w14:paraId="40C2E917" w14:textId="77777777" w:rsidR="00343FAB" w:rsidRDefault="00343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81" w:type="dxa"/>
      <w:tblBorders>
        <w:top w:val="none" w:sz="0" w:space="0" w:color="auto"/>
        <w:left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5130"/>
      <w:gridCol w:w="1890"/>
      <w:gridCol w:w="3661"/>
    </w:tblGrid>
    <w:tr w:rsidR="001C1A55" w:rsidRPr="007A5A9F" w14:paraId="70A93A44" w14:textId="77777777" w:rsidTr="00B7136D">
      <w:tc>
        <w:tcPr>
          <w:tcW w:w="5130" w:type="dxa"/>
          <w:vAlign w:val="center"/>
        </w:tcPr>
        <w:p w14:paraId="00A822BB" w14:textId="24148D35" w:rsidR="001C1A55" w:rsidRPr="007A5A9F" w:rsidRDefault="001C1A55" w:rsidP="00095BAD">
          <w:pPr>
            <w:pStyle w:val="Header"/>
            <w:rPr>
              <w:rFonts w:ascii="Roboto" w:hAnsi="Roboto"/>
              <w:sz w:val="44"/>
            </w:rPr>
          </w:pPr>
          <w:r w:rsidRPr="007A5A9F">
            <w:rPr>
              <w:rFonts w:ascii="Roboto" w:hAnsi="Roboto"/>
              <w:sz w:val="44"/>
            </w:rPr>
            <w:t>Agenda and Minutes</w:t>
          </w:r>
        </w:p>
      </w:tc>
      <w:tc>
        <w:tcPr>
          <w:tcW w:w="1890" w:type="dxa"/>
          <w:vAlign w:val="center"/>
        </w:tcPr>
        <w:p w14:paraId="4D48FDD4" w14:textId="7E815277" w:rsidR="001C1A55" w:rsidRPr="007A5A9F" w:rsidRDefault="001C1A55" w:rsidP="00095BAD">
          <w:pPr>
            <w:pStyle w:val="Header"/>
            <w:jc w:val="center"/>
            <w:rPr>
              <w:rFonts w:ascii="Roboto" w:hAnsi="Roboto"/>
            </w:rPr>
          </w:pPr>
        </w:p>
      </w:tc>
      <w:tc>
        <w:tcPr>
          <w:tcW w:w="3661" w:type="dxa"/>
          <w:vAlign w:val="center"/>
        </w:tcPr>
        <w:p w14:paraId="043E9A11" w14:textId="01741002" w:rsidR="001C1A55" w:rsidRPr="007A5A9F" w:rsidRDefault="001C1A55" w:rsidP="00095BAD">
          <w:pPr>
            <w:pStyle w:val="Header"/>
            <w:rPr>
              <w:rFonts w:ascii="Roboto" w:hAnsi="Roboto"/>
            </w:rPr>
          </w:pPr>
          <w:r w:rsidRPr="007A5A9F">
            <w:rPr>
              <w:rFonts w:ascii="Roboto" w:hAnsi="Roboto"/>
              <w:noProof/>
            </w:rPr>
            <w:drawing>
              <wp:anchor distT="0" distB="0" distL="114300" distR="114300" simplePos="0" relativeHeight="251660288" behindDoc="1" locked="0" layoutInCell="1" allowOverlap="1" wp14:anchorId="1D4400D4" wp14:editId="36F87C72">
                <wp:simplePos x="0" y="0"/>
                <wp:positionH relativeFrom="column">
                  <wp:posOffset>400050</wp:posOffset>
                </wp:positionH>
                <wp:positionV relativeFrom="paragraph">
                  <wp:posOffset>-132715</wp:posOffset>
                </wp:positionV>
                <wp:extent cx="1753870" cy="424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87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A9F">
            <w:rPr>
              <w:rFonts w:ascii="Roboto" w:hAnsi="Roboto"/>
              <w:noProof/>
            </w:rPr>
            <mc:AlternateContent>
              <mc:Choice Requires="wps">
                <w:drawing>
                  <wp:anchor distT="45720" distB="45720" distL="114300" distR="114300" simplePos="0" relativeHeight="251658240" behindDoc="1" locked="0" layoutInCell="1" allowOverlap="1" wp14:anchorId="42A6483B" wp14:editId="5B9FD53B">
                    <wp:simplePos x="0" y="0"/>
                    <wp:positionH relativeFrom="column">
                      <wp:posOffset>-647065</wp:posOffset>
                    </wp:positionH>
                    <wp:positionV relativeFrom="paragraph">
                      <wp:posOffset>-201930</wp:posOffset>
                    </wp:positionV>
                    <wp:extent cx="2950210" cy="1404620"/>
                    <wp:effectExtent l="0" t="0" r="254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404620"/>
                            </a:xfrm>
                            <a:prstGeom prst="rect">
                              <a:avLst/>
                            </a:prstGeom>
                            <a:solidFill>
                              <a:srgbClr val="FFFFFF"/>
                            </a:solidFill>
                            <a:ln w="9525">
                              <a:noFill/>
                              <a:miter lim="800000"/>
                              <a:headEnd/>
                              <a:tailEnd/>
                            </a:ln>
                          </wps:spPr>
                          <wps:txbx>
                            <w:txbxContent>
                              <w:p w14:paraId="6036D503" w14:textId="4C5D7207" w:rsidR="001C1A55" w:rsidRPr="00DC2091" w:rsidRDefault="001C1A55" w:rsidP="00776946">
                                <w:pPr>
                                  <w:jc w:val="right"/>
                                  <w:rPr>
                                    <w:rFonts w:ascii="Times New Roman" w:hAnsi="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A6483B" id="_x0000_t202" coordsize="21600,21600" o:spt="202" path="m,l,21600r21600,l21600,xe">
                    <v:stroke joinstyle="miter"/>
                    <v:path gradientshapeok="t" o:connecttype="rect"/>
                  </v:shapetype>
                  <v:shape id="Text Box 2" o:spid="_x0000_s1026" type="#_x0000_t202" style="position:absolute;margin-left:-50.95pt;margin-top:-15.9pt;width:232.3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" stroked="f">
                    <v:textbox style="mso-fit-shape-to-text:t">
                      <w:txbxContent>
                        <w:p w14:paraId="6036D503" w14:textId="4C5D7207" w:rsidR="001C1A55" w:rsidRPr="00DC2091" w:rsidRDefault="001C1A55" w:rsidP="00776946">
                          <w:pPr>
                            <w:jc w:val="right"/>
                            <w:rPr>
                              <w:rFonts w:ascii="Times New Roman" w:hAnsi="Times New Roman"/>
                            </w:rPr>
                          </w:pPr>
                        </w:p>
                      </w:txbxContent>
                    </v:textbox>
                  </v:shape>
                </w:pict>
              </mc:Fallback>
            </mc:AlternateContent>
          </w:r>
        </w:p>
      </w:tc>
    </w:tr>
  </w:tbl>
  <w:p w14:paraId="272D3678" w14:textId="24F3D768" w:rsidR="001C1A55" w:rsidRPr="007A5A9F" w:rsidRDefault="001C1A55">
    <w:pPr>
      <w:pStyle w:val="Head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987"/>
    <w:multiLevelType w:val="hybridMultilevel"/>
    <w:tmpl w:val="A09271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E7F4170"/>
    <w:multiLevelType w:val="hybridMultilevel"/>
    <w:tmpl w:val="40FED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4272B"/>
    <w:multiLevelType w:val="hybridMultilevel"/>
    <w:tmpl w:val="97D4452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CF649A9"/>
    <w:multiLevelType w:val="multilevel"/>
    <w:tmpl w:val="4C70B2E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28BB3D0D"/>
    <w:multiLevelType w:val="hybridMultilevel"/>
    <w:tmpl w:val="F9DA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549F0"/>
    <w:multiLevelType w:val="hybridMultilevel"/>
    <w:tmpl w:val="AEF0C7CE"/>
    <w:lvl w:ilvl="0" w:tplc="D8A0078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250600"/>
    <w:multiLevelType w:val="hybridMultilevel"/>
    <w:tmpl w:val="6640008C"/>
    <w:lvl w:ilvl="0" w:tplc="69F667C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1C4DF4"/>
    <w:multiLevelType w:val="hybridMultilevel"/>
    <w:tmpl w:val="AA5C0F48"/>
    <w:lvl w:ilvl="0" w:tplc="69F667C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A2217"/>
    <w:multiLevelType w:val="hybridMultilevel"/>
    <w:tmpl w:val="E8AA43EA"/>
    <w:lvl w:ilvl="0" w:tplc="69F667C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976D0"/>
    <w:multiLevelType w:val="multilevel"/>
    <w:tmpl w:val="CC682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25FE6"/>
    <w:multiLevelType w:val="hybridMultilevel"/>
    <w:tmpl w:val="6854CC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D66109"/>
    <w:multiLevelType w:val="hybridMultilevel"/>
    <w:tmpl w:val="E0245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574889"/>
    <w:multiLevelType w:val="hybridMultilevel"/>
    <w:tmpl w:val="13CA9FB4"/>
    <w:lvl w:ilvl="0" w:tplc="3B988E62">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BF3834"/>
    <w:multiLevelType w:val="multilevel"/>
    <w:tmpl w:val="D830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284D71"/>
    <w:multiLevelType w:val="hybridMultilevel"/>
    <w:tmpl w:val="3DF089C2"/>
    <w:lvl w:ilvl="0" w:tplc="8E3AC6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F91F27"/>
    <w:multiLevelType w:val="multilevel"/>
    <w:tmpl w:val="CAD2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5059749">
    <w:abstractNumId w:val="14"/>
  </w:num>
  <w:num w:numId="2" w16cid:durableId="732394332">
    <w:abstractNumId w:val="5"/>
  </w:num>
  <w:num w:numId="3" w16cid:durableId="1723092170">
    <w:abstractNumId w:val="11"/>
  </w:num>
  <w:num w:numId="4" w16cid:durableId="779229604">
    <w:abstractNumId w:val="10"/>
  </w:num>
  <w:num w:numId="5" w16cid:durableId="479881568">
    <w:abstractNumId w:val="12"/>
  </w:num>
  <w:num w:numId="6" w16cid:durableId="477769949">
    <w:abstractNumId w:val="1"/>
  </w:num>
  <w:num w:numId="7" w16cid:durableId="1589773228">
    <w:abstractNumId w:val="9"/>
  </w:num>
  <w:num w:numId="8" w16cid:durableId="889346695">
    <w:abstractNumId w:val="6"/>
  </w:num>
  <w:num w:numId="9" w16cid:durableId="840198571">
    <w:abstractNumId w:val="4"/>
  </w:num>
  <w:num w:numId="10" w16cid:durableId="2004502373">
    <w:abstractNumId w:val="7"/>
  </w:num>
  <w:num w:numId="11" w16cid:durableId="1817722399">
    <w:abstractNumId w:val="8"/>
  </w:num>
  <w:num w:numId="12" w16cid:durableId="1072511819">
    <w:abstractNumId w:val="15"/>
  </w:num>
  <w:num w:numId="13" w16cid:durableId="1590193723">
    <w:abstractNumId w:val="13"/>
  </w:num>
  <w:num w:numId="14" w16cid:durableId="51970163">
    <w:abstractNumId w:val="0"/>
  </w:num>
  <w:num w:numId="15" w16cid:durableId="965160287">
    <w:abstractNumId w:val="2"/>
  </w:num>
  <w:num w:numId="16" w16cid:durableId="17863841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AD"/>
    <w:rsid w:val="000029E7"/>
    <w:rsid w:val="000031AB"/>
    <w:rsid w:val="00004B40"/>
    <w:rsid w:val="00013FDD"/>
    <w:rsid w:val="0001447F"/>
    <w:rsid w:val="000148D9"/>
    <w:rsid w:val="00014C33"/>
    <w:rsid w:val="00015493"/>
    <w:rsid w:val="00016F07"/>
    <w:rsid w:val="00017155"/>
    <w:rsid w:val="00017328"/>
    <w:rsid w:val="0001740B"/>
    <w:rsid w:val="00020CAA"/>
    <w:rsid w:val="0002152F"/>
    <w:rsid w:val="0002299F"/>
    <w:rsid w:val="00027326"/>
    <w:rsid w:val="000302F1"/>
    <w:rsid w:val="000305E0"/>
    <w:rsid w:val="00030BA1"/>
    <w:rsid w:val="000311EA"/>
    <w:rsid w:val="000320B5"/>
    <w:rsid w:val="000321DB"/>
    <w:rsid w:val="00033FEA"/>
    <w:rsid w:val="00035DEE"/>
    <w:rsid w:val="000360F5"/>
    <w:rsid w:val="0003735C"/>
    <w:rsid w:val="00040473"/>
    <w:rsid w:val="0004139E"/>
    <w:rsid w:val="00041563"/>
    <w:rsid w:val="000418EA"/>
    <w:rsid w:val="00041EC5"/>
    <w:rsid w:val="00043A0D"/>
    <w:rsid w:val="00043BB2"/>
    <w:rsid w:val="00046110"/>
    <w:rsid w:val="0005139A"/>
    <w:rsid w:val="000514D5"/>
    <w:rsid w:val="00054E02"/>
    <w:rsid w:val="000553DC"/>
    <w:rsid w:val="000561B2"/>
    <w:rsid w:val="00060272"/>
    <w:rsid w:val="000615E7"/>
    <w:rsid w:val="0006226D"/>
    <w:rsid w:val="000627A5"/>
    <w:rsid w:val="00062A0C"/>
    <w:rsid w:val="00064B60"/>
    <w:rsid w:val="00065695"/>
    <w:rsid w:val="000677BA"/>
    <w:rsid w:val="0007033F"/>
    <w:rsid w:val="000708A2"/>
    <w:rsid w:val="00070E71"/>
    <w:rsid w:val="00072CFD"/>
    <w:rsid w:val="00074793"/>
    <w:rsid w:val="00074C1B"/>
    <w:rsid w:val="0007664A"/>
    <w:rsid w:val="0007670F"/>
    <w:rsid w:val="00080E13"/>
    <w:rsid w:val="00082255"/>
    <w:rsid w:val="00083318"/>
    <w:rsid w:val="00084049"/>
    <w:rsid w:val="00084733"/>
    <w:rsid w:val="00085831"/>
    <w:rsid w:val="000860C4"/>
    <w:rsid w:val="00086257"/>
    <w:rsid w:val="000879A9"/>
    <w:rsid w:val="00090084"/>
    <w:rsid w:val="00090C05"/>
    <w:rsid w:val="000921BF"/>
    <w:rsid w:val="000929EB"/>
    <w:rsid w:val="00092EB5"/>
    <w:rsid w:val="00095B94"/>
    <w:rsid w:val="00095BAD"/>
    <w:rsid w:val="00096DCF"/>
    <w:rsid w:val="000979A8"/>
    <w:rsid w:val="000A0415"/>
    <w:rsid w:val="000A1854"/>
    <w:rsid w:val="000A1EB7"/>
    <w:rsid w:val="000A22B0"/>
    <w:rsid w:val="000A2EA9"/>
    <w:rsid w:val="000A53D4"/>
    <w:rsid w:val="000A5E09"/>
    <w:rsid w:val="000A6564"/>
    <w:rsid w:val="000B1240"/>
    <w:rsid w:val="000B2EC6"/>
    <w:rsid w:val="000B40DB"/>
    <w:rsid w:val="000B5483"/>
    <w:rsid w:val="000B6281"/>
    <w:rsid w:val="000B69E7"/>
    <w:rsid w:val="000B6CA4"/>
    <w:rsid w:val="000C0D3F"/>
    <w:rsid w:val="000C176C"/>
    <w:rsid w:val="000C19CA"/>
    <w:rsid w:val="000C315F"/>
    <w:rsid w:val="000C339F"/>
    <w:rsid w:val="000C3501"/>
    <w:rsid w:val="000C361C"/>
    <w:rsid w:val="000C49C3"/>
    <w:rsid w:val="000C54A5"/>
    <w:rsid w:val="000C6536"/>
    <w:rsid w:val="000C67D7"/>
    <w:rsid w:val="000C6B77"/>
    <w:rsid w:val="000C733F"/>
    <w:rsid w:val="000D0C15"/>
    <w:rsid w:val="000D0FDD"/>
    <w:rsid w:val="000D2784"/>
    <w:rsid w:val="000D3387"/>
    <w:rsid w:val="000D6F6C"/>
    <w:rsid w:val="000E116E"/>
    <w:rsid w:val="000E1340"/>
    <w:rsid w:val="000E20B5"/>
    <w:rsid w:val="000E2BE9"/>
    <w:rsid w:val="000E7E9E"/>
    <w:rsid w:val="000F0768"/>
    <w:rsid w:val="000F0D5B"/>
    <w:rsid w:val="000F18C3"/>
    <w:rsid w:val="000F2BE0"/>
    <w:rsid w:val="000F580D"/>
    <w:rsid w:val="000F5CC6"/>
    <w:rsid w:val="000F7E6B"/>
    <w:rsid w:val="001000EE"/>
    <w:rsid w:val="00102CED"/>
    <w:rsid w:val="00102D12"/>
    <w:rsid w:val="00102DA0"/>
    <w:rsid w:val="0010329B"/>
    <w:rsid w:val="00103AD5"/>
    <w:rsid w:val="00103F44"/>
    <w:rsid w:val="001040BF"/>
    <w:rsid w:val="00104E83"/>
    <w:rsid w:val="001068B4"/>
    <w:rsid w:val="00111BC6"/>
    <w:rsid w:val="00113946"/>
    <w:rsid w:val="00114B68"/>
    <w:rsid w:val="001159BF"/>
    <w:rsid w:val="0011644D"/>
    <w:rsid w:val="001203A7"/>
    <w:rsid w:val="00120FB6"/>
    <w:rsid w:val="00121D76"/>
    <w:rsid w:val="00122EBD"/>
    <w:rsid w:val="00124533"/>
    <w:rsid w:val="00125AAA"/>
    <w:rsid w:val="00127E55"/>
    <w:rsid w:val="00127FBC"/>
    <w:rsid w:val="001315BD"/>
    <w:rsid w:val="00131CB5"/>
    <w:rsid w:val="00133326"/>
    <w:rsid w:val="00133334"/>
    <w:rsid w:val="00133438"/>
    <w:rsid w:val="001335E9"/>
    <w:rsid w:val="001346BD"/>
    <w:rsid w:val="00134920"/>
    <w:rsid w:val="00135069"/>
    <w:rsid w:val="0013662F"/>
    <w:rsid w:val="001375A2"/>
    <w:rsid w:val="001401DF"/>
    <w:rsid w:val="00140845"/>
    <w:rsid w:val="00140F25"/>
    <w:rsid w:val="00142DBE"/>
    <w:rsid w:val="00145F1F"/>
    <w:rsid w:val="00146157"/>
    <w:rsid w:val="001466DA"/>
    <w:rsid w:val="0014729D"/>
    <w:rsid w:val="00147568"/>
    <w:rsid w:val="00151E71"/>
    <w:rsid w:val="0015527B"/>
    <w:rsid w:val="001626DD"/>
    <w:rsid w:val="00162D3B"/>
    <w:rsid w:val="0016419C"/>
    <w:rsid w:val="00167533"/>
    <w:rsid w:val="00170E51"/>
    <w:rsid w:val="001714F4"/>
    <w:rsid w:val="0017235A"/>
    <w:rsid w:val="00173FA0"/>
    <w:rsid w:val="00174A6C"/>
    <w:rsid w:val="0017527C"/>
    <w:rsid w:val="00175EF4"/>
    <w:rsid w:val="001769B1"/>
    <w:rsid w:val="00177569"/>
    <w:rsid w:val="00183C7D"/>
    <w:rsid w:val="001849B6"/>
    <w:rsid w:val="00184AC9"/>
    <w:rsid w:val="00186008"/>
    <w:rsid w:val="00186E80"/>
    <w:rsid w:val="001871BE"/>
    <w:rsid w:val="00190880"/>
    <w:rsid w:val="001922CC"/>
    <w:rsid w:val="00194AFB"/>
    <w:rsid w:val="00194C70"/>
    <w:rsid w:val="00197BE5"/>
    <w:rsid w:val="001A0FBC"/>
    <w:rsid w:val="001B2696"/>
    <w:rsid w:val="001B279A"/>
    <w:rsid w:val="001B320C"/>
    <w:rsid w:val="001B33F4"/>
    <w:rsid w:val="001B3403"/>
    <w:rsid w:val="001B3F78"/>
    <w:rsid w:val="001B63C7"/>
    <w:rsid w:val="001B67D6"/>
    <w:rsid w:val="001B67DF"/>
    <w:rsid w:val="001B6978"/>
    <w:rsid w:val="001C0CE1"/>
    <w:rsid w:val="001C12C4"/>
    <w:rsid w:val="001C1A55"/>
    <w:rsid w:val="001C521C"/>
    <w:rsid w:val="001C528B"/>
    <w:rsid w:val="001C5862"/>
    <w:rsid w:val="001C5C53"/>
    <w:rsid w:val="001C5EF4"/>
    <w:rsid w:val="001C669B"/>
    <w:rsid w:val="001C6D34"/>
    <w:rsid w:val="001D0A01"/>
    <w:rsid w:val="001D0BF1"/>
    <w:rsid w:val="001D12FB"/>
    <w:rsid w:val="001D15AD"/>
    <w:rsid w:val="001D1FE6"/>
    <w:rsid w:val="001D33CF"/>
    <w:rsid w:val="001D45C6"/>
    <w:rsid w:val="001D66AB"/>
    <w:rsid w:val="001D7213"/>
    <w:rsid w:val="001D7890"/>
    <w:rsid w:val="001E27D9"/>
    <w:rsid w:val="001E5E88"/>
    <w:rsid w:val="001E6280"/>
    <w:rsid w:val="001F0584"/>
    <w:rsid w:val="001F2E1F"/>
    <w:rsid w:val="001F2FF4"/>
    <w:rsid w:val="001F37C6"/>
    <w:rsid w:val="001F7166"/>
    <w:rsid w:val="00200C6D"/>
    <w:rsid w:val="002017B2"/>
    <w:rsid w:val="00202344"/>
    <w:rsid w:val="00203ADE"/>
    <w:rsid w:val="00203D81"/>
    <w:rsid w:val="00203ED9"/>
    <w:rsid w:val="00204194"/>
    <w:rsid w:val="00205024"/>
    <w:rsid w:val="0020749A"/>
    <w:rsid w:val="002102E0"/>
    <w:rsid w:val="002107B8"/>
    <w:rsid w:val="0021090D"/>
    <w:rsid w:val="00211C48"/>
    <w:rsid w:val="002130F5"/>
    <w:rsid w:val="00214AB6"/>
    <w:rsid w:val="002161CF"/>
    <w:rsid w:val="002179D1"/>
    <w:rsid w:val="00221383"/>
    <w:rsid w:val="00222B02"/>
    <w:rsid w:val="00222D6F"/>
    <w:rsid w:val="00223291"/>
    <w:rsid w:val="0022370C"/>
    <w:rsid w:val="00223D36"/>
    <w:rsid w:val="00226212"/>
    <w:rsid w:val="002266CC"/>
    <w:rsid w:val="0022690E"/>
    <w:rsid w:val="00227DA6"/>
    <w:rsid w:val="00231A9D"/>
    <w:rsid w:val="00232E5D"/>
    <w:rsid w:val="002344FE"/>
    <w:rsid w:val="00237A1B"/>
    <w:rsid w:val="0024014B"/>
    <w:rsid w:val="00240A18"/>
    <w:rsid w:val="00240B86"/>
    <w:rsid w:val="00242F1F"/>
    <w:rsid w:val="002463A2"/>
    <w:rsid w:val="00247CAA"/>
    <w:rsid w:val="00251DBC"/>
    <w:rsid w:val="002520E6"/>
    <w:rsid w:val="0025223E"/>
    <w:rsid w:val="00254208"/>
    <w:rsid w:val="00260393"/>
    <w:rsid w:val="002606EC"/>
    <w:rsid w:val="002655A6"/>
    <w:rsid w:val="00271104"/>
    <w:rsid w:val="00271C3C"/>
    <w:rsid w:val="002721F0"/>
    <w:rsid w:val="002729A8"/>
    <w:rsid w:val="00280013"/>
    <w:rsid w:val="0028042C"/>
    <w:rsid w:val="00280460"/>
    <w:rsid w:val="002809A5"/>
    <w:rsid w:val="002819C6"/>
    <w:rsid w:val="0028399A"/>
    <w:rsid w:val="002850AE"/>
    <w:rsid w:val="00285935"/>
    <w:rsid w:val="00285D7D"/>
    <w:rsid w:val="002863F7"/>
    <w:rsid w:val="002873F5"/>
    <w:rsid w:val="002919B9"/>
    <w:rsid w:val="00295732"/>
    <w:rsid w:val="00295750"/>
    <w:rsid w:val="00295856"/>
    <w:rsid w:val="00296195"/>
    <w:rsid w:val="00296802"/>
    <w:rsid w:val="002A03C8"/>
    <w:rsid w:val="002A0958"/>
    <w:rsid w:val="002A126F"/>
    <w:rsid w:val="002A3A91"/>
    <w:rsid w:val="002A45B8"/>
    <w:rsid w:val="002A5886"/>
    <w:rsid w:val="002B01A4"/>
    <w:rsid w:val="002B0B3E"/>
    <w:rsid w:val="002B13C7"/>
    <w:rsid w:val="002B2770"/>
    <w:rsid w:val="002B2B9C"/>
    <w:rsid w:val="002B3982"/>
    <w:rsid w:val="002B4D1E"/>
    <w:rsid w:val="002B62B8"/>
    <w:rsid w:val="002B6FB0"/>
    <w:rsid w:val="002B70E0"/>
    <w:rsid w:val="002C08F0"/>
    <w:rsid w:val="002C0EE7"/>
    <w:rsid w:val="002C17AB"/>
    <w:rsid w:val="002C4D2A"/>
    <w:rsid w:val="002C50B0"/>
    <w:rsid w:val="002C6E76"/>
    <w:rsid w:val="002C75B5"/>
    <w:rsid w:val="002C7698"/>
    <w:rsid w:val="002D1D6E"/>
    <w:rsid w:val="002D217E"/>
    <w:rsid w:val="002D2A60"/>
    <w:rsid w:val="002D46CD"/>
    <w:rsid w:val="002E196F"/>
    <w:rsid w:val="002E1FE0"/>
    <w:rsid w:val="002E32B8"/>
    <w:rsid w:val="002E7222"/>
    <w:rsid w:val="002E73C4"/>
    <w:rsid w:val="002E7891"/>
    <w:rsid w:val="002F1722"/>
    <w:rsid w:val="002F26F4"/>
    <w:rsid w:val="002F27C7"/>
    <w:rsid w:val="002F44EC"/>
    <w:rsid w:val="002F7255"/>
    <w:rsid w:val="002F7B49"/>
    <w:rsid w:val="00300AAE"/>
    <w:rsid w:val="003023BD"/>
    <w:rsid w:val="00302800"/>
    <w:rsid w:val="00303F05"/>
    <w:rsid w:val="00307260"/>
    <w:rsid w:val="00307E83"/>
    <w:rsid w:val="0031084B"/>
    <w:rsid w:val="0031096F"/>
    <w:rsid w:val="003124D4"/>
    <w:rsid w:val="00316870"/>
    <w:rsid w:val="00316D33"/>
    <w:rsid w:val="00317141"/>
    <w:rsid w:val="0031761F"/>
    <w:rsid w:val="003176D1"/>
    <w:rsid w:val="00322C35"/>
    <w:rsid w:val="00323A5A"/>
    <w:rsid w:val="00324799"/>
    <w:rsid w:val="00325671"/>
    <w:rsid w:val="00330473"/>
    <w:rsid w:val="00332BA2"/>
    <w:rsid w:val="00333FC6"/>
    <w:rsid w:val="003341F7"/>
    <w:rsid w:val="00334B13"/>
    <w:rsid w:val="00336F6A"/>
    <w:rsid w:val="00337DDA"/>
    <w:rsid w:val="0034302E"/>
    <w:rsid w:val="00343FAB"/>
    <w:rsid w:val="00344B01"/>
    <w:rsid w:val="003475EA"/>
    <w:rsid w:val="00347745"/>
    <w:rsid w:val="00351017"/>
    <w:rsid w:val="00354414"/>
    <w:rsid w:val="00356D70"/>
    <w:rsid w:val="00361B7C"/>
    <w:rsid w:val="00364C7D"/>
    <w:rsid w:val="00365738"/>
    <w:rsid w:val="00367B1D"/>
    <w:rsid w:val="00371965"/>
    <w:rsid w:val="00372E7C"/>
    <w:rsid w:val="00373F89"/>
    <w:rsid w:val="0037538E"/>
    <w:rsid w:val="003762DB"/>
    <w:rsid w:val="00376EB8"/>
    <w:rsid w:val="003804F6"/>
    <w:rsid w:val="00380AF4"/>
    <w:rsid w:val="003810A3"/>
    <w:rsid w:val="00381DB1"/>
    <w:rsid w:val="0038266C"/>
    <w:rsid w:val="0038397A"/>
    <w:rsid w:val="00383CAA"/>
    <w:rsid w:val="00385D4A"/>
    <w:rsid w:val="00386068"/>
    <w:rsid w:val="0038612E"/>
    <w:rsid w:val="003863CC"/>
    <w:rsid w:val="00390C36"/>
    <w:rsid w:val="00392F20"/>
    <w:rsid w:val="00393CC7"/>
    <w:rsid w:val="00394A9D"/>
    <w:rsid w:val="003A09BD"/>
    <w:rsid w:val="003A1681"/>
    <w:rsid w:val="003A1929"/>
    <w:rsid w:val="003A421C"/>
    <w:rsid w:val="003A4D0A"/>
    <w:rsid w:val="003A7225"/>
    <w:rsid w:val="003A739F"/>
    <w:rsid w:val="003B2615"/>
    <w:rsid w:val="003B50BE"/>
    <w:rsid w:val="003B606B"/>
    <w:rsid w:val="003B7A51"/>
    <w:rsid w:val="003C01DA"/>
    <w:rsid w:val="003C0368"/>
    <w:rsid w:val="003C18C7"/>
    <w:rsid w:val="003C43A4"/>
    <w:rsid w:val="003C4A6F"/>
    <w:rsid w:val="003C6694"/>
    <w:rsid w:val="003C79C5"/>
    <w:rsid w:val="003D2745"/>
    <w:rsid w:val="003D354A"/>
    <w:rsid w:val="003D3C3A"/>
    <w:rsid w:val="003E2AB0"/>
    <w:rsid w:val="003E3306"/>
    <w:rsid w:val="003F0491"/>
    <w:rsid w:val="003F19DE"/>
    <w:rsid w:val="003F1D38"/>
    <w:rsid w:val="003F6DDC"/>
    <w:rsid w:val="00402A41"/>
    <w:rsid w:val="00405425"/>
    <w:rsid w:val="00410547"/>
    <w:rsid w:val="00410FAD"/>
    <w:rsid w:val="0041234B"/>
    <w:rsid w:val="00414F92"/>
    <w:rsid w:val="004157A6"/>
    <w:rsid w:val="00415AC0"/>
    <w:rsid w:val="00416420"/>
    <w:rsid w:val="00417417"/>
    <w:rsid w:val="00420BA5"/>
    <w:rsid w:val="004270F1"/>
    <w:rsid w:val="00427468"/>
    <w:rsid w:val="00431515"/>
    <w:rsid w:val="0043203A"/>
    <w:rsid w:val="00432FDB"/>
    <w:rsid w:val="004354E3"/>
    <w:rsid w:val="00435B1B"/>
    <w:rsid w:val="00437872"/>
    <w:rsid w:val="00437B01"/>
    <w:rsid w:val="004406D6"/>
    <w:rsid w:val="00440CE7"/>
    <w:rsid w:val="0044300D"/>
    <w:rsid w:val="00445A85"/>
    <w:rsid w:val="00446281"/>
    <w:rsid w:val="00446F16"/>
    <w:rsid w:val="00450C26"/>
    <w:rsid w:val="00452D4B"/>
    <w:rsid w:val="00454892"/>
    <w:rsid w:val="004576FD"/>
    <w:rsid w:val="0046106B"/>
    <w:rsid w:val="004637A5"/>
    <w:rsid w:val="004638D3"/>
    <w:rsid w:val="00463A4E"/>
    <w:rsid w:val="00463C30"/>
    <w:rsid w:val="004643C3"/>
    <w:rsid w:val="0046557B"/>
    <w:rsid w:val="004667FB"/>
    <w:rsid w:val="00467D2B"/>
    <w:rsid w:val="00470F04"/>
    <w:rsid w:val="00471180"/>
    <w:rsid w:val="00471249"/>
    <w:rsid w:val="00471E20"/>
    <w:rsid w:val="00472BA4"/>
    <w:rsid w:val="004735C7"/>
    <w:rsid w:val="0047651B"/>
    <w:rsid w:val="00476B5C"/>
    <w:rsid w:val="00477DF9"/>
    <w:rsid w:val="00477F2B"/>
    <w:rsid w:val="004802C3"/>
    <w:rsid w:val="00481847"/>
    <w:rsid w:val="00483659"/>
    <w:rsid w:val="00484424"/>
    <w:rsid w:val="00485D4A"/>
    <w:rsid w:val="004902AA"/>
    <w:rsid w:val="004905A5"/>
    <w:rsid w:val="00492216"/>
    <w:rsid w:val="0049254C"/>
    <w:rsid w:val="00492EC5"/>
    <w:rsid w:val="00493B74"/>
    <w:rsid w:val="00493E0E"/>
    <w:rsid w:val="00494802"/>
    <w:rsid w:val="004949B8"/>
    <w:rsid w:val="004970F6"/>
    <w:rsid w:val="00497729"/>
    <w:rsid w:val="004A1021"/>
    <w:rsid w:val="004A50BC"/>
    <w:rsid w:val="004A615C"/>
    <w:rsid w:val="004A7CD2"/>
    <w:rsid w:val="004B06B0"/>
    <w:rsid w:val="004B1574"/>
    <w:rsid w:val="004B3EEC"/>
    <w:rsid w:val="004B4F8D"/>
    <w:rsid w:val="004B6599"/>
    <w:rsid w:val="004B6DC6"/>
    <w:rsid w:val="004C1713"/>
    <w:rsid w:val="004C2B71"/>
    <w:rsid w:val="004C4ACA"/>
    <w:rsid w:val="004C55F4"/>
    <w:rsid w:val="004D120D"/>
    <w:rsid w:val="004D2D3E"/>
    <w:rsid w:val="004D4F21"/>
    <w:rsid w:val="004D520C"/>
    <w:rsid w:val="004D54C6"/>
    <w:rsid w:val="004D6B73"/>
    <w:rsid w:val="004E0638"/>
    <w:rsid w:val="004E35BD"/>
    <w:rsid w:val="004E3B9E"/>
    <w:rsid w:val="004E6354"/>
    <w:rsid w:val="004E72C5"/>
    <w:rsid w:val="004F08A8"/>
    <w:rsid w:val="004F0B28"/>
    <w:rsid w:val="004F0F27"/>
    <w:rsid w:val="004F445E"/>
    <w:rsid w:val="004F4B50"/>
    <w:rsid w:val="004F4B78"/>
    <w:rsid w:val="004F529D"/>
    <w:rsid w:val="004F623D"/>
    <w:rsid w:val="004F776E"/>
    <w:rsid w:val="004F77E2"/>
    <w:rsid w:val="004F7BA5"/>
    <w:rsid w:val="0050082E"/>
    <w:rsid w:val="00501F7A"/>
    <w:rsid w:val="00502135"/>
    <w:rsid w:val="005029BF"/>
    <w:rsid w:val="0050405D"/>
    <w:rsid w:val="00510D7A"/>
    <w:rsid w:val="0051187F"/>
    <w:rsid w:val="00514B2F"/>
    <w:rsid w:val="00517E48"/>
    <w:rsid w:val="005204E0"/>
    <w:rsid w:val="005221BC"/>
    <w:rsid w:val="00522652"/>
    <w:rsid w:val="005243F4"/>
    <w:rsid w:val="00524A7A"/>
    <w:rsid w:val="005250A9"/>
    <w:rsid w:val="00526820"/>
    <w:rsid w:val="00526A67"/>
    <w:rsid w:val="00534E50"/>
    <w:rsid w:val="00535046"/>
    <w:rsid w:val="00537E08"/>
    <w:rsid w:val="005412DB"/>
    <w:rsid w:val="005449C0"/>
    <w:rsid w:val="005451FC"/>
    <w:rsid w:val="00546D5D"/>
    <w:rsid w:val="00547F1E"/>
    <w:rsid w:val="00550B48"/>
    <w:rsid w:val="005510CB"/>
    <w:rsid w:val="00551F52"/>
    <w:rsid w:val="00554A47"/>
    <w:rsid w:val="00554E12"/>
    <w:rsid w:val="00556445"/>
    <w:rsid w:val="0056052A"/>
    <w:rsid w:val="005610E9"/>
    <w:rsid w:val="00561C5B"/>
    <w:rsid w:val="0056477D"/>
    <w:rsid w:val="00565A1E"/>
    <w:rsid w:val="00566815"/>
    <w:rsid w:val="005678FA"/>
    <w:rsid w:val="0057109C"/>
    <w:rsid w:val="00571A48"/>
    <w:rsid w:val="0057395C"/>
    <w:rsid w:val="005752FB"/>
    <w:rsid w:val="005769E1"/>
    <w:rsid w:val="005773D2"/>
    <w:rsid w:val="00580888"/>
    <w:rsid w:val="0058143E"/>
    <w:rsid w:val="00581689"/>
    <w:rsid w:val="00581AE6"/>
    <w:rsid w:val="00581CE1"/>
    <w:rsid w:val="005829C0"/>
    <w:rsid w:val="005839B4"/>
    <w:rsid w:val="00584D8C"/>
    <w:rsid w:val="00587A92"/>
    <w:rsid w:val="00587CDE"/>
    <w:rsid w:val="0059031F"/>
    <w:rsid w:val="00591453"/>
    <w:rsid w:val="005960FF"/>
    <w:rsid w:val="005A0EE5"/>
    <w:rsid w:val="005A1169"/>
    <w:rsid w:val="005A1B9B"/>
    <w:rsid w:val="005A200A"/>
    <w:rsid w:val="005A2268"/>
    <w:rsid w:val="005A285F"/>
    <w:rsid w:val="005A3A28"/>
    <w:rsid w:val="005B0388"/>
    <w:rsid w:val="005B242C"/>
    <w:rsid w:val="005B35B1"/>
    <w:rsid w:val="005B36AC"/>
    <w:rsid w:val="005B69B5"/>
    <w:rsid w:val="005C0C9C"/>
    <w:rsid w:val="005C3405"/>
    <w:rsid w:val="005C3C69"/>
    <w:rsid w:val="005C5243"/>
    <w:rsid w:val="005C55A5"/>
    <w:rsid w:val="005C5B6E"/>
    <w:rsid w:val="005C6C47"/>
    <w:rsid w:val="005C7478"/>
    <w:rsid w:val="005C7EF9"/>
    <w:rsid w:val="005D0E19"/>
    <w:rsid w:val="005D249A"/>
    <w:rsid w:val="005D300E"/>
    <w:rsid w:val="005D48AA"/>
    <w:rsid w:val="005D5225"/>
    <w:rsid w:val="005D74F1"/>
    <w:rsid w:val="005E0229"/>
    <w:rsid w:val="005E1269"/>
    <w:rsid w:val="005E13F7"/>
    <w:rsid w:val="005E354E"/>
    <w:rsid w:val="005E6D21"/>
    <w:rsid w:val="005F2B34"/>
    <w:rsid w:val="005F2FA1"/>
    <w:rsid w:val="005F3278"/>
    <w:rsid w:val="005F6B54"/>
    <w:rsid w:val="005F6FA5"/>
    <w:rsid w:val="005F7F8D"/>
    <w:rsid w:val="00600FD6"/>
    <w:rsid w:val="00601C51"/>
    <w:rsid w:val="006037B1"/>
    <w:rsid w:val="00603DD9"/>
    <w:rsid w:val="00603FEE"/>
    <w:rsid w:val="0060496F"/>
    <w:rsid w:val="00605177"/>
    <w:rsid w:val="0061048D"/>
    <w:rsid w:val="00610970"/>
    <w:rsid w:val="00611198"/>
    <w:rsid w:val="006113C2"/>
    <w:rsid w:val="00612F71"/>
    <w:rsid w:val="006144B7"/>
    <w:rsid w:val="00615731"/>
    <w:rsid w:val="006157AA"/>
    <w:rsid w:val="00615912"/>
    <w:rsid w:val="00615CB7"/>
    <w:rsid w:val="006209F0"/>
    <w:rsid w:val="006210B2"/>
    <w:rsid w:val="00621C20"/>
    <w:rsid w:val="0062527E"/>
    <w:rsid w:val="006260B2"/>
    <w:rsid w:val="00626DE0"/>
    <w:rsid w:val="00627590"/>
    <w:rsid w:val="00630B6D"/>
    <w:rsid w:val="00631539"/>
    <w:rsid w:val="006317B1"/>
    <w:rsid w:val="00631AF8"/>
    <w:rsid w:val="00632212"/>
    <w:rsid w:val="00633055"/>
    <w:rsid w:val="006337FB"/>
    <w:rsid w:val="0063412E"/>
    <w:rsid w:val="006349FD"/>
    <w:rsid w:val="00635540"/>
    <w:rsid w:val="00635C7D"/>
    <w:rsid w:val="00635FC2"/>
    <w:rsid w:val="0063724F"/>
    <w:rsid w:val="00637414"/>
    <w:rsid w:val="0064025C"/>
    <w:rsid w:val="006409D6"/>
    <w:rsid w:val="0064295F"/>
    <w:rsid w:val="00642BE3"/>
    <w:rsid w:val="00645AFB"/>
    <w:rsid w:val="00650803"/>
    <w:rsid w:val="00650C1C"/>
    <w:rsid w:val="00651E38"/>
    <w:rsid w:val="006528A3"/>
    <w:rsid w:val="00653597"/>
    <w:rsid w:val="00653C30"/>
    <w:rsid w:val="0065433F"/>
    <w:rsid w:val="00654A89"/>
    <w:rsid w:val="00655994"/>
    <w:rsid w:val="00656B5E"/>
    <w:rsid w:val="00664F1A"/>
    <w:rsid w:val="00672599"/>
    <w:rsid w:val="00674466"/>
    <w:rsid w:val="00676EEC"/>
    <w:rsid w:val="00683219"/>
    <w:rsid w:val="00684481"/>
    <w:rsid w:val="006852B3"/>
    <w:rsid w:val="00686545"/>
    <w:rsid w:val="0068728A"/>
    <w:rsid w:val="006930EA"/>
    <w:rsid w:val="00694C34"/>
    <w:rsid w:val="0069514E"/>
    <w:rsid w:val="0069530E"/>
    <w:rsid w:val="0069563F"/>
    <w:rsid w:val="006963E4"/>
    <w:rsid w:val="00697581"/>
    <w:rsid w:val="006A165D"/>
    <w:rsid w:val="006A1B77"/>
    <w:rsid w:val="006A20BC"/>
    <w:rsid w:val="006A6AD7"/>
    <w:rsid w:val="006A6F76"/>
    <w:rsid w:val="006A7D01"/>
    <w:rsid w:val="006A7DE5"/>
    <w:rsid w:val="006B4241"/>
    <w:rsid w:val="006B54AF"/>
    <w:rsid w:val="006B6525"/>
    <w:rsid w:val="006C3714"/>
    <w:rsid w:val="006C3733"/>
    <w:rsid w:val="006C4B6E"/>
    <w:rsid w:val="006C521B"/>
    <w:rsid w:val="006C658A"/>
    <w:rsid w:val="006C7672"/>
    <w:rsid w:val="006D3572"/>
    <w:rsid w:val="006D479B"/>
    <w:rsid w:val="006D50E9"/>
    <w:rsid w:val="006D5A8F"/>
    <w:rsid w:val="006D639C"/>
    <w:rsid w:val="006E7DE3"/>
    <w:rsid w:val="006F0A0D"/>
    <w:rsid w:val="006F107F"/>
    <w:rsid w:val="006F39B2"/>
    <w:rsid w:val="006F7525"/>
    <w:rsid w:val="006F778E"/>
    <w:rsid w:val="00700868"/>
    <w:rsid w:val="00700A8C"/>
    <w:rsid w:val="00701253"/>
    <w:rsid w:val="0070200C"/>
    <w:rsid w:val="007021CB"/>
    <w:rsid w:val="00705CB8"/>
    <w:rsid w:val="00707335"/>
    <w:rsid w:val="00711976"/>
    <w:rsid w:val="00712F16"/>
    <w:rsid w:val="00713E37"/>
    <w:rsid w:val="00714707"/>
    <w:rsid w:val="0071523A"/>
    <w:rsid w:val="0071572F"/>
    <w:rsid w:val="007169D2"/>
    <w:rsid w:val="00717729"/>
    <w:rsid w:val="007212F7"/>
    <w:rsid w:val="0072427B"/>
    <w:rsid w:val="0072443B"/>
    <w:rsid w:val="007258B6"/>
    <w:rsid w:val="00726619"/>
    <w:rsid w:val="007279DA"/>
    <w:rsid w:val="00734F4A"/>
    <w:rsid w:val="007353C0"/>
    <w:rsid w:val="00740298"/>
    <w:rsid w:val="0074055A"/>
    <w:rsid w:val="00740A93"/>
    <w:rsid w:val="007431A0"/>
    <w:rsid w:val="00744AF6"/>
    <w:rsid w:val="00744CDA"/>
    <w:rsid w:val="007456F7"/>
    <w:rsid w:val="007509F8"/>
    <w:rsid w:val="00750BDC"/>
    <w:rsid w:val="00750C9E"/>
    <w:rsid w:val="0075285C"/>
    <w:rsid w:val="00753553"/>
    <w:rsid w:val="007622C8"/>
    <w:rsid w:val="00762729"/>
    <w:rsid w:val="007635FD"/>
    <w:rsid w:val="007645B7"/>
    <w:rsid w:val="00764BFB"/>
    <w:rsid w:val="007653D8"/>
    <w:rsid w:val="00765979"/>
    <w:rsid w:val="007662F5"/>
    <w:rsid w:val="00767BC1"/>
    <w:rsid w:val="007728A6"/>
    <w:rsid w:val="00776946"/>
    <w:rsid w:val="00777D77"/>
    <w:rsid w:val="007807B6"/>
    <w:rsid w:val="007807EB"/>
    <w:rsid w:val="0078117D"/>
    <w:rsid w:val="007814E2"/>
    <w:rsid w:val="00782232"/>
    <w:rsid w:val="00782785"/>
    <w:rsid w:val="00782BA7"/>
    <w:rsid w:val="00783A73"/>
    <w:rsid w:val="00783DFD"/>
    <w:rsid w:val="0078439F"/>
    <w:rsid w:val="00785378"/>
    <w:rsid w:val="00785F6E"/>
    <w:rsid w:val="0078634B"/>
    <w:rsid w:val="0078795B"/>
    <w:rsid w:val="00790FA9"/>
    <w:rsid w:val="00793624"/>
    <w:rsid w:val="00794063"/>
    <w:rsid w:val="00795BE1"/>
    <w:rsid w:val="00796B8D"/>
    <w:rsid w:val="00796E4E"/>
    <w:rsid w:val="007A1630"/>
    <w:rsid w:val="007A1B1A"/>
    <w:rsid w:val="007A276B"/>
    <w:rsid w:val="007A31AB"/>
    <w:rsid w:val="007A4650"/>
    <w:rsid w:val="007A5A9F"/>
    <w:rsid w:val="007A5AE1"/>
    <w:rsid w:val="007A7978"/>
    <w:rsid w:val="007B0237"/>
    <w:rsid w:val="007B05FD"/>
    <w:rsid w:val="007B102C"/>
    <w:rsid w:val="007B33BA"/>
    <w:rsid w:val="007B3AAD"/>
    <w:rsid w:val="007B55AA"/>
    <w:rsid w:val="007B61AA"/>
    <w:rsid w:val="007C08FA"/>
    <w:rsid w:val="007C0A85"/>
    <w:rsid w:val="007C0B85"/>
    <w:rsid w:val="007C1F71"/>
    <w:rsid w:val="007C24DA"/>
    <w:rsid w:val="007C2682"/>
    <w:rsid w:val="007C3283"/>
    <w:rsid w:val="007C3813"/>
    <w:rsid w:val="007C3AF7"/>
    <w:rsid w:val="007C41A6"/>
    <w:rsid w:val="007C4528"/>
    <w:rsid w:val="007C5653"/>
    <w:rsid w:val="007C620C"/>
    <w:rsid w:val="007D124F"/>
    <w:rsid w:val="007D1739"/>
    <w:rsid w:val="007D3C29"/>
    <w:rsid w:val="007D5443"/>
    <w:rsid w:val="007D5498"/>
    <w:rsid w:val="007D5ACA"/>
    <w:rsid w:val="007E083C"/>
    <w:rsid w:val="007E0D99"/>
    <w:rsid w:val="007E120F"/>
    <w:rsid w:val="007E2684"/>
    <w:rsid w:val="007E2C35"/>
    <w:rsid w:val="007E2F47"/>
    <w:rsid w:val="007E3683"/>
    <w:rsid w:val="007E6834"/>
    <w:rsid w:val="007E6D1C"/>
    <w:rsid w:val="007E7B53"/>
    <w:rsid w:val="007E7E27"/>
    <w:rsid w:val="007F029A"/>
    <w:rsid w:val="007F0A18"/>
    <w:rsid w:val="007F0C97"/>
    <w:rsid w:val="007F2050"/>
    <w:rsid w:val="007F32B6"/>
    <w:rsid w:val="007F3A36"/>
    <w:rsid w:val="007F5D05"/>
    <w:rsid w:val="007F6144"/>
    <w:rsid w:val="007F6603"/>
    <w:rsid w:val="007F7268"/>
    <w:rsid w:val="00800F5C"/>
    <w:rsid w:val="0080146D"/>
    <w:rsid w:val="0080387B"/>
    <w:rsid w:val="00804112"/>
    <w:rsid w:val="0080438C"/>
    <w:rsid w:val="008047D1"/>
    <w:rsid w:val="0080505F"/>
    <w:rsid w:val="00805F7B"/>
    <w:rsid w:val="00810652"/>
    <w:rsid w:val="00813764"/>
    <w:rsid w:val="00813F62"/>
    <w:rsid w:val="00814C57"/>
    <w:rsid w:val="00814D99"/>
    <w:rsid w:val="008152F8"/>
    <w:rsid w:val="00816163"/>
    <w:rsid w:val="00816499"/>
    <w:rsid w:val="008210D4"/>
    <w:rsid w:val="008218EB"/>
    <w:rsid w:val="008232B6"/>
    <w:rsid w:val="008274B1"/>
    <w:rsid w:val="00827D6F"/>
    <w:rsid w:val="008310CD"/>
    <w:rsid w:val="00834DB9"/>
    <w:rsid w:val="00841B30"/>
    <w:rsid w:val="00843452"/>
    <w:rsid w:val="00843C05"/>
    <w:rsid w:val="008448D8"/>
    <w:rsid w:val="00847A3C"/>
    <w:rsid w:val="008515DE"/>
    <w:rsid w:val="00851AD6"/>
    <w:rsid w:val="00851FA2"/>
    <w:rsid w:val="00851FA5"/>
    <w:rsid w:val="008541C3"/>
    <w:rsid w:val="008550F3"/>
    <w:rsid w:val="008551C8"/>
    <w:rsid w:val="00856EB4"/>
    <w:rsid w:val="00857932"/>
    <w:rsid w:val="00862F2D"/>
    <w:rsid w:val="008634EB"/>
    <w:rsid w:val="00863E69"/>
    <w:rsid w:val="0086401D"/>
    <w:rsid w:val="00865F07"/>
    <w:rsid w:val="00867011"/>
    <w:rsid w:val="0087228F"/>
    <w:rsid w:val="00872975"/>
    <w:rsid w:val="00872BAE"/>
    <w:rsid w:val="00874999"/>
    <w:rsid w:val="00875F39"/>
    <w:rsid w:val="0087725F"/>
    <w:rsid w:val="008773ED"/>
    <w:rsid w:val="00877D3D"/>
    <w:rsid w:val="0088096B"/>
    <w:rsid w:val="008825D0"/>
    <w:rsid w:val="0088315A"/>
    <w:rsid w:val="008848C3"/>
    <w:rsid w:val="00885DC8"/>
    <w:rsid w:val="00885FC8"/>
    <w:rsid w:val="00886132"/>
    <w:rsid w:val="00890C9E"/>
    <w:rsid w:val="0089506B"/>
    <w:rsid w:val="00896C4D"/>
    <w:rsid w:val="008A18B3"/>
    <w:rsid w:val="008A39EF"/>
    <w:rsid w:val="008A4B6A"/>
    <w:rsid w:val="008A4C72"/>
    <w:rsid w:val="008A5B97"/>
    <w:rsid w:val="008B060F"/>
    <w:rsid w:val="008B2647"/>
    <w:rsid w:val="008B47AD"/>
    <w:rsid w:val="008B5BAF"/>
    <w:rsid w:val="008B6AB0"/>
    <w:rsid w:val="008C070F"/>
    <w:rsid w:val="008C0B0B"/>
    <w:rsid w:val="008C158C"/>
    <w:rsid w:val="008C1995"/>
    <w:rsid w:val="008C3AD3"/>
    <w:rsid w:val="008C3CB8"/>
    <w:rsid w:val="008C4647"/>
    <w:rsid w:val="008C4F27"/>
    <w:rsid w:val="008C6695"/>
    <w:rsid w:val="008C6786"/>
    <w:rsid w:val="008C6820"/>
    <w:rsid w:val="008D4CA4"/>
    <w:rsid w:val="008E1CF8"/>
    <w:rsid w:val="008E338A"/>
    <w:rsid w:val="008E3702"/>
    <w:rsid w:val="008E3AC7"/>
    <w:rsid w:val="008E3B93"/>
    <w:rsid w:val="008E4397"/>
    <w:rsid w:val="008E477D"/>
    <w:rsid w:val="008E6A0F"/>
    <w:rsid w:val="008F0177"/>
    <w:rsid w:val="008F1602"/>
    <w:rsid w:val="008F4D32"/>
    <w:rsid w:val="008F6560"/>
    <w:rsid w:val="008F6EE6"/>
    <w:rsid w:val="00901F46"/>
    <w:rsid w:val="00901FC1"/>
    <w:rsid w:val="009020FC"/>
    <w:rsid w:val="00902844"/>
    <w:rsid w:val="00902D77"/>
    <w:rsid w:val="00903E31"/>
    <w:rsid w:val="00906F42"/>
    <w:rsid w:val="00907033"/>
    <w:rsid w:val="0090715A"/>
    <w:rsid w:val="00907CF8"/>
    <w:rsid w:val="0091032E"/>
    <w:rsid w:val="00910436"/>
    <w:rsid w:val="009111E5"/>
    <w:rsid w:val="00912249"/>
    <w:rsid w:val="00913DB4"/>
    <w:rsid w:val="00913F1B"/>
    <w:rsid w:val="009146D8"/>
    <w:rsid w:val="00915830"/>
    <w:rsid w:val="00916218"/>
    <w:rsid w:val="009170E1"/>
    <w:rsid w:val="0092188F"/>
    <w:rsid w:val="00921ACA"/>
    <w:rsid w:val="00923F57"/>
    <w:rsid w:val="0092486E"/>
    <w:rsid w:val="009248AA"/>
    <w:rsid w:val="00924F7B"/>
    <w:rsid w:val="009253E7"/>
    <w:rsid w:val="009262E2"/>
    <w:rsid w:val="00927013"/>
    <w:rsid w:val="00927D9D"/>
    <w:rsid w:val="00930AA4"/>
    <w:rsid w:val="00931C74"/>
    <w:rsid w:val="0093513B"/>
    <w:rsid w:val="0093550B"/>
    <w:rsid w:val="009375AD"/>
    <w:rsid w:val="00941EB4"/>
    <w:rsid w:val="0094475B"/>
    <w:rsid w:val="009459E8"/>
    <w:rsid w:val="009469E6"/>
    <w:rsid w:val="0094704D"/>
    <w:rsid w:val="0094724B"/>
    <w:rsid w:val="009479C5"/>
    <w:rsid w:val="009503CD"/>
    <w:rsid w:val="00951940"/>
    <w:rsid w:val="00951FB7"/>
    <w:rsid w:val="00952A2B"/>
    <w:rsid w:val="00952D0F"/>
    <w:rsid w:val="00953738"/>
    <w:rsid w:val="00955249"/>
    <w:rsid w:val="0095616F"/>
    <w:rsid w:val="00960E29"/>
    <w:rsid w:val="00963284"/>
    <w:rsid w:val="009632DE"/>
    <w:rsid w:val="00965744"/>
    <w:rsid w:val="00966FE3"/>
    <w:rsid w:val="0096710D"/>
    <w:rsid w:val="00973236"/>
    <w:rsid w:val="00974690"/>
    <w:rsid w:val="00975255"/>
    <w:rsid w:val="00977723"/>
    <w:rsid w:val="00981E22"/>
    <w:rsid w:val="0098210C"/>
    <w:rsid w:val="00982889"/>
    <w:rsid w:val="009830D5"/>
    <w:rsid w:val="00984343"/>
    <w:rsid w:val="00986994"/>
    <w:rsid w:val="00986D98"/>
    <w:rsid w:val="00990373"/>
    <w:rsid w:val="009913A4"/>
    <w:rsid w:val="009922E0"/>
    <w:rsid w:val="00992C69"/>
    <w:rsid w:val="00993473"/>
    <w:rsid w:val="00993BF9"/>
    <w:rsid w:val="00996475"/>
    <w:rsid w:val="00996616"/>
    <w:rsid w:val="0099672A"/>
    <w:rsid w:val="00997775"/>
    <w:rsid w:val="009A00F5"/>
    <w:rsid w:val="009A078B"/>
    <w:rsid w:val="009A2E41"/>
    <w:rsid w:val="009A5385"/>
    <w:rsid w:val="009A59CE"/>
    <w:rsid w:val="009A7650"/>
    <w:rsid w:val="009B0C8C"/>
    <w:rsid w:val="009B178F"/>
    <w:rsid w:val="009B326A"/>
    <w:rsid w:val="009B5BD9"/>
    <w:rsid w:val="009B61B9"/>
    <w:rsid w:val="009C012D"/>
    <w:rsid w:val="009C1863"/>
    <w:rsid w:val="009C1E2C"/>
    <w:rsid w:val="009C62C0"/>
    <w:rsid w:val="009C6754"/>
    <w:rsid w:val="009D1FD0"/>
    <w:rsid w:val="009D3023"/>
    <w:rsid w:val="009D32B5"/>
    <w:rsid w:val="009D36D9"/>
    <w:rsid w:val="009D42C8"/>
    <w:rsid w:val="009D4B2C"/>
    <w:rsid w:val="009D550A"/>
    <w:rsid w:val="009D565A"/>
    <w:rsid w:val="009D5B7E"/>
    <w:rsid w:val="009D5DD9"/>
    <w:rsid w:val="009D695A"/>
    <w:rsid w:val="009E039E"/>
    <w:rsid w:val="009E0429"/>
    <w:rsid w:val="009E2CE5"/>
    <w:rsid w:val="009E2D82"/>
    <w:rsid w:val="009E2E10"/>
    <w:rsid w:val="009E3285"/>
    <w:rsid w:val="009E4B75"/>
    <w:rsid w:val="009E66AA"/>
    <w:rsid w:val="009F204F"/>
    <w:rsid w:val="009F242A"/>
    <w:rsid w:val="009F5659"/>
    <w:rsid w:val="009F5A29"/>
    <w:rsid w:val="009F5F9A"/>
    <w:rsid w:val="009F5FB7"/>
    <w:rsid w:val="009F698F"/>
    <w:rsid w:val="009F7F2C"/>
    <w:rsid w:val="00A00096"/>
    <w:rsid w:val="00A01787"/>
    <w:rsid w:val="00A031D6"/>
    <w:rsid w:val="00A0711F"/>
    <w:rsid w:val="00A075C4"/>
    <w:rsid w:val="00A10F45"/>
    <w:rsid w:val="00A15A0D"/>
    <w:rsid w:val="00A15AAA"/>
    <w:rsid w:val="00A20FD0"/>
    <w:rsid w:val="00A22BA9"/>
    <w:rsid w:val="00A30B43"/>
    <w:rsid w:val="00A34242"/>
    <w:rsid w:val="00A352DA"/>
    <w:rsid w:val="00A35CA6"/>
    <w:rsid w:val="00A36214"/>
    <w:rsid w:val="00A363FE"/>
    <w:rsid w:val="00A377FF"/>
    <w:rsid w:val="00A40B64"/>
    <w:rsid w:val="00A423E5"/>
    <w:rsid w:val="00A43AC3"/>
    <w:rsid w:val="00A448BC"/>
    <w:rsid w:val="00A454F5"/>
    <w:rsid w:val="00A459F1"/>
    <w:rsid w:val="00A4656F"/>
    <w:rsid w:val="00A473B9"/>
    <w:rsid w:val="00A47A26"/>
    <w:rsid w:val="00A53F3D"/>
    <w:rsid w:val="00A54B0B"/>
    <w:rsid w:val="00A54EF0"/>
    <w:rsid w:val="00A577F1"/>
    <w:rsid w:val="00A5797C"/>
    <w:rsid w:val="00A60199"/>
    <w:rsid w:val="00A61463"/>
    <w:rsid w:val="00A63392"/>
    <w:rsid w:val="00A639F8"/>
    <w:rsid w:val="00A6456B"/>
    <w:rsid w:val="00A649C9"/>
    <w:rsid w:val="00A64B60"/>
    <w:rsid w:val="00A6580A"/>
    <w:rsid w:val="00A66A70"/>
    <w:rsid w:val="00A675A9"/>
    <w:rsid w:val="00A703CE"/>
    <w:rsid w:val="00A71FFE"/>
    <w:rsid w:val="00A7351F"/>
    <w:rsid w:val="00A7787B"/>
    <w:rsid w:val="00A77CCE"/>
    <w:rsid w:val="00A827D2"/>
    <w:rsid w:val="00A8717F"/>
    <w:rsid w:val="00A91ED4"/>
    <w:rsid w:val="00A94D79"/>
    <w:rsid w:val="00A94F25"/>
    <w:rsid w:val="00A95741"/>
    <w:rsid w:val="00A961FA"/>
    <w:rsid w:val="00A96757"/>
    <w:rsid w:val="00A97EC2"/>
    <w:rsid w:val="00A97FF5"/>
    <w:rsid w:val="00AA145F"/>
    <w:rsid w:val="00AA2485"/>
    <w:rsid w:val="00AA41F4"/>
    <w:rsid w:val="00AA4692"/>
    <w:rsid w:val="00AA48FA"/>
    <w:rsid w:val="00AA773F"/>
    <w:rsid w:val="00AB14CD"/>
    <w:rsid w:val="00AB20FB"/>
    <w:rsid w:val="00AB30A5"/>
    <w:rsid w:val="00AB3B31"/>
    <w:rsid w:val="00AB4723"/>
    <w:rsid w:val="00AB53F9"/>
    <w:rsid w:val="00AB6F99"/>
    <w:rsid w:val="00AB71C5"/>
    <w:rsid w:val="00AC22CC"/>
    <w:rsid w:val="00AC375B"/>
    <w:rsid w:val="00AC761C"/>
    <w:rsid w:val="00AD18F5"/>
    <w:rsid w:val="00AD19EF"/>
    <w:rsid w:val="00AD27CE"/>
    <w:rsid w:val="00AD2E86"/>
    <w:rsid w:val="00AD40BC"/>
    <w:rsid w:val="00AD42AF"/>
    <w:rsid w:val="00AD7847"/>
    <w:rsid w:val="00AE093E"/>
    <w:rsid w:val="00AE0C32"/>
    <w:rsid w:val="00AE16E5"/>
    <w:rsid w:val="00AE3CAA"/>
    <w:rsid w:val="00AE45E2"/>
    <w:rsid w:val="00AE4C87"/>
    <w:rsid w:val="00AE5D1C"/>
    <w:rsid w:val="00AE6CDA"/>
    <w:rsid w:val="00AF03A7"/>
    <w:rsid w:val="00AF0795"/>
    <w:rsid w:val="00AF1277"/>
    <w:rsid w:val="00AF1C6F"/>
    <w:rsid w:val="00AF1EC1"/>
    <w:rsid w:val="00AF2F1E"/>
    <w:rsid w:val="00AF7345"/>
    <w:rsid w:val="00AF79A5"/>
    <w:rsid w:val="00B0363B"/>
    <w:rsid w:val="00B0447F"/>
    <w:rsid w:val="00B061C1"/>
    <w:rsid w:val="00B10812"/>
    <w:rsid w:val="00B11212"/>
    <w:rsid w:val="00B1201E"/>
    <w:rsid w:val="00B12908"/>
    <w:rsid w:val="00B15106"/>
    <w:rsid w:val="00B151EB"/>
    <w:rsid w:val="00B1689E"/>
    <w:rsid w:val="00B1759E"/>
    <w:rsid w:val="00B20BF9"/>
    <w:rsid w:val="00B21856"/>
    <w:rsid w:val="00B223D7"/>
    <w:rsid w:val="00B2381E"/>
    <w:rsid w:val="00B23A36"/>
    <w:rsid w:val="00B305A8"/>
    <w:rsid w:val="00B308BF"/>
    <w:rsid w:val="00B30EEC"/>
    <w:rsid w:val="00B32851"/>
    <w:rsid w:val="00B33297"/>
    <w:rsid w:val="00B332B8"/>
    <w:rsid w:val="00B3537A"/>
    <w:rsid w:val="00B353D3"/>
    <w:rsid w:val="00B35F35"/>
    <w:rsid w:val="00B4250E"/>
    <w:rsid w:val="00B4279E"/>
    <w:rsid w:val="00B42885"/>
    <w:rsid w:val="00B45D65"/>
    <w:rsid w:val="00B46ABB"/>
    <w:rsid w:val="00B5096E"/>
    <w:rsid w:val="00B50FF2"/>
    <w:rsid w:val="00B5192B"/>
    <w:rsid w:val="00B51A06"/>
    <w:rsid w:val="00B51C2D"/>
    <w:rsid w:val="00B5541D"/>
    <w:rsid w:val="00B562C0"/>
    <w:rsid w:val="00B578C2"/>
    <w:rsid w:val="00B5799F"/>
    <w:rsid w:val="00B60A61"/>
    <w:rsid w:val="00B63EF1"/>
    <w:rsid w:val="00B648D6"/>
    <w:rsid w:val="00B7136D"/>
    <w:rsid w:val="00B714B9"/>
    <w:rsid w:val="00B71C17"/>
    <w:rsid w:val="00B73786"/>
    <w:rsid w:val="00B73AB3"/>
    <w:rsid w:val="00B750D5"/>
    <w:rsid w:val="00B76AB3"/>
    <w:rsid w:val="00B76C92"/>
    <w:rsid w:val="00B80288"/>
    <w:rsid w:val="00B80A98"/>
    <w:rsid w:val="00B82743"/>
    <w:rsid w:val="00B82865"/>
    <w:rsid w:val="00B82E7A"/>
    <w:rsid w:val="00B82FF0"/>
    <w:rsid w:val="00B83999"/>
    <w:rsid w:val="00B83A21"/>
    <w:rsid w:val="00B86300"/>
    <w:rsid w:val="00B8664F"/>
    <w:rsid w:val="00B877F8"/>
    <w:rsid w:val="00B90122"/>
    <w:rsid w:val="00B90CA9"/>
    <w:rsid w:val="00B93819"/>
    <w:rsid w:val="00B939BD"/>
    <w:rsid w:val="00B952A0"/>
    <w:rsid w:val="00B955DC"/>
    <w:rsid w:val="00B96491"/>
    <w:rsid w:val="00B964CF"/>
    <w:rsid w:val="00BA2947"/>
    <w:rsid w:val="00BA36A8"/>
    <w:rsid w:val="00BA4199"/>
    <w:rsid w:val="00BA482B"/>
    <w:rsid w:val="00BA51BD"/>
    <w:rsid w:val="00BA5623"/>
    <w:rsid w:val="00BA6446"/>
    <w:rsid w:val="00BA6B68"/>
    <w:rsid w:val="00BA7053"/>
    <w:rsid w:val="00BB0293"/>
    <w:rsid w:val="00BB1D61"/>
    <w:rsid w:val="00BB3D28"/>
    <w:rsid w:val="00BB5210"/>
    <w:rsid w:val="00BB541F"/>
    <w:rsid w:val="00BB78ED"/>
    <w:rsid w:val="00BB79CE"/>
    <w:rsid w:val="00BC1CEE"/>
    <w:rsid w:val="00BC2946"/>
    <w:rsid w:val="00BC34CA"/>
    <w:rsid w:val="00BC6234"/>
    <w:rsid w:val="00BC62CE"/>
    <w:rsid w:val="00BC6E07"/>
    <w:rsid w:val="00BC76CC"/>
    <w:rsid w:val="00BC7B2D"/>
    <w:rsid w:val="00BD006E"/>
    <w:rsid w:val="00BD04E3"/>
    <w:rsid w:val="00BD17A0"/>
    <w:rsid w:val="00BD5115"/>
    <w:rsid w:val="00BD66EB"/>
    <w:rsid w:val="00BE09F2"/>
    <w:rsid w:val="00BE1131"/>
    <w:rsid w:val="00BE2752"/>
    <w:rsid w:val="00BE2F79"/>
    <w:rsid w:val="00BE34F3"/>
    <w:rsid w:val="00BE45DE"/>
    <w:rsid w:val="00BE7394"/>
    <w:rsid w:val="00BF16A9"/>
    <w:rsid w:val="00BF2AA1"/>
    <w:rsid w:val="00BF79F1"/>
    <w:rsid w:val="00BF7FC2"/>
    <w:rsid w:val="00C00346"/>
    <w:rsid w:val="00C01FB5"/>
    <w:rsid w:val="00C027F6"/>
    <w:rsid w:val="00C040CB"/>
    <w:rsid w:val="00C04923"/>
    <w:rsid w:val="00C063EF"/>
    <w:rsid w:val="00C06434"/>
    <w:rsid w:val="00C065EF"/>
    <w:rsid w:val="00C072DA"/>
    <w:rsid w:val="00C10E01"/>
    <w:rsid w:val="00C11B18"/>
    <w:rsid w:val="00C13882"/>
    <w:rsid w:val="00C13A7A"/>
    <w:rsid w:val="00C14652"/>
    <w:rsid w:val="00C162A0"/>
    <w:rsid w:val="00C212ED"/>
    <w:rsid w:val="00C213AA"/>
    <w:rsid w:val="00C21BEE"/>
    <w:rsid w:val="00C222F6"/>
    <w:rsid w:val="00C22342"/>
    <w:rsid w:val="00C22698"/>
    <w:rsid w:val="00C23596"/>
    <w:rsid w:val="00C23857"/>
    <w:rsid w:val="00C243C9"/>
    <w:rsid w:val="00C25C9E"/>
    <w:rsid w:val="00C26AC7"/>
    <w:rsid w:val="00C30C2E"/>
    <w:rsid w:val="00C34F3D"/>
    <w:rsid w:val="00C35301"/>
    <w:rsid w:val="00C372B0"/>
    <w:rsid w:val="00C37402"/>
    <w:rsid w:val="00C37EA7"/>
    <w:rsid w:val="00C40302"/>
    <w:rsid w:val="00C41954"/>
    <w:rsid w:val="00C41A38"/>
    <w:rsid w:val="00C451B6"/>
    <w:rsid w:val="00C47FF0"/>
    <w:rsid w:val="00C50A95"/>
    <w:rsid w:val="00C52D72"/>
    <w:rsid w:val="00C5406A"/>
    <w:rsid w:val="00C615D5"/>
    <w:rsid w:val="00C63BEC"/>
    <w:rsid w:val="00C6493D"/>
    <w:rsid w:val="00C667C4"/>
    <w:rsid w:val="00C707A0"/>
    <w:rsid w:val="00C71819"/>
    <w:rsid w:val="00C72D49"/>
    <w:rsid w:val="00C7414F"/>
    <w:rsid w:val="00C7494A"/>
    <w:rsid w:val="00C7627A"/>
    <w:rsid w:val="00C76558"/>
    <w:rsid w:val="00C77168"/>
    <w:rsid w:val="00C8072C"/>
    <w:rsid w:val="00C80833"/>
    <w:rsid w:val="00C81FDF"/>
    <w:rsid w:val="00C82012"/>
    <w:rsid w:val="00C83899"/>
    <w:rsid w:val="00C83958"/>
    <w:rsid w:val="00C84121"/>
    <w:rsid w:val="00C85891"/>
    <w:rsid w:val="00C90136"/>
    <w:rsid w:val="00C90DB0"/>
    <w:rsid w:val="00C91508"/>
    <w:rsid w:val="00C91CE9"/>
    <w:rsid w:val="00C91E85"/>
    <w:rsid w:val="00C91F2F"/>
    <w:rsid w:val="00C9456C"/>
    <w:rsid w:val="00C94CEA"/>
    <w:rsid w:val="00C96D79"/>
    <w:rsid w:val="00CA1C3A"/>
    <w:rsid w:val="00CA1DF1"/>
    <w:rsid w:val="00CA2DAF"/>
    <w:rsid w:val="00CA354A"/>
    <w:rsid w:val="00CA4D9D"/>
    <w:rsid w:val="00CA56E8"/>
    <w:rsid w:val="00CA6084"/>
    <w:rsid w:val="00CA7988"/>
    <w:rsid w:val="00CB1B03"/>
    <w:rsid w:val="00CB3FD4"/>
    <w:rsid w:val="00CB4951"/>
    <w:rsid w:val="00CB53B2"/>
    <w:rsid w:val="00CB5C53"/>
    <w:rsid w:val="00CB685D"/>
    <w:rsid w:val="00CB7FAB"/>
    <w:rsid w:val="00CC0BE3"/>
    <w:rsid w:val="00CC0D51"/>
    <w:rsid w:val="00CC10D4"/>
    <w:rsid w:val="00CC1D08"/>
    <w:rsid w:val="00CC51B3"/>
    <w:rsid w:val="00CC5FB4"/>
    <w:rsid w:val="00CC7FD9"/>
    <w:rsid w:val="00CD066A"/>
    <w:rsid w:val="00CD1883"/>
    <w:rsid w:val="00CD4265"/>
    <w:rsid w:val="00CD468F"/>
    <w:rsid w:val="00CD46DE"/>
    <w:rsid w:val="00CD4AEB"/>
    <w:rsid w:val="00CD5590"/>
    <w:rsid w:val="00CD63D7"/>
    <w:rsid w:val="00CD7D16"/>
    <w:rsid w:val="00CE1F01"/>
    <w:rsid w:val="00CE3159"/>
    <w:rsid w:val="00CE421A"/>
    <w:rsid w:val="00CE5519"/>
    <w:rsid w:val="00CE6B32"/>
    <w:rsid w:val="00CE6C57"/>
    <w:rsid w:val="00CF07AE"/>
    <w:rsid w:val="00CF11E1"/>
    <w:rsid w:val="00CF59A1"/>
    <w:rsid w:val="00CF6848"/>
    <w:rsid w:val="00CF7E7D"/>
    <w:rsid w:val="00D001AF"/>
    <w:rsid w:val="00D034A0"/>
    <w:rsid w:val="00D05123"/>
    <w:rsid w:val="00D051D8"/>
    <w:rsid w:val="00D05552"/>
    <w:rsid w:val="00D10240"/>
    <w:rsid w:val="00D1397A"/>
    <w:rsid w:val="00D15721"/>
    <w:rsid w:val="00D159FB"/>
    <w:rsid w:val="00D16122"/>
    <w:rsid w:val="00D17402"/>
    <w:rsid w:val="00D17A32"/>
    <w:rsid w:val="00D20E1E"/>
    <w:rsid w:val="00D215B0"/>
    <w:rsid w:val="00D21A1C"/>
    <w:rsid w:val="00D237DF"/>
    <w:rsid w:val="00D25966"/>
    <w:rsid w:val="00D25F10"/>
    <w:rsid w:val="00D26480"/>
    <w:rsid w:val="00D27466"/>
    <w:rsid w:val="00D275F0"/>
    <w:rsid w:val="00D27EBD"/>
    <w:rsid w:val="00D30C42"/>
    <w:rsid w:val="00D310AB"/>
    <w:rsid w:val="00D31575"/>
    <w:rsid w:val="00D31D3C"/>
    <w:rsid w:val="00D3236D"/>
    <w:rsid w:val="00D329EB"/>
    <w:rsid w:val="00D33BF4"/>
    <w:rsid w:val="00D34D5B"/>
    <w:rsid w:val="00D35ECF"/>
    <w:rsid w:val="00D40247"/>
    <w:rsid w:val="00D416D3"/>
    <w:rsid w:val="00D4382C"/>
    <w:rsid w:val="00D438BA"/>
    <w:rsid w:val="00D44994"/>
    <w:rsid w:val="00D45B0D"/>
    <w:rsid w:val="00D474B2"/>
    <w:rsid w:val="00D51AE0"/>
    <w:rsid w:val="00D52223"/>
    <w:rsid w:val="00D525A1"/>
    <w:rsid w:val="00D54117"/>
    <w:rsid w:val="00D541DD"/>
    <w:rsid w:val="00D56028"/>
    <w:rsid w:val="00D563A2"/>
    <w:rsid w:val="00D57CA7"/>
    <w:rsid w:val="00D604E8"/>
    <w:rsid w:val="00D60870"/>
    <w:rsid w:val="00D62CF8"/>
    <w:rsid w:val="00D648B0"/>
    <w:rsid w:val="00D67ED5"/>
    <w:rsid w:val="00D70300"/>
    <w:rsid w:val="00D74FD0"/>
    <w:rsid w:val="00D77B12"/>
    <w:rsid w:val="00D81E57"/>
    <w:rsid w:val="00D8434D"/>
    <w:rsid w:val="00D8468C"/>
    <w:rsid w:val="00D90F16"/>
    <w:rsid w:val="00D91D2E"/>
    <w:rsid w:val="00D92199"/>
    <w:rsid w:val="00D93743"/>
    <w:rsid w:val="00D939A2"/>
    <w:rsid w:val="00D952E2"/>
    <w:rsid w:val="00D962AB"/>
    <w:rsid w:val="00DA1056"/>
    <w:rsid w:val="00DA1863"/>
    <w:rsid w:val="00DA271A"/>
    <w:rsid w:val="00DA4B1A"/>
    <w:rsid w:val="00DB2455"/>
    <w:rsid w:val="00DB2C6B"/>
    <w:rsid w:val="00DB3FEA"/>
    <w:rsid w:val="00DB516F"/>
    <w:rsid w:val="00DB7A96"/>
    <w:rsid w:val="00DC2B44"/>
    <w:rsid w:val="00DC5651"/>
    <w:rsid w:val="00DC6447"/>
    <w:rsid w:val="00DC68F0"/>
    <w:rsid w:val="00DC78C0"/>
    <w:rsid w:val="00DD003D"/>
    <w:rsid w:val="00DD38C1"/>
    <w:rsid w:val="00DD5A77"/>
    <w:rsid w:val="00DD5AEB"/>
    <w:rsid w:val="00DD6B96"/>
    <w:rsid w:val="00DD6BD0"/>
    <w:rsid w:val="00DD6D6C"/>
    <w:rsid w:val="00DD6E62"/>
    <w:rsid w:val="00DD7E54"/>
    <w:rsid w:val="00DE0B4B"/>
    <w:rsid w:val="00DE446B"/>
    <w:rsid w:val="00DE6348"/>
    <w:rsid w:val="00DE6529"/>
    <w:rsid w:val="00DF0046"/>
    <w:rsid w:val="00DF0B93"/>
    <w:rsid w:val="00DF1051"/>
    <w:rsid w:val="00DF2763"/>
    <w:rsid w:val="00DF2F33"/>
    <w:rsid w:val="00DF35B7"/>
    <w:rsid w:val="00DF487A"/>
    <w:rsid w:val="00DF4B5C"/>
    <w:rsid w:val="00DF4E65"/>
    <w:rsid w:val="00DF5470"/>
    <w:rsid w:val="00DF57A6"/>
    <w:rsid w:val="00DF5E27"/>
    <w:rsid w:val="00DF66F8"/>
    <w:rsid w:val="00DF73DE"/>
    <w:rsid w:val="00E011B0"/>
    <w:rsid w:val="00E020A8"/>
    <w:rsid w:val="00E026B6"/>
    <w:rsid w:val="00E026D2"/>
    <w:rsid w:val="00E0469A"/>
    <w:rsid w:val="00E04DA4"/>
    <w:rsid w:val="00E05754"/>
    <w:rsid w:val="00E05D36"/>
    <w:rsid w:val="00E06195"/>
    <w:rsid w:val="00E0656F"/>
    <w:rsid w:val="00E06A53"/>
    <w:rsid w:val="00E07FB1"/>
    <w:rsid w:val="00E106B2"/>
    <w:rsid w:val="00E120F4"/>
    <w:rsid w:val="00E12E2C"/>
    <w:rsid w:val="00E12F02"/>
    <w:rsid w:val="00E1683E"/>
    <w:rsid w:val="00E16CDA"/>
    <w:rsid w:val="00E1705F"/>
    <w:rsid w:val="00E17083"/>
    <w:rsid w:val="00E17567"/>
    <w:rsid w:val="00E17D37"/>
    <w:rsid w:val="00E20D85"/>
    <w:rsid w:val="00E211EF"/>
    <w:rsid w:val="00E212A4"/>
    <w:rsid w:val="00E23EFE"/>
    <w:rsid w:val="00E249C9"/>
    <w:rsid w:val="00E24C3C"/>
    <w:rsid w:val="00E24D4F"/>
    <w:rsid w:val="00E26104"/>
    <w:rsid w:val="00E26605"/>
    <w:rsid w:val="00E26A81"/>
    <w:rsid w:val="00E27E69"/>
    <w:rsid w:val="00E33FF4"/>
    <w:rsid w:val="00E3671D"/>
    <w:rsid w:val="00E3691B"/>
    <w:rsid w:val="00E36C23"/>
    <w:rsid w:val="00E378BD"/>
    <w:rsid w:val="00E42CBA"/>
    <w:rsid w:val="00E43B1B"/>
    <w:rsid w:val="00E45321"/>
    <w:rsid w:val="00E50776"/>
    <w:rsid w:val="00E50F7F"/>
    <w:rsid w:val="00E51F67"/>
    <w:rsid w:val="00E5231E"/>
    <w:rsid w:val="00E56D6B"/>
    <w:rsid w:val="00E56F11"/>
    <w:rsid w:val="00E57012"/>
    <w:rsid w:val="00E573DB"/>
    <w:rsid w:val="00E6194A"/>
    <w:rsid w:val="00E61C16"/>
    <w:rsid w:val="00E6292D"/>
    <w:rsid w:val="00E64CD7"/>
    <w:rsid w:val="00E662D0"/>
    <w:rsid w:val="00E668BA"/>
    <w:rsid w:val="00E74E12"/>
    <w:rsid w:val="00E74FC1"/>
    <w:rsid w:val="00E767D7"/>
    <w:rsid w:val="00E805A2"/>
    <w:rsid w:val="00E808CD"/>
    <w:rsid w:val="00E8259E"/>
    <w:rsid w:val="00E84217"/>
    <w:rsid w:val="00E8457A"/>
    <w:rsid w:val="00E8478E"/>
    <w:rsid w:val="00E8751C"/>
    <w:rsid w:val="00E87FCE"/>
    <w:rsid w:val="00E90B37"/>
    <w:rsid w:val="00E92EEB"/>
    <w:rsid w:val="00E95473"/>
    <w:rsid w:val="00E9613E"/>
    <w:rsid w:val="00E965D6"/>
    <w:rsid w:val="00EA185E"/>
    <w:rsid w:val="00EA2AC1"/>
    <w:rsid w:val="00EA3CAE"/>
    <w:rsid w:val="00EA49A9"/>
    <w:rsid w:val="00EA6062"/>
    <w:rsid w:val="00EB21A3"/>
    <w:rsid w:val="00EB2630"/>
    <w:rsid w:val="00EB3644"/>
    <w:rsid w:val="00EB41AB"/>
    <w:rsid w:val="00EB46A6"/>
    <w:rsid w:val="00EB7E09"/>
    <w:rsid w:val="00EC014C"/>
    <w:rsid w:val="00EC0E08"/>
    <w:rsid w:val="00EC178A"/>
    <w:rsid w:val="00EC1A27"/>
    <w:rsid w:val="00EC29BE"/>
    <w:rsid w:val="00EC340C"/>
    <w:rsid w:val="00EC4868"/>
    <w:rsid w:val="00EC65C1"/>
    <w:rsid w:val="00ED0BA2"/>
    <w:rsid w:val="00ED1809"/>
    <w:rsid w:val="00ED2FA7"/>
    <w:rsid w:val="00ED3F4F"/>
    <w:rsid w:val="00ED4086"/>
    <w:rsid w:val="00ED63FA"/>
    <w:rsid w:val="00ED6E27"/>
    <w:rsid w:val="00ED74A5"/>
    <w:rsid w:val="00EE0037"/>
    <w:rsid w:val="00EE3AF0"/>
    <w:rsid w:val="00EE492D"/>
    <w:rsid w:val="00EE4FC6"/>
    <w:rsid w:val="00EE7636"/>
    <w:rsid w:val="00EF0BF0"/>
    <w:rsid w:val="00EF15DA"/>
    <w:rsid w:val="00EF2401"/>
    <w:rsid w:val="00EF26F2"/>
    <w:rsid w:val="00EF347B"/>
    <w:rsid w:val="00EF6D56"/>
    <w:rsid w:val="00EF7967"/>
    <w:rsid w:val="00EF7B72"/>
    <w:rsid w:val="00F025BD"/>
    <w:rsid w:val="00F027F6"/>
    <w:rsid w:val="00F03C08"/>
    <w:rsid w:val="00F03C61"/>
    <w:rsid w:val="00F04ADF"/>
    <w:rsid w:val="00F070BE"/>
    <w:rsid w:val="00F11EDD"/>
    <w:rsid w:val="00F1342B"/>
    <w:rsid w:val="00F16964"/>
    <w:rsid w:val="00F22534"/>
    <w:rsid w:val="00F25339"/>
    <w:rsid w:val="00F272AC"/>
    <w:rsid w:val="00F2756A"/>
    <w:rsid w:val="00F27A57"/>
    <w:rsid w:val="00F30B6F"/>
    <w:rsid w:val="00F30D20"/>
    <w:rsid w:val="00F31459"/>
    <w:rsid w:val="00F3163A"/>
    <w:rsid w:val="00F358A4"/>
    <w:rsid w:val="00F40108"/>
    <w:rsid w:val="00F40859"/>
    <w:rsid w:val="00F40E61"/>
    <w:rsid w:val="00F416C9"/>
    <w:rsid w:val="00F4198F"/>
    <w:rsid w:val="00F420E7"/>
    <w:rsid w:val="00F4426D"/>
    <w:rsid w:val="00F45190"/>
    <w:rsid w:val="00F45B83"/>
    <w:rsid w:val="00F50AC1"/>
    <w:rsid w:val="00F52156"/>
    <w:rsid w:val="00F528EF"/>
    <w:rsid w:val="00F534F1"/>
    <w:rsid w:val="00F53CDF"/>
    <w:rsid w:val="00F540D2"/>
    <w:rsid w:val="00F55C5B"/>
    <w:rsid w:val="00F57285"/>
    <w:rsid w:val="00F61BCD"/>
    <w:rsid w:val="00F63376"/>
    <w:rsid w:val="00F71630"/>
    <w:rsid w:val="00F72322"/>
    <w:rsid w:val="00F7236A"/>
    <w:rsid w:val="00F7359B"/>
    <w:rsid w:val="00F73AD3"/>
    <w:rsid w:val="00F75C5F"/>
    <w:rsid w:val="00F762C1"/>
    <w:rsid w:val="00F807EE"/>
    <w:rsid w:val="00F81801"/>
    <w:rsid w:val="00F8185D"/>
    <w:rsid w:val="00F81D03"/>
    <w:rsid w:val="00F82C29"/>
    <w:rsid w:val="00F82F38"/>
    <w:rsid w:val="00F86A04"/>
    <w:rsid w:val="00F91D32"/>
    <w:rsid w:val="00F92010"/>
    <w:rsid w:val="00F92D04"/>
    <w:rsid w:val="00F93839"/>
    <w:rsid w:val="00F93A15"/>
    <w:rsid w:val="00F93E8C"/>
    <w:rsid w:val="00F9509C"/>
    <w:rsid w:val="00F950FB"/>
    <w:rsid w:val="00F97376"/>
    <w:rsid w:val="00FA1BDA"/>
    <w:rsid w:val="00FA22D9"/>
    <w:rsid w:val="00FA264F"/>
    <w:rsid w:val="00FA4B84"/>
    <w:rsid w:val="00FA66FE"/>
    <w:rsid w:val="00FA70FC"/>
    <w:rsid w:val="00FA774C"/>
    <w:rsid w:val="00FB0F91"/>
    <w:rsid w:val="00FB1132"/>
    <w:rsid w:val="00FB37D5"/>
    <w:rsid w:val="00FB7F9F"/>
    <w:rsid w:val="00FC0538"/>
    <w:rsid w:val="00FC0AD6"/>
    <w:rsid w:val="00FC14AD"/>
    <w:rsid w:val="00FC1D9C"/>
    <w:rsid w:val="00FC3F94"/>
    <w:rsid w:val="00FC4ED3"/>
    <w:rsid w:val="00FC5494"/>
    <w:rsid w:val="00FC6166"/>
    <w:rsid w:val="00FC62E3"/>
    <w:rsid w:val="00FD29A2"/>
    <w:rsid w:val="00FD3E3F"/>
    <w:rsid w:val="00FD41F4"/>
    <w:rsid w:val="00FD5D0D"/>
    <w:rsid w:val="00FD7C4F"/>
    <w:rsid w:val="00FE4130"/>
    <w:rsid w:val="00FE737D"/>
    <w:rsid w:val="00FE7C95"/>
    <w:rsid w:val="00FF0B26"/>
    <w:rsid w:val="00FF1961"/>
    <w:rsid w:val="00FF200E"/>
    <w:rsid w:val="00FF3F2A"/>
    <w:rsid w:val="00FF4B01"/>
    <w:rsid w:val="00FF59A9"/>
    <w:rsid w:val="00FF6FD2"/>
    <w:rsid w:val="00FF75A6"/>
    <w:rsid w:val="00FF7F67"/>
  </w:rsids>
  <m:mathPr>
    <m:mathFont m:val="Cambria Math"/>
    <m:brkBin m:val="before"/>
    <m:brkBinSub m:val="--"/>
    <m:smallFrac m:val="0"/>
    <m:dispDef/>
    <m:lMargin m:val="0"/>
    <m:rMargin m:val="0"/>
    <m:defJc m:val="centerGroup"/>
    <m:wrapIndent m:val="1440"/>
    <m:intLim m:val="subSup"/>
    <m:naryLim m:val="undOvr"/>
  </m:mathPr>
  <w:themeFontLang w:val="en-US" w:eastAsia="zh-TW"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D6476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ne-NP"/>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bidi="ar-SA"/>
    </w:rPr>
  </w:style>
  <w:style w:type="paragraph" w:styleId="Heading1">
    <w:name w:val="heading 1"/>
    <w:basedOn w:val="Normal"/>
    <w:next w:val="Normal"/>
    <w:qFormat/>
    <w:pPr>
      <w:keepNext/>
      <w:outlineLvl w:val="0"/>
    </w:pPr>
    <w:rPr>
      <w:b/>
      <w:kern w:val="28"/>
      <w:sz w:val="24"/>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outlineLvl w:val="5"/>
    </w:pPr>
    <w:rPr>
      <w:b/>
      <w:u w:val="single"/>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semiHidden/>
    <w:pPr>
      <w:ind w:left="1600"/>
    </w:pPr>
    <w:rPr>
      <w:rFonts w:ascii="Times New Roman" w:hAnsi="Times New Roman"/>
      <w:sz w:val="18"/>
    </w:rPr>
  </w:style>
  <w:style w:type="paragraph" w:styleId="TOC1">
    <w:name w:val="toc 1"/>
    <w:basedOn w:val="Heading1"/>
    <w:next w:val="Normal"/>
    <w:semiHidden/>
    <w:pPr>
      <w:keepNext w:val="0"/>
      <w:tabs>
        <w:tab w:val="left" w:pos="720"/>
        <w:tab w:val="right" w:leader="dot" w:pos="9000"/>
      </w:tabs>
      <w:ind w:left="360"/>
      <w:outlineLvl w:val="9"/>
    </w:pPr>
    <w:rPr>
      <w:b w:val="0"/>
      <w:kern w:val="0"/>
      <w:sz w:val="20"/>
      <w:u w:val="none"/>
    </w:rPr>
  </w:style>
  <w:style w:type="paragraph" w:styleId="TOC3">
    <w:name w:val="toc 3"/>
    <w:basedOn w:val="Heading3"/>
    <w:next w:val="Normal"/>
    <w:semiHidden/>
    <w:pPr>
      <w:keepNext w:val="0"/>
      <w:tabs>
        <w:tab w:val="left" w:pos="1440"/>
        <w:tab w:val="left" w:pos="1800"/>
        <w:tab w:val="left" w:pos="2160"/>
        <w:tab w:val="right" w:leader="dot" w:pos="9000"/>
      </w:tabs>
      <w:ind w:left="1080"/>
      <w:outlineLvl w:val="9"/>
    </w:pPr>
    <w:rPr>
      <w:b w:val="0"/>
      <w:u w:val="none"/>
    </w:rPr>
  </w:style>
  <w:style w:type="paragraph" w:styleId="TOC2">
    <w:name w:val="toc 2"/>
    <w:basedOn w:val="Heading2"/>
    <w:next w:val="Normal"/>
    <w:semiHidden/>
    <w:pPr>
      <w:keepNext w:val="0"/>
      <w:tabs>
        <w:tab w:val="left" w:pos="1080"/>
        <w:tab w:val="left" w:pos="1440"/>
        <w:tab w:val="left" w:pos="1800"/>
        <w:tab w:val="right" w:leader="dot" w:pos="9000"/>
      </w:tabs>
      <w:ind w:left="720"/>
      <w:outlineLvl w:val="9"/>
    </w:pPr>
    <w:rPr>
      <w:b w:val="0"/>
      <w:u w:val="none"/>
    </w:rPr>
  </w:style>
  <w:style w:type="paragraph" w:styleId="TOC4">
    <w:name w:val="toc 4"/>
    <w:basedOn w:val="Heading4"/>
    <w:next w:val="Normal"/>
    <w:semiHidden/>
    <w:pPr>
      <w:keepNext w:val="0"/>
      <w:tabs>
        <w:tab w:val="left" w:pos="1440"/>
        <w:tab w:val="left" w:pos="1800"/>
        <w:tab w:val="left" w:pos="2160"/>
        <w:tab w:val="left" w:pos="2520"/>
        <w:tab w:val="right" w:leader="dot" w:pos="9000"/>
      </w:tabs>
      <w:ind w:left="1440"/>
      <w:outlineLvl w:val="9"/>
    </w:pPr>
    <w:rPr>
      <w:b w:val="0"/>
      <w:u w:val="none"/>
    </w:rPr>
  </w:style>
  <w:style w:type="paragraph" w:styleId="TOC5">
    <w:name w:val="toc 5"/>
    <w:basedOn w:val="Heading5"/>
    <w:next w:val="Normal"/>
    <w:semiHidden/>
    <w:pPr>
      <w:keepNext w:val="0"/>
      <w:tabs>
        <w:tab w:val="left" w:pos="2160"/>
        <w:tab w:val="left" w:pos="2520"/>
        <w:tab w:val="left" w:pos="2880"/>
        <w:tab w:val="left" w:pos="3240"/>
        <w:tab w:val="right" w:leader="dot" w:pos="9000"/>
      </w:tabs>
      <w:ind w:left="1800"/>
    </w:pPr>
    <w:rPr>
      <w:b w:val="0"/>
      <w:u w:val="none"/>
    </w:rPr>
  </w:style>
  <w:style w:type="paragraph" w:styleId="TOC6">
    <w:name w:val="toc 6"/>
    <w:basedOn w:val="Heading6"/>
    <w:next w:val="Normal"/>
    <w:semiHidden/>
    <w:pPr>
      <w:tabs>
        <w:tab w:val="left" w:pos="2520"/>
        <w:tab w:val="left" w:pos="2880"/>
        <w:tab w:val="left" w:pos="3240"/>
        <w:tab w:val="right" w:leader="dot" w:pos="9000"/>
      </w:tabs>
      <w:ind w:left="2160"/>
      <w:outlineLvl w:val="9"/>
    </w:pPr>
    <w:rPr>
      <w:b w:val="0"/>
      <w:u w:val="none"/>
    </w:rPr>
  </w:style>
  <w:style w:type="paragraph" w:styleId="TOC7">
    <w:name w:val="toc 7"/>
    <w:basedOn w:val="Heading7"/>
    <w:next w:val="Normal"/>
    <w:semiHidden/>
    <w:pPr>
      <w:tabs>
        <w:tab w:val="left" w:pos="2880"/>
        <w:tab w:val="left" w:pos="3240"/>
        <w:tab w:val="left" w:pos="3600"/>
        <w:tab w:val="right" w:leader="dot" w:pos="9000"/>
      </w:tabs>
      <w:ind w:left="2520"/>
    </w:pPr>
    <w:rPr>
      <w:b w:val="0"/>
    </w:rPr>
  </w:style>
  <w:style w:type="paragraph" w:styleId="TOC8">
    <w:name w:val="toc 8"/>
    <w:basedOn w:val="Normal"/>
    <w:next w:val="Normal"/>
    <w:semiHidden/>
    <w:pPr>
      <w:ind w:left="1400"/>
    </w:pPr>
    <w:rPr>
      <w:rFonts w:ascii="Times New Roman" w:hAnsi="Times New Roman"/>
      <w:sz w:val="18"/>
    </w:rPr>
  </w:style>
  <w:style w:type="paragraph" w:styleId="Header">
    <w:name w:val="header"/>
    <w:basedOn w:val="Normal"/>
    <w:link w:val="HeaderChar"/>
    <w:uiPriority w:val="99"/>
    <w:rsid w:val="00392F20"/>
    <w:pPr>
      <w:tabs>
        <w:tab w:val="center" w:pos="4680"/>
        <w:tab w:val="right" w:pos="9360"/>
      </w:tabs>
    </w:pPr>
  </w:style>
  <w:style w:type="character" w:customStyle="1" w:styleId="HeaderChar">
    <w:name w:val="Header Char"/>
    <w:basedOn w:val="DefaultParagraphFont"/>
    <w:link w:val="Header"/>
    <w:uiPriority w:val="99"/>
    <w:rsid w:val="00392F20"/>
    <w:rPr>
      <w:rFonts w:ascii="Arial" w:hAnsi="Arial"/>
      <w:lang w:eastAsia="en-US" w:bidi="ar-SA"/>
    </w:rPr>
  </w:style>
  <w:style w:type="paragraph" w:styleId="Footer">
    <w:name w:val="footer"/>
    <w:basedOn w:val="Normal"/>
    <w:link w:val="FooterChar"/>
    <w:rsid w:val="00392F20"/>
    <w:pPr>
      <w:tabs>
        <w:tab w:val="center" w:pos="4680"/>
        <w:tab w:val="right" w:pos="9360"/>
      </w:tabs>
    </w:pPr>
  </w:style>
  <w:style w:type="character" w:customStyle="1" w:styleId="FooterChar">
    <w:name w:val="Footer Char"/>
    <w:basedOn w:val="DefaultParagraphFont"/>
    <w:link w:val="Footer"/>
    <w:rsid w:val="00392F20"/>
    <w:rPr>
      <w:rFonts w:ascii="Arial" w:hAnsi="Arial"/>
      <w:lang w:eastAsia="en-US" w:bidi="ar-SA"/>
    </w:rPr>
  </w:style>
  <w:style w:type="table" w:styleId="TableGrid">
    <w:name w:val="Table Grid"/>
    <w:basedOn w:val="TableNormal"/>
    <w:uiPriority w:val="59"/>
    <w:rsid w:val="0009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LTRhead Bullet"/>
    <w:basedOn w:val="Normal"/>
    <w:link w:val="ListParagraphChar"/>
    <w:uiPriority w:val="34"/>
    <w:qFormat/>
    <w:rsid w:val="00FA264F"/>
    <w:pPr>
      <w:ind w:left="720"/>
      <w:contextualSpacing/>
    </w:pPr>
  </w:style>
  <w:style w:type="paragraph" w:styleId="BalloonText">
    <w:name w:val="Balloon Text"/>
    <w:basedOn w:val="Normal"/>
    <w:link w:val="BalloonTextChar"/>
    <w:semiHidden/>
    <w:unhideWhenUsed/>
    <w:rsid w:val="00CA1C3A"/>
    <w:rPr>
      <w:rFonts w:ascii="Segoe UI" w:hAnsi="Segoe UI" w:cs="Segoe UI"/>
      <w:sz w:val="18"/>
      <w:szCs w:val="18"/>
    </w:rPr>
  </w:style>
  <w:style w:type="character" w:customStyle="1" w:styleId="BalloonTextChar">
    <w:name w:val="Balloon Text Char"/>
    <w:basedOn w:val="DefaultParagraphFont"/>
    <w:link w:val="BalloonText"/>
    <w:semiHidden/>
    <w:rsid w:val="00CA1C3A"/>
    <w:rPr>
      <w:rFonts w:ascii="Segoe UI" w:hAnsi="Segoe UI" w:cs="Segoe UI"/>
      <w:sz w:val="18"/>
      <w:szCs w:val="18"/>
      <w:lang w:eastAsia="en-US" w:bidi="ar-SA"/>
    </w:rPr>
  </w:style>
  <w:style w:type="paragraph" w:customStyle="1" w:styleId="Default">
    <w:name w:val="Default"/>
    <w:rsid w:val="00072CFD"/>
    <w:pPr>
      <w:autoSpaceDE w:val="0"/>
      <w:autoSpaceDN w:val="0"/>
      <w:adjustRightInd w:val="0"/>
    </w:pPr>
    <w:rPr>
      <w:color w:val="000000"/>
      <w:sz w:val="24"/>
      <w:szCs w:val="24"/>
      <w:lang w:bidi="ar-SA"/>
    </w:rPr>
  </w:style>
  <w:style w:type="character" w:styleId="Hyperlink">
    <w:name w:val="Hyperlink"/>
    <w:basedOn w:val="DefaultParagraphFont"/>
    <w:uiPriority w:val="99"/>
    <w:unhideWhenUsed/>
    <w:rsid w:val="009D36D9"/>
    <w:rPr>
      <w:color w:val="0563C1"/>
      <w:u w:val="single"/>
    </w:rPr>
  </w:style>
  <w:style w:type="character" w:styleId="CommentReference">
    <w:name w:val="annotation reference"/>
    <w:basedOn w:val="DefaultParagraphFont"/>
    <w:semiHidden/>
    <w:unhideWhenUsed/>
    <w:rsid w:val="007169D2"/>
    <w:rPr>
      <w:sz w:val="16"/>
      <w:szCs w:val="16"/>
    </w:rPr>
  </w:style>
  <w:style w:type="paragraph" w:styleId="CommentText">
    <w:name w:val="annotation text"/>
    <w:basedOn w:val="Normal"/>
    <w:link w:val="CommentTextChar"/>
    <w:unhideWhenUsed/>
    <w:rsid w:val="007169D2"/>
  </w:style>
  <w:style w:type="character" w:customStyle="1" w:styleId="CommentTextChar">
    <w:name w:val="Comment Text Char"/>
    <w:basedOn w:val="DefaultParagraphFont"/>
    <w:link w:val="CommentText"/>
    <w:rsid w:val="007169D2"/>
    <w:rPr>
      <w:rFonts w:ascii="Arial" w:hAnsi="Arial"/>
      <w:lang w:eastAsia="en-US" w:bidi="ar-SA"/>
    </w:rPr>
  </w:style>
  <w:style w:type="paragraph" w:styleId="CommentSubject">
    <w:name w:val="annotation subject"/>
    <w:basedOn w:val="CommentText"/>
    <w:next w:val="CommentText"/>
    <w:link w:val="CommentSubjectChar"/>
    <w:semiHidden/>
    <w:unhideWhenUsed/>
    <w:rsid w:val="007169D2"/>
    <w:rPr>
      <w:b/>
      <w:bCs/>
    </w:rPr>
  </w:style>
  <w:style w:type="character" w:customStyle="1" w:styleId="CommentSubjectChar">
    <w:name w:val="Comment Subject Char"/>
    <w:basedOn w:val="CommentTextChar"/>
    <w:link w:val="CommentSubject"/>
    <w:semiHidden/>
    <w:rsid w:val="007169D2"/>
    <w:rPr>
      <w:rFonts w:ascii="Arial" w:hAnsi="Arial"/>
      <w:b/>
      <w:bCs/>
      <w:lang w:eastAsia="en-US" w:bidi="ar-SA"/>
    </w:rPr>
  </w:style>
  <w:style w:type="character" w:styleId="UnresolvedMention">
    <w:name w:val="Unresolved Mention"/>
    <w:basedOn w:val="DefaultParagraphFont"/>
    <w:uiPriority w:val="99"/>
    <w:semiHidden/>
    <w:unhideWhenUsed/>
    <w:rsid w:val="00865F07"/>
    <w:rPr>
      <w:color w:val="605E5C"/>
      <w:shd w:val="clear" w:color="auto" w:fill="E1DFDD"/>
    </w:rPr>
  </w:style>
  <w:style w:type="character" w:customStyle="1" w:styleId="ListParagraphChar">
    <w:name w:val="List Paragraph Char"/>
    <w:aliases w:val="Indented Text Char,LTRhead Bullet Char"/>
    <w:link w:val="ListParagraph"/>
    <w:uiPriority w:val="34"/>
    <w:locked/>
    <w:rsid w:val="002344FE"/>
    <w:rPr>
      <w:rFonts w:ascii="Arial" w:hAnsi="Arial"/>
      <w:lang w:eastAsia="en-US" w:bidi="ar-SA"/>
    </w:rPr>
  </w:style>
  <w:style w:type="paragraph" w:customStyle="1" w:styleId="Bullet2">
    <w:name w:val="Bullet 2"/>
    <w:basedOn w:val="Normal"/>
    <w:rsid w:val="000A6564"/>
    <w:pPr>
      <w:spacing w:after="120"/>
      <w:ind w:left="1440"/>
      <w:jc w:val="both"/>
    </w:pPr>
    <w:rPr>
      <w:rFonts w:ascii="Times New Roman" w:hAnsi="Times New Roman"/>
      <w:sz w:val="22"/>
      <w:lang w:val="en-GB"/>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semiHidden/>
    <w:unhideWhenUsed/>
    <w:rsid w:val="000B40DB"/>
    <w:rPr>
      <w:color w:val="800080" w:themeColor="followedHyperlink"/>
      <w:u w:val="single"/>
    </w:rPr>
  </w:style>
  <w:style w:type="paragraph" w:styleId="NormalWeb">
    <w:name w:val="Normal (Web)"/>
    <w:basedOn w:val="Normal"/>
    <w:uiPriority w:val="99"/>
    <w:unhideWhenUsed/>
    <w:rsid w:val="00C21BEE"/>
    <w:pPr>
      <w:spacing w:before="100" w:beforeAutospacing="1" w:after="100" w:afterAutospacing="1"/>
    </w:pPr>
    <w:rPr>
      <w:rFonts w:ascii="Times New Roman" w:hAnsi="Times New Roman"/>
      <w:sz w:val="24"/>
      <w:szCs w:val="24"/>
    </w:rPr>
  </w:style>
  <w:style w:type="paragraph" w:customStyle="1" w:styleId="paragraph">
    <w:name w:val="paragraph"/>
    <w:basedOn w:val="Normal"/>
    <w:rsid w:val="00890C9E"/>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90C9E"/>
  </w:style>
  <w:style w:type="character" w:customStyle="1" w:styleId="eop">
    <w:name w:val="eop"/>
    <w:basedOn w:val="DefaultParagraphFont"/>
    <w:rsid w:val="0089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7257">
      <w:bodyDiv w:val="1"/>
      <w:marLeft w:val="0"/>
      <w:marRight w:val="0"/>
      <w:marTop w:val="0"/>
      <w:marBottom w:val="0"/>
      <w:divBdr>
        <w:top w:val="none" w:sz="0" w:space="0" w:color="auto"/>
        <w:left w:val="none" w:sz="0" w:space="0" w:color="auto"/>
        <w:bottom w:val="none" w:sz="0" w:space="0" w:color="auto"/>
        <w:right w:val="none" w:sz="0" w:space="0" w:color="auto"/>
      </w:divBdr>
    </w:div>
    <w:div w:id="146558747">
      <w:bodyDiv w:val="1"/>
      <w:marLeft w:val="0"/>
      <w:marRight w:val="0"/>
      <w:marTop w:val="0"/>
      <w:marBottom w:val="0"/>
      <w:divBdr>
        <w:top w:val="none" w:sz="0" w:space="0" w:color="auto"/>
        <w:left w:val="none" w:sz="0" w:space="0" w:color="auto"/>
        <w:bottom w:val="none" w:sz="0" w:space="0" w:color="auto"/>
        <w:right w:val="none" w:sz="0" w:space="0" w:color="auto"/>
      </w:divBdr>
    </w:div>
    <w:div w:id="147943218">
      <w:bodyDiv w:val="1"/>
      <w:marLeft w:val="0"/>
      <w:marRight w:val="0"/>
      <w:marTop w:val="0"/>
      <w:marBottom w:val="0"/>
      <w:divBdr>
        <w:top w:val="none" w:sz="0" w:space="0" w:color="auto"/>
        <w:left w:val="none" w:sz="0" w:space="0" w:color="auto"/>
        <w:bottom w:val="none" w:sz="0" w:space="0" w:color="auto"/>
        <w:right w:val="none" w:sz="0" w:space="0" w:color="auto"/>
      </w:divBdr>
    </w:div>
    <w:div w:id="164327584">
      <w:bodyDiv w:val="1"/>
      <w:marLeft w:val="0"/>
      <w:marRight w:val="0"/>
      <w:marTop w:val="0"/>
      <w:marBottom w:val="0"/>
      <w:divBdr>
        <w:top w:val="none" w:sz="0" w:space="0" w:color="auto"/>
        <w:left w:val="none" w:sz="0" w:space="0" w:color="auto"/>
        <w:bottom w:val="none" w:sz="0" w:space="0" w:color="auto"/>
        <w:right w:val="none" w:sz="0" w:space="0" w:color="auto"/>
      </w:divBdr>
    </w:div>
    <w:div w:id="215288136">
      <w:bodyDiv w:val="1"/>
      <w:marLeft w:val="0"/>
      <w:marRight w:val="0"/>
      <w:marTop w:val="0"/>
      <w:marBottom w:val="0"/>
      <w:divBdr>
        <w:top w:val="none" w:sz="0" w:space="0" w:color="auto"/>
        <w:left w:val="none" w:sz="0" w:space="0" w:color="auto"/>
        <w:bottom w:val="none" w:sz="0" w:space="0" w:color="auto"/>
        <w:right w:val="none" w:sz="0" w:space="0" w:color="auto"/>
      </w:divBdr>
    </w:div>
    <w:div w:id="229393491">
      <w:bodyDiv w:val="1"/>
      <w:marLeft w:val="0"/>
      <w:marRight w:val="0"/>
      <w:marTop w:val="0"/>
      <w:marBottom w:val="0"/>
      <w:divBdr>
        <w:top w:val="none" w:sz="0" w:space="0" w:color="auto"/>
        <w:left w:val="none" w:sz="0" w:space="0" w:color="auto"/>
        <w:bottom w:val="none" w:sz="0" w:space="0" w:color="auto"/>
        <w:right w:val="none" w:sz="0" w:space="0" w:color="auto"/>
      </w:divBdr>
    </w:div>
    <w:div w:id="259412036">
      <w:bodyDiv w:val="1"/>
      <w:marLeft w:val="0"/>
      <w:marRight w:val="0"/>
      <w:marTop w:val="0"/>
      <w:marBottom w:val="0"/>
      <w:divBdr>
        <w:top w:val="none" w:sz="0" w:space="0" w:color="auto"/>
        <w:left w:val="none" w:sz="0" w:space="0" w:color="auto"/>
        <w:bottom w:val="none" w:sz="0" w:space="0" w:color="auto"/>
        <w:right w:val="none" w:sz="0" w:space="0" w:color="auto"/>
      </w:divBdr>
    </w:div>
    <w:div w:id="268895149">
      <w:bodyDiv w:val="1"/>
      <w:marLeft w:val="0"/>
      <w:marRight w:val="0"/>
      <w:marTop w:val="0"/>
      <w:marBottom w:val="0"/>
      <w:divBdr>
        <w:top w:val="none" w:sz="0" w:space="0" w:color="auto"/>
        <w:left w:val="none" w:sz="0" w:space="0" w:color="auto"/>
        <w:bottom w:val="none" w:sz="0" w:space="0" w:color="auto"/>
        <w:right w:val="none" w:sz="0" w:space="0" w:color="auto"/>
      </w:divBdr>
    </w:div>
    <w:div w:id="279651711">
      <w:bodyDiv w:val="1"/>
      <w:marLeft w:val="0"/>
      <w:marRight w:val="0"/>
      <w:marTop w:val="0"/>
      <w:marBottom w:val="0"/>
      <w:divBdr>
        <w:top w:val="none" w:sz="0" w:space="0" w:color="auto"/>
        <w:left w:val="none" w:sz="0" w:space="0" w:color="auto"/>
        <w:bottom w:val="none" w:sz="0" w:space="0" w:color="auto"/>
        <w:right w:val="none" w:sz="0" w:space="0" w:color="auto"/>
      </w:divBdr>
    </w:div>
    <w:div w:id="28897726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29257888">
      <w:bodyDiv w:val="1"/>
      <w:marLeft w:val="0"/>
      <w:marRight w:val="0"/>
      <w:marTop w:val="0"/>
      <w:marBottom w:val="0"/>
      <w:divBdr>
        <w:top w:val="none" w:sz="0" w:space="0" w:color="auto"/>
        <w:left w:val="none" w:sz="0" w:space="0" w:color="auto"/>
        <w:bottom w:val="none" w:sz="0" w:space="0" w:color="auto"/>
        <w:right w:val="none" w:sz="0" w:space="0" w:color="auto"/>
      </w:divBdr>
    </w:div>
    <w:div w:id="375591299">
      <w:bodyDiv w:val="1"/>
      <w:marLeft w:val="0"/>
      <w:marRight w:val="0"/>
      <w:marTop w:val="0"/>
      <w:marBottom w:val="0"/>
      <w:divBdr>
        <w:top w:val="none" w:sz="0" w:space="0" w:color="auto"/>
        <w:left w:val="none" w:sz="0" w:space="0" w:color="auto"/>
        <w:bottom w:val="none" w:sz="0" w:space="0" w:color="auto"/>
        <w:right w:val="none" w:sz="0" w:space="0" w:color="auto"/>
      </w:divBdr>
    </w:div>
    <w:div w:id="555580520">
      <w:bodyDiv w:val="1"/>
      <w:marLeft w:val="0"/>
      <w:marRight w:val="0"/>
      <w:marTop w:val="0"/>
      <w:marBottom w:val="0"/>
      <w:divBdr>
        <w:top w:val="none" w:sz="0" w:space="0" w:color="auto"/>
        <w:left w:val="none" w:sz="0" w:space="0" w:color="auto"/>
        <w:bottom w:val="none" w:sz="0" w:space="0" w:color="auto"/>
        <w:right w:val="none" w:sz="0" w:space="0" w:color="auto"/>
      </w:divBdr>
    </w:div>
    <w:div w:id="643967396">
      <w:bodyDiv w:val="1"/>
      <w:marLeft w:val="0"/>
      <w:marRight w:val="0"/>
      <w:marTop w:val="0"/>
      <w:marBottom w:val="0"/>
      <w:divBdr>
        <w:top w:val="none" w:sz="0" w:space="0" w:color="auto"/>
        <w:left w:val="none" w:sz="0" w:space="0" w:color="auto"/>
        <w:bottom w:val="none" w:sz="0" w:space="0" w:color="auto"/>
        <w:right w:val="none" w:sz="0" w:space="0" w:color="auto"/>
      </w:divBdr>
    </w:div>
    <w:div w:id="650404028">
      <w:bodyDiv w:val="1"/>
      <w:marLeft w:val="0"/>
      <w:marRight w:val="0"/>
      <w:marTop w:val="0"/>
      <w:marBottom w:val="0"/>
      <w:divBdr>
        <w:top w:val="none" w:sz="0" w:space="0" w:color="auto"/>
        <w:left w:val="none" w:sz="0" w:space="0" w:color="auto"/>
        <w:bottom w:val="none" w:sz="0" w:space="0" w:color="auto"/>
        <w:right w:val="none" w:sz="0" w:space="0" w:color="auto"/>
      </w:divBdr>
    </w:div>
    <w:div w:id="722564838">
      <w:bodyDiv w:val="1"/>
      <w:marLeft w:val="0"/>
      <w:marRight w:val="0"/>
      <w:marTop w:val="0"/>
      <w:marBottom w:val="0"/>
      <w:divBdr>
        <w:top w:val="none" w:sz="0" w:space="0" w:color="auto"/>
        <w:left w:val="none" w:sz="0" w:space="0" w:color="auto"/>
        <w:bottom w:val="none" w:sz="0" w:space="0" w:color="auto"/>
        <w:right w:val="none" w:sz="0" w:space="0" w:color="auto"/>
      </w:divBdr>
    </w:div>
    <w:div w:id="743989368">
      <w:bodyDiv w:val="1"/>
      <w:marLeft w:val="0"/>
      <w:marRight w:val="0"/>
      <w:marTop w:val="0"/>
      <w:marBottom w:val="0"/>
      <w:divBdr>
        <w:top w:val="none" w:sz="0" w:space="0" w:color="auto"/>
        <w:left w:val="none" w:sz="0" w:space="0" w:color="auto"/>
        <w:bottom w:val="none" w:sz="0" w:space="0" w:color="auto"/>
        <w:right w:val="none" w:sz="0" w:space="0" w:color="auto"/>
      </w:divBdr>
    </w:div>
    <w:div w:id="766847711">
      <w:bodyDiv w:val="1"/>
      <w:marLeft w:val="0"/>
      <w:marRight w:val="0"/>
      <w:marTop w:val="0"/>
      <w:marBottom w:val="0"/>
      <w:divBdr>
        <w:top w:val="none" w:sz="0" w:space="0" w:color="auto"/>
        <w:left w:val="none" w:sz="0" w:space="0" w:color="auto"/>
        <w:bottom w:val="none" w:sz="0" w:space="0" w:color="auto"/>
        <w:right w:val="none" w:sz="0" w:space="0" w:color="auto"/>
      </w:divBdr>
    </w:div>
    <w:div w:id="820076027">
      <w:bodyDiv w:val="1"/>
      <w:marLeft w:val="0"/>
      <w:marRight w:val="0"/>
      <w:marTop w:val="0"/>
      <w:marBottom w:val="0"/>
      <w:divBdr>
        <w:top w:val="none" w:sz="0" w:space="0" w:color="auto"/>
        <w:left w:val="none" w:sz="0" w:space="0" w:color="auto"/>
        <w:bottom w:val="none" w:sz="0" w:space="0" w:color="auto"/>
        <w:right w:val="none" w:sz="0" w:space="0" w:color="auto"/>
      </w:divBdr>
    </w:div>
    <w:div w:id="867912281">
      <w:bodyDiv w:val="1"/>
      <w:marLeft w:val="0"/>
      <w:marRight w:val="0"/>
      <w:marTop w:val="0"/>
      <w:marBottom w:val="0"/>
      <w:divBdr>
        <w:top w:val="none" w:sz="0" w:space="0" w:color="auto"/>
        <w:left w:val="none" w:sz="0" w:space="0" w:color="auto"/>
        <w:bottom w:val="none" w:sz="0" w:space="0" w:color="auto"/>
        <w:right w:val="none" w:sz="0" w:space="0" w:color="auto"/>
      </w:divBdr>
    </w:div>
    <w:div w:id="994841477">
      <w:bodyDiv w:val="1"/>
      <w:marLeft w:val="0"/>
      <w:marRight w:val="0"/>
      <w:marTop w:val="0"/>
      <w:marBottom w:val="0"/>
      <w:divBdr>
        <w:top w:val="none" w:sz="0" w:space="0" w:color="auto"/>
        <w:left w:val="none" w:sz="0" w:space="0" w:color="auto"/>
        <w:bottom w:val="none" w:sz="0" w:space="0" w:color="auto"/>
        <w:right w:val="none" w:sz="0" w:space="0" w:color="auto"/>
      </w:divBdr>
    </w:div>
    <w:div w:id="1015612222">
      <w:bodyDiv w:val="1"/>
      <w:marLeft w:val="0"/>
      <w:marRight w:val="0"/>
      <w:marTop w:val="0"/>
      <w:marBottom w:val="0"/>
      <w:divBdr>
        <w:top w:val="none" w:sz="0" w:space="0" w:color="auto"/>
        <w:left w:val="none" w:sz="0" w:space="0" w:color="auto"/>
        <w:bottom w:val="none" w:sz="0" w:space="0" w:color="auto"/>
        <w:right w:val="none" w:sz="0" w:space="0" w:color="auto"/>
      </w:divBdr>
    </w:div>
    <w:div w:id="1198739848">
      <w:bodyDiv w:val="1"/>
      <w:marLeft w:val="0"/>
      <w:marRight w:val="0"/>
      <w:marTop w:val="0"/>
      <w:marBottom w:val="0"/>
      <w:divBdr>
        <w:top w:val="none" w:sz="0" w:space="0" w:color="auto"/>
        <w:left w:val="none" w:sz="0" w:space="0" w:color="auto"/>
        <w:bottom w:val="none" w:sz="0" w:space="0" w:color="auto"/>
        <w:right w:val="none" w:sz="0" w:space="0" w:color="auto"/>
      </w:divBdr>
    </w:div>
    <w:div w:id="1220357638">
      <w:bodyDiv w:val="1"/>
      <w:marLeft w:val="0"/>
      <w:marRight w:val="0"/>
      <w:marTop w:val="0"/>
      <w:marBottom w:val="0"/>
      <w:divBdr>
        <w:top w:val="none" w:sz="0" w:space="0" w:color="auto"/>
        <w:left w:val="none" w:sz="0" w:space="0" w:color="auto"/>
        <w:bottom w:val="none" w:sz="0" w:space="0" w:color="auto"/>
        <w:right w:val="none" w:sz="0" w:space="0" w:color="auto"/>
      </w:divBdr>
    </w:div>
    <w:div w:id="1226797756">
      <w:bodyDiv w:val="1"/>
      <w:marLeft w:val="0"/>
      <w:marRight w:val="0"/>
      <w:marTop w:val="0"/>
      <w:marBottom w:val="0"/>
      <w:divBdr>
        <w:top w:val="none" w:sz="0" w:space="0" w:color="auto"/>
        <w:left w:val="none" w:sz="0" w:space="0" w:color="auto"/>
        <w:bottom w:val="none" w:sz="0" w:space="0" w:color="auto"/>
        <w:right w:val="none" w:sz="0" w:space="0" w:color="auto"/>
      </w:divBdr>
    </w:div>
    <w:div w:id="1240603118">
      <w:bodyDiv w:val="1"/>
      <w:marLeft w:val="0"/>
      <w:marRight w:val="0"/>
      <w:marTop w:val="0"/>
      <w:marBottom w:val="0"/>
      <w:divBdr>
        <w:top w:val="none" w:sz="0" w:space="0" w:color="auto"/>
        <w:left w:val="none" w:sz="0" w:space="0" w:color="auto"/>
        <w:bottom w:val="none" w:sz="0" w:space="0" w:color="auto"/>
        <w:right w:val="none" w:sz="0" w:space="0" w:color="auto"/>
      </w:divBdr>
    </w:div>
    <w:div w:id="1323240975">
      <w:bodyDiv w:val="1"/>
      <w:marLeft w:val="0"/>
      <w:marRight w:val="0"/>
      <w:marTop w:val="0"/>
      <w:marBottom w:val="0"/>
      <w:divBdr>
        <w:top w:val="none" w:sz="0" w:space="0" w:color="auto"/>
        <w:left w:val="none" w:sz="0" w:space="0" w:color="auto"/>
        <w:bottom w:val="none" w:sz="0" w:space="0" w:color="auto"/>
        <w:right w:val="none" w:sz="0" w:space="0" w:color="auto"/>
      </w:divBdr>
    </w:div>
    <w:div w:id="1392116818">
      <w:bodyDiv w:val="1"/>
      <w:marLeft w:val="0"/>
      <w:marRight w:val="0"/>
      <w:marTop w:val="0"/>
      <w:marBottom w:val="0"/>
      <w:divBdr>
        <w:top w:val="none" w:sz="0" w:space="0" w:color="auto"/>
        <w:left w:val="none" w:sz="0" w:space="0" w:color="auto"/>
        <w:bottom w:val="none" w:sz="0" w:space="0" w:color="auto"/>
        <w:right w:val="none" w:sz="0" w:space="0" w:color="auto"/>
      </w:divBdr>
    </w:div>
    <w:div w:id="1455247551">
      <w:bodyDiv w:val="1"/>
      <w:marLeft w:val="0"/>
      <w:marRight w:val="0"/>
      <w:marTop w:val="0"/>
      <w:marBottom w:val="0"/>
      <w:divBdr>
        <w:top w:val="none" w:sz="0" w:space="0" w:color="auto"/>
        <w:left w:val="none" w:sz="0" w:space="0" w:color="auto"/>
        <w:bottom w:val="none" w:sz="0" w:space="0" w:color="auto"/>
        <w:right w:val="none" w:sz="0" w:space="0" w:color="auto"/>
      </w:divBdr>
    </w:div>
    <w:div w:id="1483042604">
      <w:bodyDiv w:val="1"/>
      <w:marLeft w:val="0"/>
      <w:marRight w:val="0"/>
      <w:marTop w:val="0"/>
      <w:marBottom w:val="0"/>
      <w:divBdr>
        <w:top w:val="none" w:sz="0" w:space="0" w:color="auto"/>
        <w:left w:val="none" w:sz="0" w:space="0" w:color="auto"/>
        <w:bottom w:val="none" w:sz="0" w:space="0" w:color="auto"/>
        <w:right w:val="none" w:sz="0" w:space="0" w:color="auto"/>
      </w:divBdr>
    </w:div>
    <w:div w:id="1490361356">
      <w:bodyDiv w:val="1"/>
      <w:marLeft w:val="0"/>
      <w:marRight w:val="0"/>
      <w:marTop w:val="0"/>
      <w:marBottom w:val="0"/>
      <w:divBdr>
        <w:top w:val="none" w:sz="0" w:space="0" w:color="auto"/>
        <w:left w:val="none" w:sz="0" w:space="0" w:color="auto"/>
        <w:bottom w:val="none" w:sz="0" w:space="0" w:color="auto"/>
        <w:right w:val="none" w:sz="0" w:space="0" w:color="auto"/>
      </w:divBdr>
    </w:div>
    <w:div w:id="1496997394">
      <w:bodyDiv w:val="1"/>
      <w:marLeft w:val="0"/>
      <w:marRight w:val="0"/>
      <w:marTop w:val="0"/>
      <w:marBottom w:val="0"/>
      <w:divBdr>
        <w:top w:val="none" w:sz="0" w:space="0" w:color="auto"/>
        <w:left w:val="none" w:sz="0" w:space="0" w:color="auto"/>
        <w:bottom w:val="none" w:sz="0" w:space="0" w:color="auto"/>
        <w:right w:val="none" w:sz="0" w:space="0" w:color="auto"/>
      </w:divBdr>
    </w:div>
    <w:div w:id="1504320575">
      <w:bodyDiv w:val="1"/>
      <w:marLeft w:val="0"/>
      <w:marRight w:val="0"/>
      <w:marTop w:val="0"/>
      <w:marBottom w:val="0"/>
      <w:divBdr>
        <w:top w:val="none" w:sz="0" w:space="0" w:color="auto"/>
        <w:left w:val="none" w:sz="0" w:space="0" w:color="auto"/>
        <w:bottom w:val="none" w:sz="0" w:space="0" w:color="auto"/>
        <w:right w:val="none" w:sz="0" w:space="0" w:color="auto"/>
      </w:divBdr>
    </w:div>
    <w:div w:id="1629123951">
      <w:bodyDiv w:val="1"/>
      <w:marLeft w:val="0"/>
      <w:marRight w:val="0"/>
      <w:marTop w:val="0"/>
      <w:marBottom w:val="0"/>
      <w:divBdr>
        <w:top w:val="none" w:sz="0" w:space="0" w:color="auto"/>
        <w:left w:val="none" w:sz="0" w:space="0" w:color="auto"/>
        <w:bottom w:val="none" w:sz="0" w:space="0" w:color="auto"/>
        <w:right w:val="none" w:sz="0" w:space="0" w:color="auto"/>
      </w:divBdr>
    </w:div>
    <w:div w:id="1707564364">
      <w:bodyDiv w:val="1"/>
      <w:marLeft w:val="0"/>
      <w:marRight w:val="0"/>
      <w:marTop w:val="0"/>
      <w:marBottom w:val="0"/>
      <w:divBdr>
        <w:top w:val="none" w:sz="0" w:space="0" w:color="auto"/>
        <w:left w:val="none" w:sz="0" w:space="0" w:color="auto"/>
        <w:bottom w:val="none" w:sz="0" w:space="0" w:color="auto"/>
        <w:right w:val="none" w:sz="0" w:space="0" w:color="auto"/>
      </w:divBdr>
    </w:div>
    <w:div w:id="1738437525">
      <w:bodyDiv w:val="1"/>
      <w:marLeft w:val="0"/>
      <w:marRight w:val="0"/>
      <w:marTop w:val="0"/>
      <w:marBottom w:val="0"/>
      <w:divBdr>
        <w:top w:val="none" w:sz="0" w:space="0" w:color="auto"/>
        <w:left w:val="none" w:sz="0" w:space="0" w:color="auto"/>
        <w:bottom w:val="none" w:sz="0" w:space="0" w:color="auto"/>
        <w:right w:val="none" w:sz="0" w:space="0" w:color="auto"/>
      </w:divBdr>
    </w:div>
    <w:div w:id="1804158340">
      <w:bodyDiv w:val="1"/>
      <w:marLeft w:val="0"/>
      <w:marRight w:val="0"/>
      <w:marTop w:val="0"/>
      <w:marBottom w:val="0"/>
      <w:divBdr>
        <w:top w:val="none" w:sz="0" w:space="0" w:color="auto"/>
        <w:left w:val="none" w:sz="0" w:space="0" w:color="auto"/>
        <w:bottom w:val="none" w:sz="0" w:space="0" w:color="auto"/>
        <w:right w:val="none" w:sz="0" w:space="0" w:color="auto"/>
      </w:divBdr>
    </w:div>
    <w:div w:id="1862552038">
      <w:bodyDiv w:val="1"/>
      <w:marLeft w:val="0"/>
      <w:marRight w:val="0"/>
      <w:marTop w:val="0"/>
      <w:marBottom w:val="0"/>
      <w:divBdr>
        <w:top w:val="none" w:sz="0" w:space="0" w:color="auto"/>
        <w:left w:val="none" w:sz="0" w:space="0" w:color="auto"/>
        <w:bottom w:val="none" w:sz="0" w:space="0" w:color="auto"/>
        <w:right w:val="none" w:sz="0" w:space="0" w:color="auto"/>
      </w:divBdr>
      <w:divsChild>
        <w:div w:id="1213813525">
          <w:marLeft w:val="0"/>
          <w:marRight w:val="0"/>
          <w:marTop w:val="0"/>
          <w:marBottom w:val="0"/>
          <w:divBdr>
            <w:top w:val="none" w:sz="0" w:space="0" w:color="auto"/>
            <w:left w:val="none" w:sz="0" w:space="0" w:color="auto"/>
            <w:bottom w:val="none" w:sz="0" w:space="0" w:color="auto"/>
            <w:right w:val="none" w:sz="0" w:space="0" w:color="auto"/>
          </w:divBdr>
        </w:div>
      </w:divsChild>
    </w:div>
    <w:div w:id="1930263375">
      <w:bodyDiv w:val="1"/>
      <w:marLeft w:val="0"/>
      <w:marRight w:val="0"/>
      <w:marTop w:val="0"/>
      <w:marBottom w:val="0"/>
      <w:divBdr>
        <w:top w:val="none" w:sz="0" w:space="0" w:color="auto"/>
        <w:left w:val="none" w:sz="0" w:space="0" w:color="auto"/>
        <w:bottom w:val="none" w:sz="0" w:space="0" w:color="auto"/>
        <w:right w:val="none" w:sz="0" w:space="0" w:color="auto"/>
      </w:divBdr>
    </w:div>
    <w:div w:id="1930625272">
      <w:bodyDiv w:val="1"/>
      <w:marLeft w:val="0"/>
      <w:marRight w:val="0"/>
      <w:marTop w:val="0"/>
      <w:marBottom w:val="0"/>
      <w:divBdr>
        <w:top w:val="none" w:sz="0" w:space="0" w:color="auto"/>
        <w:left w:val="none" w:sz="0" w:space="0" w:color="auto"/>
        <w:bottom w:val="none" w:sz="0" w:space="0" w:color="auto"/>
        <w:right w:val="none" w:sz="0" w:space="0" w:color="auto"/>
      </w:divBdr>
    </w:div>
    <w:div w:id="1955867674">
      <w:bodyDiv w:val="1"/>
      <w:marLeft w:val="0"/>
      <w:marRight w:val="0"/>
      <w:marTop w:val="0"/>
      <w:marBottom w:val="0"/>
      <w:divBdr>
        <w:top w:val="none" w:sz="0" w:space="0" w:color="auto"/>
        <w:left w:val="none" w:sz="0" w:space="0" w:color="auto"/>
        <w:bottom w:val="none" w:sz="0" w:space="0" w:color="auto"/>
        <w:right w:val="none" w:sz="0" w:space="0" w:color="auto"/>
      </w:divBdr>
    </w:div>
    <w:div w:id="1973123759">
      <w:bodyDiv w:val="1"/>
      <w:marLeft w:val="0"/>
      <w:marRight w:val="0"/>
      <w:marTop w:val="0"/>
      <w:marBottom w:val="0"/>
      <w:divBdr>
        <w:top w:val="none" w:sz="0" w:space="0" w:color="auto"/>
        <w:left w:val="none" w:sz="0" w:space="0" w:color="auto"/>
        <w:bottom w:val="none" w:sz="0" w:space="0" w:color="auto"/>
        <w:right w:val="none" w:sz="0" w:space="0" w:color="auto"/>
      </w:divBdr>
    </w:div>
    <w:div w:id="2054232338">
      <w:bodyDiv w:val="1"/>
      <w:marLeft w:val="0"/>
      <w:marRight w:val="0"/>
      <w:marTop w:val="0"/>
      <w:marBottom w:val="0"/>
      <w:divBdr>
        <w:top w:val="none" w:sz="0" w:space="0" w:color="auto"/>
        <w:left w:val="none" w:sz="0" w:space="0" w:color="auto"/>
        <w:bottom w:val="none" w:sz="0" w:space="0" w:color="auto"/>
        <w:right w:val="none" w:sz="0" w:space="0" w:color="auto"/>
      </w:divBdr>
      <w:divsChild>
        <w:div w:id="1954945746">
          <w:marLeft w:val="0"/>
          <w:marRight w:val="0"/>
          <w:marTop w:val="0"/>
          <w:marBottom w:val="0"/>
          <w:divBdr>
            <w:top w:val="none" w:sz="0" w:space="0" w:color="auto"/>
            <w:left w:val="none" w:sz="0" w:space="0" w:color="auto"/>
            <w:bottom w:val="none" w:sz="0" w:space="0" w:color="auto"/>
            <w:right w:val="none" w:sz="0" w:space="0" w:color="auto"/>
          </w:divBdr>
        </w:div>
      </w:divsChild>
    </w:div>
    <w:div w:id="21441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w2/partners/toolbox/contractorsmeeting" TargetMode="External"/><Relationship Id="rId5" Type="http://schemas.openxmlformats.org/officeDocument/2006/relationships/numbering" Target="numbering.xml"/><Relationship Id="rId15" Type="http://schemas.openxmlformats.org/officeDocument/2006/relationships/hyperlink" Target="mailto:anna.sainsbury@wisconsin.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ianna.foster@wisconsi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CB0B70FFF28142B5DC2C1F77EFA579" ma:contentTypeVersion="1" ma:contentTypeDescription="Create a new document." ma:contentTypeScope="" ma:versionID="33028e4c73a5cb23a9f79801a7d21a78">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54268-61FB-4DCF-8FE9-69C95F636415}">
  <ds:schemaRefs>
    <ds:schemaRef ds:uri="http://schemas.openxmlformats.org/officeDocument/2006/bibliography"/>
  </ds:schemaRefs>
</ds:datastoreItem>
</file>

<file path=customXml/itemProps2.xml><?xml version="1.0" encoding="utf-8"?>
<ds:datastoreItem xmlns:ds="http://schemas.openxmlformats.org/officeDocument/2006/customXml" ds:itemID="{B21E6B13-E13A-4233-A22E-23527C020A7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A1F79751-A947-4BD2-A134-DFD5FEA656DF}">
  <ds:schemaRefs>
    <ds:schemaRef ds:uri="http://schemas.microsoft.com/sharepoint/v3/contenttype/forms"/>
  </ds:schemaRefs>
</ds:datastoreItem>
</file>

<file path=customXml/itemProps4.xml><?xml version="1.0" encoding="utf-8"?>
<ds:datastoreItem xmlns:ds="http://schemas.openxmlformats.org/officeDocument/2006/customXml" ds:itemID="{E23F020A-AD3C-424D-A6B9-D2C0AEE3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2025-07-30T15:27:00Z</dcterms:created>
  <dcterms:modified xsi:type="dcterms:W3CDTF">2025-07-31T17:22:00Z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0x01010030CB0B70FFF28142B5DC2C1F77EFA579</vt:lpwstr>
  </property>
</Properties>
</file>