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4A0F8" w14:textId="4D96089A" w:rsidR="00B23B3F" w:rsidRPr="00BD0B7F" w:rsidRDefault="002A17B8" w:rsidP="00BD0B7F">
      <w:pPr>
        <w:ind w:left="720" w:hanging="720"/>
        <w:rPr>
          <w:rFonts w:ascii="Roboto" w:hAnsi="Roboto"/>
          <w:b/>
          <w:bCs/>
          <w:sz w:val="22"/>
          <w:szCs w:val="22"/>
        </w:rPr>
      </w:pPr>
      <w:r w:rsidRPr="002A17B8">
        <w:rPr>
          <w:rFonts w:ascii="Roboto" w:eastAsia="Roboto" w:hAnsi="Roboto"/>
          <w:b/>
          <w:bCs/>
          <w:sz w:val="22"/>
          <w:szCs w:val="22"/>
        </w:rPr>
        <w:t xml:space="preserve">Communications Specialist </w:t>
      </w:r>
      <w:r w:rsidR="005333FD" w:rsidRPr="00BD0B7F">
        <w:rPr>
          <w:rFonts w:ascii="Roboto" w:hAnsi="Roboto"/>
          <w:b/>
          <w:bCs/>
          <w:sz w:val="22"/>
          <w:szCs w:val="22"/>
        </w:rPr>
        <w:t>–</w:t>
      </w:r>
      <w:r w:rsidR="00B23B3F" w:rsidRPr="00BD0B7F">
        <w:rPr>
          <w:rFonts w:ascii="Roboto" w:hAnsi="Roboto"/>
          <w:b/>
          <w:bCs/>
          <w:sz w:val="22"/>
          <w:szCs w:val="22"/>
        </w:rPr>
        <w:t xml:space="preserve"> Senior</w:t>
      </w:r>
      <w:r w:rsidR="00606932">
        <w:rPr>
          <w:rFonts w:ascii="Roboto" w:hAnsi="Roboto"/>
          <w:b/>
          <w:bCs/>
          <w:sz w:val="22"/>
          <w:szCs w:val="22"/>
        </w:rPr>
        <w:t xml:space="preserve"> (L</w:t>
      </w:r>
      <w:r w:rsidR="00604EAE">
        <w:rPr>
          <w:rFonts w:ascii="Roboto" w:hAnsi="Roboto"/>
          <w:b/>
          <w:bCs/>
          <w:sz w:val="22"/>
          <w:szCs w:val="22"/>
        </w:rPr>
        <w:t xml:space="preserve"> </w:t>
      </w:r>
      <w:r w:rsidR="00606932">
        <w:rPr>
          <w:rFonts w:ascii="Roboto" w:hAnsi="Roboto"/>
          <w:b/>
          <w:bCs/>
          <w:sz w:val="22"/>
          <w:szCs w:val="22"/>
        </w:rPr>
        <w:t>TE)</w:t>
      </w:r>
      <w:r w:rsidR="00547F12">
        <w:rPr>
          <w:rFonts w:ascii="Roboto" w:hAnsi="Roboto"/>
          <w:b/>
          <w:bCs/>
          <w:sz w:val="22"/>
          <w:szCs w:val="22"/>
        </w:rPr>
        <w:t xml:space="preserve"> – Preschool Development Grant</w:t>
      </w:r>
    </w:p>
    <w:p w14:paraId="35DF3DA4" w14:textId="0BE9E702" w:rsidR="005333FD" w:rsidRPr="00BD0B7F" w:rsidRDefault="005333FD" w:rsidP="00BD0B7F">
      <w:pPr>
        <w:ind w:left="720" w:hanging="720"/>
        <w:rPr>
          <w:rFonts w:ascii="Roboto" w:hAnsi="Roboto"/>
          <w:sz w:val="22"/>
          <w:szCs w:val="22"/>
        </w:rPr>
      </w:pPr>
      <w:r w:rsidRPr="00BD0B7F">
        <w:rPr>
          <w:rFonts w:ascii="Roboto" w:hAnsi="Roboto"/>
          <w:sz w:val="22"/>
          <w:szCs w:val="22"/>
        </w:rPr>
        <w:t>Department of Children &amp; Families</w:t>
      </w:r>
      <w:r w:rsidR="00604EAE">
        <w:rPr>
          <w:rFonts w:ascii="Roboto" w:hAnsi="Roboto"/>
          <w:sz w:val="22"/>
          <w:szCs w:val="22"/>
        </w:rPr>
        <w:t xml:space="preserve"> (DCF)</w:t>
      </w:r>
    </w:p>
    <w:p w14:paraId="5FA9414C" w14:textId="4EC63E9F" w:rsidR="005333FD" w:rsidRPr="00BD0B7F" w:rsidRDefault="005333FD" w:rsidP="00BD0B7F">
      <w:pPr>
        <w:ind w:left="720" w:hanging="720"/>
        <w:rPr>
          <w:rFonts w:ascii="Roboto" w:hAnsi="Roboto"/>
          <w:sz w:val="22"/>
          <w:szCs w:val="22"/>
        </w:rPr>
      </w:pPr>
      <w:r w:rsidRPr="00BD0B7F">
        <w:rPr>
          <w:rFonts w:ascii="Roboto" w:hAnsi="Roboto"/>
          <w:sz w:val="22"/>
          <w:szCs w:val="22"/>
        </w:rPr>
        <w:t xml:space="preserve">Division of Early Care </w:t>
      </w:r>
      <w:r w:rsidR="00604EAE">
        <w:rPr>
          <w:rFonts w:ascii="Roboto" w:hAnsi="Roboto"/>
          <w:sz w:val="22"/>
          <w:szCs w:val="22"/>
        </w:rPr>
        <w:t>&amp;</w:t>
      </w:r>
      <w:r w:rsidRPr="00BD0B7F">
        <w:rPr>
          <w:rFonts w:ascii="Roboto" w:hAnsi="Roboto"/>
          <w:sz w:val="22"/>
          <w:szCs w:val="22"/>
        </w:rPr>
        <w:t xml:space="preserve"> Education</w:t>
      </w:r>
      <w:r w:rsidR="00604EAE">
        <w:rPr>
          <w:rFonts w:ascii="Roboto" w:hAnsi="Roboto"/>
          <w:sz w:val="22"/>
          <w:szCs w:val="22"/>
        </w:rPr>
        <w:t xml:space="preserve"> (DECE)</w:t>
      </w:r>
    </w:p>
    <w:p w14:paraId="416C1A6D" w14:textId="417C0465" w:rsidR="005333FD" w:rsidRDefault="005333FD" w:rsidP="00BD0B7F">
      <w:pPr>
        <w:ind w:left="720" w:hanging="720"/>
        <w:rPr>
          <w:rFonts w:ascii="Roboto" w:hAnsi="Roboto"/>
          <w:sz w:val="22"/>
          <w:szCs w:val="22"/>
        </w:rPr>
      </w:pPr>
      <w:r w:rsidRPr="00BD0B7F">
        <w:rPr>
          <w:rFonts w:ascii="Roboto" w:hAnsi="Roboto"/>
          <w:sz w:val="22"/>
          <w:szCs w:val="22"/>
        </w:rPr>
        <w:t xml:space="preserve">Bureau of Operations </w:t>
      </w:r>
      <w:r w:rsidR="00604EAE">
        <w:rPr>
          <w:rFonts w:ascii="Roboto" w:hAnsi="Roboto"/>
          <w:sz w:val="22"/>
          <w:szCs w:val="22"/>
        </w:rPr>
        <w:t>&amp;</w:t>
      </w:r>
      <w:r w:rsidRPr="00BD0B7F">
        <w:rPr>
          <w:rFonts w:ascii="Roboto" w:hAnsi="Roboto"/>
          <w:sz w:val="22"/>
          <w:szCs w:val="22"/>
        </w:rPr>
        <w:t xml:space="preserve"> Planning</w:t>
      </w:r>
      <w:r w:rsidR="00604EAE">
        <w:rPr>
          <w:rFonts w:ascii="Roboto" w:hAnsi="Roboto"/>
          <w:sz w:val="22"/>
          <w:szCs w:val="22"/>
        </w:rPr>
        <w:t xml:space="preserve"> (BOP)/ Training &amp; Program Communications Section</w:t>
      </w:r>
    </w:p>
    <w:p w14:paraId="7ED23D57" w14:textId="77777777" w:rsidR="00547F12" w:rsidRDefault="00547F12" w:rsidP="00BD0B7F">
      <w:pPr>
        <w:ind w:left="720" w:hanging="720"/>
        <w:rPr>
          <w:rFonts w:ascii="Roboto" w:hAnsi="Roboto" w:cs="Arial"/>
          <w:b/>
          <w:sz w:val="22"/>
          <w:szCs w:val="22"/>
          <w:u w:val="single"/>
        </w:rPr>
      </w:pPr>
    </w:p>
    <w:p w14:paraId="19F22AB7" w14:textId="1930C3BF" w:rsidR="00B23B3F" w:rsidRPr="00BD0B7F" w:rsidRDefault="00B23B3F" w:rsidP="00BD0B7F">
      <w:pPr>
        <w:ind w:left="720" w:hanging="720"/>
        <w:rPr>
          <w:rFonts w:ascii="Roboto" w:hAnsi="Roboto" w:cs="Arial"/>
          <w:b/>
          <w:sz w:val="22"/>
          <w:szCs w:val="22"/>
          <w:u w:val="single"/>
        </w:rPr>
      </w:pPr>
      <w:r w:rsidRPr="00BD0B7F">
        <w:rPr>
          <w:rFonts w:ascii="Roboto" w:hAnsi="Roboto" w:cs="Arial"/>
          <w:b/>
          <w:sz w:val="22"/>
          <w:szCs w:val="22"/>
          <w:u w:val="single"/>
        </w:rPr>
        <w:t>POSITION SUMMARY</w:t>
      </w:r>
    </w:p>
    <w:p w14:paraId="2B388E75" w14:textId="147452B8" w:rsidR="002A17B8" w:rsidRPr="002A17B8" w:rsidRDefault="002A17B8" w:rsidP="002A17B8">
      <w:pPr>
        <w:widowControl/>
        <w:overflowPunct/>
        <w:autoSpaceDE/>
        <w:autoSpaceDN/>
        <w:adjustRightInd/>
        <w:spacing w:after="160" w:line="259" w:lineRule="auto"/>
        <w:textAlignment w:val="auto"/>
        <w:rPr>
          <w:rFonts w:ascii="Roboto" w:eastAsia="Roboto" w:hAnsi="Roboto"/>
          <w:sz w:val="22"/>
          <w:szCs w:val="22"/>
        </w:rPr>
      </w:pPr>
      <w:r w:rsidRPr="002A17B8">
        <w:rPr>
          <w:rFonts w:ascii="Roboto" w:eastAsia="Roboto" w:hAnsi="Roboto"/>
          <w:sz w:val="22"/>
          <w:szCs w:val="22"/>
        </w:rPr>
        <w:t>Under the general supervision of the Bureau of Operations and Planning (BOP), Training and Program Communications Section Manager, the Communications Specialist – Senior position is responsible for</w:t>
      </w:r>
      <w:r w:rsidR="001F1F43">
        <w:rPr>
          <w:rFonts w:ascii="Roboto" w:eastAsia="Roboto" w:hAnsi="Roboto"/>
          <w:sz w:val="22"/>
          <w:szCs w:val="22"/>
        </w:rPr>
        <w:t xml:space="preserve"> leading and managing </w:t>
      </w:r>
      <w:r w:rsidR="00604EAE">
        <w:rPr>
          <w:rFonts w:ascii="Roboto" w:eastAsia="Roboto" w:hAnsi="Roboto"/>
          <w:sz w:val="22"/>
          <w:szCs w:val="22"/>
        </w:rPr>
        <w:t>Preschool Development Grant (</w:t>
      </w:r>
      <w:r w:rsidR="001F1F43">
        <w:rPr>
          <w:rFonts w:ascii="Roboto" w:eastAsia="Roboto" w:hAnsi="Roboto"/>
          <w:sz w:val="22"/>
          <w:szCs w:val="22"/>
        </w:rPr>
        <w:t>PDG</w:t>
      </w:r>
      <w:r w:rsidR="00604EAE">
        <w:rPr>
          <w:rFonts w:ascii="Roboto" w:eastAsia="Roboto" w:hAnsi="Roboto"/>
          <w:sz w:val="22"/>
          <w:szCs w:val="22"/>
        </w:rPr>
        <w:t>)</w:t>
      </w:r>
      <w:r w:rsidR="001F1F43">
        <w:rPr>
          <w:rFonts w:ascii="Roboto" w:eastAsia="Roboto" w:hAnsi="Roboto"/>
          <w:sz w:val="22"/>
          <w:szCs w:val="22"/>
        </w:rPr>
        <w:t xml:space="preserve"> communications, promotions, and outreach activities. This includes developing, reviewing, and disseminating written, verbal, and electronic PDG communications to </w:t>
      </w:r>
      <w:r w:rsidR="00F56088">
        <w:rPr>
          <w:rFonts w:ascii="Roboto" w:eastAsia="Roboto" w:hAnsi="Roboto"/>
          <w:sz w:val="22"/>
          <w:szCs w:val="22"/>
        </w:rPr>
        <w:t>stakeholders</w:t>
      </w:r>
      <w:r w:rsidR="001F1F43">
        <w:rPr>
          <w:rFonts w:ascii="Roboto" w:eastAsia="Roboto" w:hAnsi="Roboto"/>
          <w:sz w:val="22"/>
          <w:szCs w:val="22"/>
        </w:rPr>
        <w:t>.</w:t>
      </w:r>
      <w:r w:rsidR="00AE4021">
        <w:rPr>
          <w:rFonts w:ascii="Roboto" w:eastAsia="Roboto" w:hAnsi="Roboto"/>
          <w:sz w:val="22"/>
          <w:szCs w:val="22"/>
        </w:rPr>
        <w:t xml:space="preserve"> </w:t>
      </w:r>
      <w:r w:rsidR="001F1F43">
        <w:rPr>
          <w:rFonts w:ascii="Roboto" w:eastAsia="Roboto" w:hAnsi="Roboto"/>
          <w:sz w:val="22"/>
          <w:szCs w:val="22"/>
        </w:rPr>
        <w:t>The position will also not only support the division’s communication plans but also support internal and external Division of Early Care and Education (DECE) communications.</w:t>
      </w:r>
      <w:r w:rsidRPr="002A17B8">
        <w:rPr>
          <w:rFonts w:ascii="Roboto" w:eastAsia="Roboto" w:hAnsi="Roboto"/>
          <w:sz w:val="22"/>
          <w:szCs w:val="22"/>
        </w:rPr>
        <w:t xml:space="preserve">  </w:t>
      </w:r>
    </w:p>
    <w:p w14:paraId="5F56CDBB" w14:textId="538D7F92" w:rsidR="00823E9E" w:rsidRPr="002A17B8" w:rsidRDefault="00823E9E" w:rsidP="002A17B8">
      <w:pPr>
        <w:widowControl/>
        <w:overflowPunct/>
        <w:autoSpaceDE/>
        <w:autoSpaceDN/>
        <w:adjustRightInd/>
        <w:spacing w:after="160" w:line="259" w:lineRule="auto"/>
        <w:textAlignment w:val="auto"/>
        <w:rPr>
          <w:rFonts w:ascii="Roboto" w:eastAsia="Roboto" w:hAnsi="Roboto"/>
          <w:sz w:val="22"/>
          <w:szCs w:val="22"/>
        </w:rPr>
      </w:pPr>
      <w:r>
        <w:rPr>
          <w:rFonts w:ascii="Roboto" w:eastAsia="Roboto" w:hAnsi="Roboto"/>
          <w:sz w:val="22"/>
          <w:szCs w:val="22"/>
        </w:rPr>
        <w:t xml:space="preserve">Primary responsibilities include researching, designing, writing, editing, and proofreading division communications and print or electronic publications; ensuring alignment with communication strategies, content </w:t>
      </w:r>
      <w:r w:rsidR="00B94917">
        <w:rPr>
          <w:rFonts w:ascii="Roboto" w:eastAsia="Roboto" w:hAnsi="Roboto"/>
          <w:sz w:val="22"/>
          <w:szCs w:val="22"/>
        </w:rPr>
        <w:t>accuracy,</w:t>
      </w:r>
      <w:r>
        <w:rPr>
          <w:rFonts w:ascii="Roboto" w:eastAsia="Roboto" w:hAnsi="Roboto"/>
          <w:sz w:val="22"/>
          <w:szCs w:val="22"/>
        </w:rPr>
        <w:t xml:space="preserve"> branding and accessibility standards; </w:t>
      </w:r>
      <w:r w:rsidR="00F00917">
        <w:rPr>
          <w:rFonts w:ascii="Roboto" w:eastAsia="Roboto" w:hAnsi="Roboto"/>
          <w:sz w:val="22"/>
          <w:szCs w:val="22"/>
        </w:rPr>
        <w:t xml:space="preserve">and </w:t>
      </w:r>
      <w:r>
        <w:rPr>
          <w:rFonts w:ascii="Roboto" w:eastAsia="Roboto" w:hAnsi="Roboto"/>
          <w:sz w:val="22"/>
          <w:szCs w:val="22"/>
        </w:rPr>
        <w:t xml:space="preserve">applying tactics to increase </w:t>
      </w:r>
      <w:r w:rsidR="00F00917">
        <w:rPr>
          <w:rFonts w:ascii="Roboto" w:eastAsia="Roboto" w:hAnsi="Roboto"/>
          <w:sz w:val="22"/>
          <w:szCs w:val="22"/>
        </w:rPr>
        <w:t xml:space="preserve">engagement.  </w:t>
      </w:r>
    </w:p>
    <w:p w14:paraId="3E9F3975" w14:textId="302D5AED" w:rsidR="00B23B3F" w:rsidRPr="00BD0B7F" w:rsidRDefault="00B23B3F" w:rsidP="00BD0B7F">
      <w:pPr>
        <w:ind w:left="720" w:hanging="720"/>
        <w:rPr>
          <w:rFonts w:ascii="Roboto" w:hAnsi="Roboto" w:cs="Arial"/>
          <w:b/>
          <w:sz w:val="22"/>
          <w:szCs w:val="22"/>
          <w:u w:val="single"/>
        </w:rPr>
      </w:pPr>
      <w:r w:rsidRPr="00BD0B7F">
        <w:rPr>
          <w:rFonts w:ascii="Roboto" w:hAnsi="Roboto" w:cs="Arial"/>
          <w:b/>
          <w:sz w:val="22"/>
          <w:szCs w:val="22"/>
          <w:u w:val="single"/>
        </w:rPr>
        <w:t>TIME</w:t>
      </w:r>
      <w:r w:rsidRPr="00BD0B7F">
        <w:rPr>
          <w:rFonts w:ascii="Roboto" w:hAnsi="Roboto" w:cs="Arial"/>
          <w:b/>
          <w:sz w:val="22"/>
          <w:szCs w:val="22"/>
          <w:u w:val="single"/>
        </w:rPr>
        <w:tab/>
        <w:t>%</w:t>
      </w:r>
      <w:r w:rsidRPr="00BD0B7F">
        <w:rPr>
          <w:rFonts w:ascii="Roboto" w:hAnsi="Roboto" w:cs="Arial"/>
          <w:b/>
          <w:sz w:val="22"/>
          <w:szCs w:val="22"/>
          <w:u w:val="single"/>
        </w:rPr>
        <w:tab/>
        <w:t>GOALS AND WORKER ACTIVITIES</w:t>
      </w:r>
    </w:p>
    <w:p w14:paraId="368C642B" w14:textId="4791A418" w:rsidR="001F1F43" w:rsidRPr="00BD0B7F" w:rsidRDefault="00AE4021" w:rsidP="001F1F43">
      <w:pPr>
        <w:ind w:left="720" w:hanging="720"/>
        <w:rPr>
          <w:rFonts w:ascii="Roboto" w:hAnsi="Roboto" w:cs="Arial"/>
          <w:b/>
          <w:sz w:val="22"/>
          <w:szCs w:val="22"/>
        </w:rPr>
      </w:pPr>
      <w:r>
        <w:rPr>
          <w:rFonts w:ascii="Roboto" w:hAnsi="Roboto" w:cs="Arial"/>
          <w:b/>
          <w:sz w:val="22"/>
          <w:szCs w:val="22"/>
        </w:rPr>
        <w:t>8</w:t>
      </w:r>
      <w:r w:rsidR="001F1F43">
        <w:rPr>
          <w:rFonts w:ascii="Roboto" w:hAnsi="Roboto" w:cs="Arial"/>
          <w:b/>
          <w:sz w:val="22"/>
          <w:szCs w:val="22"/>
        </w:rPr>
        <w:t>0</w:t>
      </w:r>
      <w:r w:rsidR="001F1F43" w:rsidRPr="00BD0B7F">
        <w:rPr>
          <w:rFonts w:ascii="Roboto" w:hAnsi="Roboto" w:cs="Arial"/>
          <w:b/>
          <w:sz w:val="22"/>
          <w:szCs w:val="22"/>
        </w:rPr>
        <w:t>%</w:t>
      </w:r>
      <w:r w:rsidR="001F1F43" w:rsidRPr="00BD0B7F">
        <w:rPr>
          <w:rFonts w:ascii="Roboto" w:hAnsi="Roboto" w:cs="Arial"/>
          <w:b/>
          <w:sz w:val="22"/>
          <w:szCs w:val="22"/>
        </w:rPr>
        <w:tab/>
      </w:r>
      <w:r w:rsidR="001F1F43">
        <w:rPr>
          <w:rFonts w:ascii="Roboto" w:hAnsi="Roboto" w:cs="Arial"/>
          <w:b/>
          <w:sz w:val="22"/>
          <w:szCs w:val="22"/>
        </w:rPr>
        <w:t>A</w:t>
      </w:r>
      <w:r w:rsidR="001F1F43" w:rsidRPr="00BD0B7F">
        <w:rPr>
          <w:rFonts w:ascii="Roboto" w:hAnsi="Roboto" w:cs="Arial"/>
          <w:b/>
          <w:sz w:val="22"/>
          <w:szCs w:val="22"/>
        </w:rPr>
        <w:t>.</w:t>
      </w:r>
      <w:r w:rsidR="001F1F43" w:rsidRPr="00BD0B7F">
        <w:rPr>
          <w:rFonts w:ascii="Roboto" w:hAnsi="Roboto" w:cs="Arial"/>
          <w:b/>
          <w:sz w:val="22"/>
          <w:szCs w:val="22"/>
        </w:rPr>
        <w:tab/>
      </w:r>
      <w:r w:rsidR="001F1F43">
        <w:rPr>
          <w:rFonts w:ascii="Roboto" w:hAnsi="Roboto" w:cs="Arial"/>
          <w:b/>
          <w:sz w:val="22"/>
          <w:szCs w:val="22"/>
        </w:rPr>
        <w:t xml:space="preserve">Lead and manage PDG communications, promotion, and outreach activities </w:t>
      </w:r>
    </w:p>
    <w:p w14:paraId="42EB9FD6" w14:textId="3C520599" w:rsidR="001F1F43" w:rsidRDefault="001F1F43" w:rsidP="001F1F43">
      <w:pPr>
        <w:ind w:left="1440" w:hanging="720"/>
        <w:rPr>
          <w:rFonts w:ascii="Roboto" w:hAnsi="Roboto" w:cs="Arial"/>
          <w:sz w:val="22"/>
          <w:szCs w:val="22"/>
        </w:rPr>
      </w:pPr>
      <w:r>
        <w:rPr>
          <w:rFonts w:ascii="Roboto" w:hAnsi="Roboto" w:cs="Arial"/>
          <w:sz w:val="22"/>
          <w:szCs w:val="22"/>
        </w:rPr>
        <w:t xml:space="preserve">A1. </w:t>
      </w:r>
      <w:r>
        <w:rPr>
          <w:rFonts w:ascii="Roboto" w:hAnsi="Roboto" w:cs="Arial"/>
          <w:sz w:val="22"/>
          <w:szCs w:val="22"/>
        </w:rPr>
        <w:tab/>
        <w:t xml:space="preserve">Develop and implement communications deliverables to support PDG activities, including the promotion and publication of needs assessments and strategic plans. </w:t>
      </w:r>
    </w:p>
    <w:p w14:paraId="645FA2E4" w14:textId="68DD5A03" w:rsidR="001F1F43" w:rsidRDefault="001F1F43" w:rsidP="001F1F43">
      <w:pPr>
        <w:ind w:left="1440" w:hanging="720"/>
        <w:rPr>
          <w:rFonts w:ascii="Roboto" w:hAnsi="Roboto" w:cs="Arial"/>
          <w:sz w:val="22"/>
          <w:szCs w:val="22"/>
        </w:rPr>
      </w:pPr>
      <w:r>
        <w:rPr>
          <w:rFonts w:ascii="Roboto" w:hAnsi="Roboto" w:cs="Arial"/>
          <w:sz w:val="22"/>
          <w:szCs w:val="22"/>
        </w:rPr>
        <w:t>A2</w:t>
      </w:r>
      <w:r w:rsidRPr="00BD0B7F">
        <w:rPr>
          <w:rFonts w:ascii="Roboto" w:hAnsi="Roboto" w:cs="Arial"/>
          <w:sz w:val="22"/>
          <w:szCs w:val="22"/>
        </w:rPr>
        <w:t>.</w:t>
      </w:r>
      <w:r w:rsidRPr="00BD0B7F">
        <w:rPr>
          <w:rFonts w:ascii="Roboto" w:hAnsi="Roboto" w:cs="Arial"/>
          <w:sz w:val="22"/>
          <w:szCs w:val="22"/>
        </w:rPr>
        <w:tab/>
      </w:r>
      <w:r>
        <w:rPr>
          <w:rFonts w:ascii="Roboto" w:hAnsi="Roboto" w:cs="Arial"/>
          <w:sz w:val="22"/>
          <w:szCs w:val="22"/>
        </w:rPr>
        <w:t xml:space="preserve">Collaborate with PDG managers to develop and implement communications efforts for PDG activities, including the development of statewide media campaigns to increase parent and caregiver education and awareness of DECE programs. </w:t>
      </w:r>
    </w:p>
    <w:p w14:paraId="43F8EFFA" w14:textId="525961CD" w:rsidR="001F1F43" w:rsidRPr="00BD0B7F" w:rsidRDefault="001F1F43" w:rsidP="001F1F43">
      <w:pPr>
        <w:ind w:left="1440" w:hanging="720"/>
        <w:rPr>
          <w:rFonts w:ascii="Roboto" w:hAnsi="Roboto" w:cs="Arial"/>
          <w:sz w:val="22"/>
          <w:szCs w:val="22"/>
        </w:rPr>
      </w:pPr>
      <w:r>
        <w:rPr>
          <w:rFonts w:ascii="Roboto" w:hAnsi="Roboto" w:cs="Arial"/>
          <w:sz w:val="22"/>
          <w:szCs w:val="22"/>
        </w:rPr>
        <w:t>A3</w:t>
      </w:r>
      <w:r w:rsidRPr="00BD0B7F">
        <w:rPr>
          <w:rFonts w:ascii="Roboto" w:hAnsi="Roboto" w:cs="Arial"/>
          <w:sz w:val="22"/>
          <w:szCs w:val="22"/>
        </w:rPr>
        <w:t>.</w:t>
      </w:r>
      <w:r w:rsidRPr="00BD0B7F">
        <w:rPr>
          <w:rFonts w:ascii="Roboto" w:hAnsi="Roboto" w:cs="Arial"/>
          <w:sz w:val="22"/>
          <w:szCs w:val="22"/>
        </w:rPr>
        <w:tab/>
        <w:t>D</w:t>
      </w:r>
      <w:r w:rsidRPr="00904C98">
        <w:rPr>
          <w:rFonts w:ascii="Roboto" w:eastAsia="Roboto" w:hAnsi="Roboto"/>
          <w:sz w:val="22"/>
          <w:szCs w:val="22"/>
        </w:rPr>
        <w:t xml:space="preserve">evelop and recommend to the DECE </w:t>
      </w:r>
      <w:r>
        <w:rPr>
          <w:rFonts w:ascii="Roboto" w:eastAsia="Roboto" w:hAnsi="Roboto"/>
          <w:sz w:val="22"/>
          <w:szCs w:val="22"/>
        </w:rPr>
        <w:t xml:space="preserve">and PDG </w:t>
      </w:r>
      <w:r w:rsidRPr="00904C98">
        <w:rPr>
          <w:rFonts w:ascii="Roboto" w:eastAsia="Roboto" w:hAnsi="Roboto"/>
          <w:sz w:val="22"/>
          <w:szCs w:val="22"/>
        </w:rPr>
        <w:t>Leadership team</w:t>
      </w:r>
      <w:r>
        <w:rPr>
          <w:rFonts w:ascii="Roboto" w:eastAsia="Roboto" w:hAnsi="Roboto"/>
          <w:sz w:val="22"/>
          <w:szCs w:val="22"/>
        </w:rPr>
        <w:t>s</w:t>
      </w:r>
      <w:r w:rsidRPr="00904C98">
        <w:rPr>
          <w:rFonts w:ascii="Roboto" w:eastAsia="Roboto" w:hAnsi="Roboto"/>
          <w:sz w:val="22"/>
          <w:szCs w:val="22"/>
        </w:rPr>
        <w:t xml:space="preserve"> additional outreach opportunities utilizing data from </w:t>
      </w:r>
      <w:r>
        <w:rPr>
          <w:rFonts w:ascii="Roboto" w:eastAsia="Roboto" w:hAnsi="Roboto"/>
          <w:sz w:val="22"/>
          <w:szCs w:val="22"/>
        </w:rPr>
        <w:t>partner</w:t>
      </w:r>
      <w:r w:rsidRPr="00904C98">
        <w:rPr>
          <w:rFonts w:ascii="Roboto" w:eastAsia="Roboto" w:hAnsi="Roboto"/>
          <w:sz w:val="22"/>
          <w:szCs w:val="22"/>
        </w:rPr>
        <w:t xml:space="preserve"> engagements, workgroups, committees, and other data collection methods</w:t>
      </w:r>
      <w:r w:rsidRPr="00BD0B7F">
        <w:rPr>
          <w:rFonts w:ascii="Roboto" w:hAnsi="Roboto" w:cs="Arial"/>
          <w:sz w:val="22"/>
          <w:szCs w:val="22"/>
        </w:rPr>
        <w:t>.</w:t>
      </w:r>
    </w:p>
    <w:p w14:paraId="401B19EB" w14:textId="762678F0" w:rsidR="001F1F43" w:rsidRDefault="001F1F43" w:rsidP="001F1F43">
      <w:pPr>
        <w:ind w:left="720"/>
        <w:rPr>
          <w:rFonts w:ascii="Roboto" w:hAnsi="Roboto" w:cs="Arial"/>
          <w:sz w:val="22"/>
          <w:szCs w:val="22"/>
        </w:rPr>
      </w:pPr>
      <w:r>
        <w:rPr>
          <w:rFonts w:ascii="Roboto" w:hAnsi="Roboto" w:cs="Arial"/>
          <w:sz w:val="22"/>
          <w:szCs w:val="22"/>
        </w:rPr>
        <w:t>A4</w:t>
      </w:r>
      <w:r w:rsidRPr="00BD0B7F">
        <w:rPr>
          <w:rFonts w:ascii="Roboto" w:hAnsi="Roboto" w:cs="Arial"/>
          <w:sz w:val="22"/>
          <w:szCs w:val="22"/>
        </w:rPr>
        <w:t>.</w:t>
      </w:r>
      <w:r w:rsidRPr="00BD0B7F">
        <w:rPr>
          <w:rFonts w:ascii="Roboto" w:hAnsi="Roboto" w:cs="Arial"/>
          <w:sz w:val="22"/>
          <w:szCs w:val="22"/>
        </w:rPr>
        <w:tab/>
        <w:t>C</w:t>
      </w:r>
      <w:r w:rsidRPr="00904C98">
        <w:rPr>
          <w:rFonts w:ascii="Roboto" w:eastAsia="Roboto" w:hAnsi="Roboto"/>
          <w:sz w:val="22"/>
          <w:szCs w:val="22"/>
        </w:rPr>
        <w:t>reate and maintain contacts with stakeholders</w:t>
      </w:r>
      <w:r w:rsidRPr="00BD0B7F">
        <w:rPr>
          <w:rFonts w:ascii="Roboto" w:hAnsi="Roboto" w:cs="Arial"/>
          <w:sz w:val="22"/>
          <w:szCs w:val="22"/>
        </w:rPr>
        <w:t>.</w:t>
      </w:r>
    </w:p>
    <w:p w14:paraId="6ABE2CE0" w14:textId="718A1606" w:rsidR="001F1F43" w:rsidRDefault="001F1F43" w:rsidP="001F1F43">
      <w:pPr>
        <w:ind w:left="1440" w:hanging="720"/>
        <w:rPr>
          <w:rFonts w:ascii="Roboto" w:hAnsi="Roboto" w:cs="Arial"/>
          <w:sz w:val="22"/>
          <w:szCs w:val="22"/>
        </w:rPr>
      </w:pPr>
      <w:r>
        <w:rPr>
          <w:rFonts w:ascii="Roboto" w:hAnsi="Roboto" w:cs="Arial"/>
          <w:sz w:val="22"/>
          <w:szCs w:val="22"/>
        </w:rPr>
        <w:t>A5.</w:t>
      </w:r>
      <w:r>
        <w:rPr>
          <w:rFonts w:ascii="Roboto" w:hAnsi="Roboto" w:cs="Arial"/>
          <w:sz w:val="22"/>
          <w:szCs w:val="22"/>
        </w:rPr>
        <w:tab/>
      </w:r>
      <w:r w:rsidRPr="00BD0B7F">
        <w:rPr>
          <w:rFonts w:ascii="Roboto" w:hAnsi="Roboto" w:cs="Arial"/>
          <w:sz w:val="22"/>
          <w:szCs w:val="22"/>
        </w:rPr>
        <w:t>P</w:t>
      </w:r>
      <w:r w:rsidRPr="00904C98">
        <w:rPr>
          <w:rFonts w:ascii="Roboto" w:eastAsia="Roboto" w:hAnsi="Roboto"/>
          <w:sz w:val="22"/>
          <w:szCs w:val="22"/>
        </w:rPr>
        <w:t xml:space="preserve">articipate in project workgroups and other leadership meetings to provide on-going status and progress reports on DECE </w:t>
      </w:r>
      <w:r>
        <w:rPr>
          <w:rFonts w:ascii="Roboto" w:eastAsia="Roboto" w:hAnsi="Roboto"/>
          <w:sz w:val="22"/>
          <w:szCs w:val="22"/>
        </w:rPr>
        <w:t xml:space="preserve">and PDG </w:t>
      </w:r>
      <w:r w:rsidRPr="00904C98">
        <w:rPr>
          <w:rFonts w:ascii="Roboto" w:eastAsia="Roboto" w:hAnsi="Roboto"/>
          <w:sz w:val="22"/>
          <w:szCs w:val="22"/>
        </w:rPr>
        <w:t>communications plans</w:t>
      </w:r>
      <w:r w:rsidRPr="00BD0B7F">
        <w:rPr>
          <w:rFonts w:ascii="Roboto" w:hAnsi="Roboto" w:cs="Arial"/>
          <w:sz w:val="22"/>
          <w:szCs w:val="22"/>
        </w:rPr>
        <w:t>.</w:t>
      </w:r>
    </w:p>
    <w:p w14:paraId="1CCC8BC8" w14:textId="7E7FD198" w:rsidR="001F1F43" w:rsidRDefault="001F1F43" w:rsidP="001F1F43">
      <w:pPr>
        <w:ind w:left="1440" w:hanging="720"/>
        <w:rPr>
          <w:rFonts w:ascii="Roboto" w:hAnsi="Roboto" w:cs="Arial"/>
          <w:sz w:val="22"/>
          <w:szCs w:val="22"/>
        </w:rPr>
      </w:pPr>
      <w:r>
        <w:rPr>
          <w:rFonts w:ascii="Roboto" w:hAnsi="Roboto" w:cs="Arial"/>
          <w:sz w:val="22"/>
          <w:szCs w:val="22"/>
        </w:rPr>
        <w:t>A6.</w:t>
      </w:r>
      <w:r>
        <w:rPr>
          <w:rFonts w:ascii="Roboto" w:hAnsi="Roboto" w:cs="Arial"/>
          <w:sz w:val="22"/>
          <w:szCs w:val="22"/>
        </w:rPr>
        <w:tab/>
        <w:t>Generate new ideas to improve communication efforts across PDG functions.</w:t>
      </w:r>
    </w:p>
    <w:p w14:paraId="6E1B3B8A" w14:textId="6282A542" w:rsidR="001F1F43" w:rsidRDefault="001F1F43" w:rsidP="001F1F43">
      <w:pPr>
        <w:ind w:left="1440" w:hanging="720"/>
        <w:rPr>
          <w:rFonts w:ascii="Roboto" w:hAnsi="Roboto" w:cs="Arial"/>
          <w:sz w:val="22"/>
          <w:szCs w:val="22"/>
        </w:rPr>
      </w:pPr>
      <w:r>
        <w:rPr>
          <w:rFonts w:ascii="Roboto" w:hAnsi="Roboto" w:cs="Arial"/>
          <w:sz w:val="22"/>
          <w:szCs w:val="22"/>
        </w:rPr>
        <w:t xml:space="preserve">A7. </w:t>
      </w:r>
      <w:r>
        <w:rPr>
          <w:rFonts w:ascii="Roboto" w:hAnsi="Roboto" w:cs="Arial"/>
          <w:sz w:val="22"/>
          <w:szCs w:val="22"/>
        </w:rPr>
        <w:tab/>
        <w:t xml:space="preserve">Serve as the lead staff in developing a partner engagement workplan that includes the planning, scheduling, facilitation, and evaluation of PDG listening sessions or other outreach events. </w:t>
      </w:r>
    </w:p>
    <w:p w14:paraId="25C80CB4" w14:textId="3A73F301" w:rsidR="001F1F43" w:rsidRDefault="001F1F43" w:rsidP="001F1F43">
      <w:pPr>
        <w:ind w:left="1440" w:hanging="720"/>
        <w:rPr>
          <w:rFonts w:ascii="Roboto" w:hAnsi="Roboto" w:cs="Arial"/>
          <w:sz w:val="22"/>
          <w:szCs w:val="22"/>
        </w:rPr>
      </w:pPr>
      <w:r>
        <w:rPr>
          <w:rFonts w:ascii="Roboto" w:hAnsi="Roboto" w:cs="Arial"/>
          <w:sz w:val="22"/>
          <w:szCs w:val="22"/>
        </w:rPr>
        <w:t xml:space="preserve">A8. </w:t>
      </w:r>
      <w:r>
        <w:rPr>
          <w:rFonts w:ascii="Roboto" w:hAnsi="Roboto" w:cs="Arial"/>
          <w:sz w:val="22"/>
          <w:szCs w:val="22"/>
        </w:rPr>
        <w:tab/>
        <w:t xml:space="preserve">Create and execute on-going system to develop and publicize stories of success throughout the PDG project. </w:t>
      </w:r>
    </w:p>
    <w:p w14:paraId="4C6F5913" w14:textId="77777777" w:rsidR="001F1F43" w:rsidRDefault="001F1F43" w:rsidP="002A17B8">
      <w:pPr>
        <w:ind w:left="720" w:hanging="720"/>
        <w:rPr>
          <w:rFonts w:ascii="Roboto" w:hAnsi="Roboto" w:cs="Arial"/>
          <w:b/>
          <w:sz w:val="22"/>
          <w:szCs w:val="22"/>
        </w:rPr>
      </w:pPr>
    </w:p>
    <w:p w14:paraId="36C29CE6" w14:textId="23AFE7FF" w:rsidR="00B23B3F" w:rsidRDefault="001F1F43" w:rsidP="002A17B8">
      <w:pPr>
        <w:ind w:left="720" w:hanging="720"/>
        <w:rPr>
          <w:rFonts w:ascii="Roboto" w:hAnsi="Roboto" w:cs="Arial"/>
          <w:b/>
          <w:sz w:val="22"/>
          <w:szCs w:val="22"/>
        </w:rPr>
      </w:pPr>
      <w:r>
        <w:rPr>
          <w:rFonts w:ascii="Roboto" w:hAnsi="Roboto" w:cs="Arial"/>
          <w:b/>
          <w:sz w:val="22"/>
          <w:szCs w:val="22"/>
        </w:rPr>
        <w:t>1</w:t>
      </w:r>
      <w:r w:rsidR="00AE4021">
        <w:rPr>
          <w:rFonts w:ascii="Roboto" w:hAnsi="Roboto" w:cs="Arial"/>
          <w:b/>
          <w:sz w:val="22"/>
          <w:szCs w:val="22"/>
        </w:rPr>
        <w:t>0</w:t>
      </w:r>
      <w:r w:rsidR="00B23B3F" w:rsidRPr="00BD0B7F">
        <w:rPr>
          <w:rFonts w:ascii="Roboto" w:hAnsi="Roboto" w:cs="Arial"/>
          <w:b/>
          <w:sz w:val="22"/>
          <w:szCs w:val="22"/>
        </w:rPr>
        <w:t>%</w:t>
      </w:r>
      <w:r w:rsidR="00B23B3F" w:rsidRPr="00BD0B7F">
        <w:rPr>
          <w:rFonts w:ascii="Roboto" w:hAnsi="Roboto" w:cs="Arial"/>
          <w:b/>
          <w:sz w:val="22"/>
          <w:szCs w:val="22"/>
        </w:rPr>
        <w:tab/>
      </w:r>
      <w:r>
        <w:rPr>
          <w:rFonts w:ascii="Roboto" w:hAnsi="Roboto" w:cs="Arial"/>
          <w:b/>
          <w:sz w:val="22"/>
          <w:szCs w:val="22"/>
        </w:rPr>
        <w:t>B</w:t>
      </w:r>
      <w:r w:rsidR="00B23B3F" w:rsidRPr="00BD0B7F">
        <w:rPr>
          <w:rFonts w:ascii="Roboto" w:hAnsi="Roboto" w:cs="Arial"/>
          <w:b/>
          <w:sz w:val="22"/>
          <w:szCs w:val="22"/>
        </w:rPr>
        <w:t>.</w:t>
      </w:r>
      <w:r w:rsidR="00B23B3F" w:rsidRPr="00BD0B7F">
        <w:rPr>
          <w:rFonts w:ascii="Roboto" w:hAnsi="Roboto" w:cs="Arial"/>
          <w:b/>
          <w:sz w:val="22"/>
          <w:szCs w:val="22"/>
        </w:rPr>
        <w:tab/>
      </w:r>
      <w:r w:rsidR="00AE4021">
        <w:rPr>
          <w:rFonts w:ascii="Roboto" w:hAnsi="Roboto" w:cs="Arial"/>
          <w:b/>
          <w:sz w:val="22"/>
          <w:szCs w:val="22"/>
        </w:rPr>
        <w:t>S</w:t>
      </w:r>
      <w:r w:rsidR="002A17B8">
        <w:rPr>
          <w:rFonts w:ascii="Roboto" w:hAnsi="Roboto" w:cs="Arial"/>
          <w:b/>
          <w:sz w:val="22"/>
          <w:szCs w:val="22"/>
        </w:rPr>
        <w:t xml:space="preserve">upport the division’s communications plans </w:t>
      </w:r>
    </w:p>
    <w:p w14:paraId="1275CFEB" w14:textId="240E9CB9" w:rsidR="00B23B3F" w:rsidRPr="00BD0B7F" w:rsidRDefault="001F1F43" w:rsidP="00BD0B7F">
      <w:pPr>
        <w:ind w:left="1440" w:hanging="720"/>
        <w:rPr>
          <w:rFonts w:ascii="Roboto" w:hAnsi="Roboto" w:cs="Arial"/>
          <w:sz w:val="22"/>
          <w:szCs w:val="22"/>
        </w:rPr>
      </w:pPr>
      <w:r>
        <w:rPr>
          <w:rFonts w:ascii="Roboto" w:hAnsi="Roboto" w:cs="Arial"/>
          <w:sz w:val="22"/>
          <w:szCs w:val="22"/>
        </w:rPr>
        <w:t>B</w:t>
      </w:r>
      <w:r w:rsidR="00B23B3F" w:rsidRPr="00BD0B7F">
        <w:rPr>
          <w:rFonts w:ascii="Roboto" w:hAnsi="Roboto" w:cs="Arial"/>
          <w:sz w:val="22"/>
          <w:szCs w:val="22"/>
        </w:rPr>
        <w:t>1.</w:t>
      </w:r>
      <w:r w:rsidR="00B23B3F" w:rsidRPr="00BD0B7F">
        <w:rPr>
          <w:rFonts w:ascii="Roboto" w:hAnsi="Roboto" w:cs="Arial"/>
          <w:sz w:val="22"/>
          <w:szCs w:val="22"/>
        </w:rPr>
        <w:tab/>
      </w:r>
      <w:r w:rsidR="002A17B8" w:rsidRPr="002A17B8">
        <w:rPr>
          <w:rFonts w:ascii="Roboto" w:eastAsia="Roboto" w:hAnsi="Roboto"/>
          <w:bCs/>
          <w:sz w:val="22"/>
          <w:szCs w:val="22"/>
        </w:rPr>
        <w:t>Collaborate with DECE program area managers and subject matter experts to develop and manage communication efforts for DECE programs including Wisconsin Shares, Child Care Regulation, YoungStar, and other initiatives to increase public knowledge and awareness</w:t>
      </w:r>
      <w:r w:rsidR="00B23B3F" w:rsidRPr="00BD0B7F">
        <w:rPr>
          <w:rFonts w:ascii="Roboto" w:hAnsi="Roboto" w:cs="Arial"/>
          <w:sz w:val="22"/>
          <w:szCs w:val="22"/>
        </w:rPr>
        <w:t>.</w:t>
      </w:r>
    </w:p>
    <w:p w14:paraId="4CB616CE" w14:textId="796276A0" w:rsidR="00B23B3F" w:rsidRPr="00BD0B7F" w:rsidRDefault="001F1F43" w:rsidP="00967899">
      <w:pPr>
        <w:ind w:left="1440" w:hanging="720"/>
        <w:rPr>
          <w:rFonts w:ascii="Roboto" w:hAnsi="Roboto" w:cs="Arial"/>
          <w:sz w:val="22"/>
          <w:szCs w:val="22"/>
        </w:rPr>
      </w:pPr>
      <w:r>
        <w:rPr>
          <w:rFonts w:ascii="Roboto" w:hAnsi="Roboto" w:cs="Arial"/>
          <w:sz w:val="22"/>
          <w:szCs w:val="22"/>
        </w:rPr>
        <w:t>B</w:t>
      </w:r>
      <w:r w:rsidR="00B94917">
        <w:rPr>
          <w:rFonts w:ascii="Roboto" w:hAnsi="Roboto" w:cs="Arial"/>
          <w:sz w:val="22"/>
          <w:szCs w:val="22"/>
        </w:rPr>
        <w:t>2</w:t>
      </w:r>
      <w:r w:rsidR="00967899">
        <w:rPr>
          <w:rFonts w:ascii="Roboto" w:hAnsi="Roboto" w:cs="Arial"/>
          <w:sz w:val="22"/>
          <w:szCs w:val="22"/>
        </w:rPr>
        <w:t xml:space="preserve">. </w:t>
      </w:r>
      <w:r w:rsidR="00967899">
        <w:rPr>
          <w:rFonts w:ascii="Roboto" w:hAnsi="Roboto" w:cs="Arial"/>
          <w:sz w:val="22"/>
          <w:szCs w:val="22"/>
        </w:rPr>
        <w:tab/>
      </w:r>
      <w:r w:rsidR="002A17B8">
        <w:rPr>
          <w:rFonts w:ascii="Roboto" w:hAnsi="Roboto" w:cs="Arial"/>
          <w:sz w:val="22"/>
          <w:szCs w:val="22"/>
        </w:rPr>
        <w:t>C</w:t>
      </w:r>
      <w:r w:rsidR="002A17B8" w:rsidRPr="002A17B8">
        <w:rPr>
          <w:rFonts w:ascii="Roboto" w:eastAsia="Roboto" w:hAnsi="Roboto"/>
          <w:sz w:val="22"/>
          <w:szCs w:val="22"/>
        </w:rPr>
        <w:t>oordinate the design, content development, editing, and review of DECE print and electronic publications for all DECE program areas and initiatives</w:t>
      </w:r>
      <w:r w:rsidR="00B23B3F" w:rsidRPr="00BD0B7F">
        <w:rPr>
          <w:rFonts w:ascii="Roboto" w:hAnsi="Roboto" w:cs="Arial"/>
          <w:sz w:val="22"/>
          <w:szCs w:val="22"/>
        </w:rPr>
        <w:t>.</w:t>
      </w:r>
    </w:p>
    <w:p w14:paraId="0095ABAA" w14:textId="7DA6851E" w:rsidR="00B23B3F" w:rsidRPr="00BD0B7F" w:rsidRDefault="001F1F43" w:rsidP="002A17B8">
      <w:pPr>
        <w:ind w:left="1440" w:hanging="720"/>
        <w:rPr>
          <w:rFonts w:ascii="Roboto" w:hAnsi="Roboto" w:cs="Arial"/>
          <w:sz w:val="22"/>
          <w:szCs w:val="22"/>
        </w:rPr>
      </w:pPr>
      <w:r>
        <w:rPr>
          <w:rFonts w:ascii="Roboto" w:hAnsi="Roboto" w:cs="Arial"/>
          <w:sz w:val="22"/>
          <w:szCs w:val="22"/>
        </w:rPr>
        <w:t>B</w:t>
      </w:r>
      <w:r w:rsidR="00B23B3F" w:rsidRPr="00BD0B7F">
        <w:rPr>
          <w:rFonts w:ascii="Roboto" w:hAnsi="Roboto" w:cs="Arial"/>
          <w:sz w:val="22"/>
          <w:szCs w:val="22"/>
        </w:rPr>
        <w:t>3.</w:t>
      </w:r>
      <w:r w:rsidR="00B23B3F" w:rsidRPr="00BD0B7F">
        <w:rPr>
          <w:rFonts w:ascii="Roboto" w:hAnsi="Roboto" w:cs="Arial"/>
          <w:sz w:val="22"/>
          <w:szCs w:val="22"/>
        </w:rPr>
        <w:tab/>
      </w:r>
      <w:r w:rsidR="002A17B8">
        <w:rPr>
          <w:rFonts w:ascii="Roboto" w:hAnsi="Roboto" w:cs="Arial"/>
          <w:sz w:val="22"/>
          <w:szCs w:val="22"/>
        </w:rPr>
        <w:t>C</w:t>
      </w:r>
      <w:r w:rsidR="002A17B8" w:rsidRPr="002A17B8">
        <w:rPr>
          <w:rFonts w:ascii="Roboto" w:eastAsia="Roboto" w:hAnsi="Roboto"/>
          <w:bCs/>
          <w:sz w:val="22"/>
          <w:szCs w:val="22"/>
        </w:rPr>
        <w:t>ollaborate with program areas to ensure their communication plans and guidance materials meet DCF’s brand standards</w:t>
      </w:r>
      <w:r w:rsidR="00F00917">
        <w:rPr>
          <w:rFonts w:ascii="Roboto" w:eastAsia="Roboto" w:hAnsi="Roboto"/>
          <w:bCs/>
          <w:sz w:val="22"/>
          <w:szCs w:val="22"/>
        </w:rPr>
        <w:t>, accessibility guidelines,</w:t>
      </w:r>
      <w:r w:rsidR="002A17B8" w:rsidRPr="002A17B8">
        <w:rPr>
          <w:rFonts w:ascii="Roboto" w:eastAsia="Roboto" w:hAnsi="Roboto"/>
          <w:bCs/>
          <w:sz w:val="22"/>
          <w:szCs w:val="22"/>
        </w:rPr>
        <w:t xml:space="preserve"> and strategic goals</w:t>
      </w:r>
      <w:r w:rsidR="00B23B3F" w:rsidRPr="00BD0B7F">
        <w:rPr>
          <w:rFonts w:ascii="Roboto" w:hAnsi="Roboto" w:cs="Arial"/>
          <w:sz w:val="22"/>
          <w:szCs w:val="22"/>
        </w:rPr>
        <w:t>.</w:t>
      </w:r>
    </w:p>
    <w:p w14:paraId="08E74F89" w14:textId="5E1551AB" w:rsidR="00B23B3F" w:rsidRPr="00BD0B7F" w:rsidRDefault="001F1F43" w:rsidP="00BD0B7F">
      <w:pPr>
        <w:ind w:left="1440" w:hanging="720"/>
        <w:rPr>
          <w:rFonts w:ascii="Roboto" w:hAnsi="Roboto" w:cs="Arial"/>
          <w:sz w:val="22"/>
          <w:szCs w:val="22"/>
        </w:rPr>
      </w:pPr>
      <w:r>
        <w:rPr>
          <w:rFonts w:ascii="Roboto" w:hAnsi="Roboto" w:cs="Arial"/>
          <w:sz w:val="22"/>
          <w:szCs w:val="22"/>
        </w:rPr>
        <w:t>B</w:t>
      </w:r>
      <w:r w:rsidR="00B23B3F" w:rsidRPr="00BD0B7F">
        <w:rPr>
          <w:rFonts w:ascii="Roboto" w:hAnsi="Roboto" w:cs="Arial"/>
          <w:sz w:val="22"/>
          <w:szCs w:val="22"/>
        </w:rPr>
        <w:t>4.</w:t>
      </w:r>
      <w:r w:rsidR="00B23B3F" w:rsidRPr="00BD0B7F">
        <w:rPr>
          <w:rFonts w:ascii="Roboto" w:hAnsi="Roboto" w:cs="Arial"/>
          <w:sz w:val="22"/>
          <w:szCs w:val="22"/>
        </w:rPr>
        <w:tab/>
      </w:r>
      <w:r w:rsidR="002A17B8" w:rsidRPr="002A17B8">
        <w:rPr>
          <w:rFonts w:ascii="Roboto" w:eastAsia="Roboto" w:hAnsi="Roboto"/>
          <w:bCs/>
          <w:sz w:val="22"/>
          <w:szCs w:val="22"/>
        </w:rPr>
        <w:t>Collaborate with the DCF Communications Office to ensure consistency in messaging and advance the department’s strategic goals</w:t>
      </w:r>
      <w:r w:rsidR="00B23B3F" w:rsidRPr="00BD0B7F">
        <w:rPr>
          <w:rFonts w:ascii="Roboto" w:hAnsi="Roboto" w:cs="Arial"/>
          <w:sz w:val="22"/>
          <w:szCs w:val="22"/>
        </w:rPr>
        <w:t xml:space="preserve">. </w:t>
      </w:r>
    </w:p>
    <w:p w14:paraId="2CE2E5C8" w14:textId="3B0CA19F" w:rsidR="00B23B3F" w:rsidRDefault="001F1F43" w:rsidP="002A17B8">
      <w:pPr>
        <w:ind w:left="1440" w:hanging="720"/>
        <w:rPr>
          <w:rFonts w:ascii="Roboto" w:hAnsi="Roboto" w:cs="Arial"/>
          <w:sz w:val="22"/>
          <w:szCs w:val="22"/>
        </w:rPr>
      </w:pPr>
      <w:r>
        <w:rPr>
          <w:rFonts w:ascii="Roboto" w:hAnsi="Roboto" w:cs="Arial"/>
          <w:sz w:val="22"/>
          <w:szCs w:val="22"/>
        </w:rPr>
        <w:t>B</w:t>
      </w:r>
      <w:r w:rsidR="00B23B3F" w:rsidRPr="00BD0B7F">
        <w:rPr>
          <w:rFonts w:ascii="Roboto" w:hAnsi="Roboto" w:cs="Arial"/>
          <w:sz w:val="22"/>
          <w:szCs w:val="22"/>
        </w:rPr>
        <w:t>5.</w:t>
      </w:r>
      <w:r w:rsidR="00B23B3F" w:rsidRPr="00BD0B7F">
        <w:rPr>
          <w:rFonts w:ascii="Roboto" w:hAnsi="Roboto" w:cs="Arial"/>
          <w:sz w:val="22"/>
          <w:szCs w:val="22"/>
        </w:rPr>
        <w:tab/>
      </w:r>
      <w:r w:rsidR="002A17B8" w:rsidRPr="002A17B8">
        <w:rPr>
          <w:rFonts w:ascii="Roboto" w:eastAsia="Roboto" w:hAnsi="Roboto"/>
          <w:sz w:val="22"/>
          <w:szCs w:val="22"/>
        </w:rPr>
        <w:t>Develop, implement, and distribute informational and educational materials to the public regarding DECE programs</w:t>
      </w:r>
      <w:r w:rsidR="00F00917">
        <w:rPr>
          <w:rFonts w:ascii="Roboto" w:eastAsia="Roboto" w:hAnsi="Roboto"/>
          <w:sz w:val="22"/>
          <w:szCs w:val="22"/>
        </w:rPr>
        <w:t>,</w:t>
      </w:r>
      <w:r w:rsidR="002A17B8" w:rsidRPr="002A17B8">
        <w:rPr>
          <w:rFonts w:ascii="Roboto" w:eastAsia="Roboto" w:hAnsi="Roboto"/>
          <w:sz w:val="22"/>
          <w:szCs w:val="22"/>
        </w:rPr>
        <w:t xml:space="preserve"> initiatives</w:t>
      </w:r>
      <w:r w:rsidR="00BF7812">
        <w:rPr>
          <w:rFonts w:ascii="Roboto" w:eastAsia="Roboto" w:hAnsi="Roboto"/>
          <w:sz w:val="22"/>
          <w:szCs w:val="22"/>
        </w:rPr>
        <w:t>,</w:t>
      </w:r>
      <w:r w:rsidR="002A17B8" w:rsidRPr="002A17B8">
        <w:rPr>
          <w:rFonts w:ascii="Roboto" w:eastAsia="Roboto" w:hAnsi="Roboto"/>
          <w:sz w:val="22"/>
          <w:szCs w:val="22"/>
        </w:rPr>
        <w:t xml:space="preserve"> </w:t>
      </w:r>
      <w:r w:rsidR="00F00917">
        <w:rPr>
          <w:rFonts w:ascii="Roboto" w:eastAsia="Roboto" w:hAnsi="Roboto"/>
          <w:sz w:val="22"/>
          <w:szCs w:val="22"/>
        </w:rPr>
        <w:t>and</w:t>
      </w:r>
      <w:r w:rsidR="002A17B8" w:rsidRPr="002A17B8">
        <w:rPr>
          <w:rFonts w:ascii="Roboto" w:eastAsia="Roboto" w:hAnsi="Roboto"/>
          <w:sz w:val="22"/>
          <w:szCs w:val="22"/>
        </w:rPr>
        <w:t xml:space="preserve"> goals to increase the visibility of DECE programs including Wisconsin Shares, YoungStar, and Child Care Regulation</w:t>
      </w:r>
      <w:r w:rsidR="00F00917">
        <w:rPr>
          <w:rFonts w:ascii="Roboto" w:eastAsia="Roboto" w:hAnsi="Roboto"/>
          <w:sz w:val="22"/>
          <w:szCs w:val="22"/>
        </w:rPr>
        <w:t>.</w:t>
      </w:r>
      <w:r w:rsidR="002A17B8" w:rsidRPr="002A17B8">
        <w:rPr>
          <w:rFonts w:ascii="Roboto" w:eastAsia="Roboto" w:hAnsi="Roboto"/>
          <w:sz w:val="22"/>
          <w:szCs w:val="22"/>
        </w:rPr>
        <w:t xml:space="preserve"> </w:t>
      </w:r>
    </w:p>
    <w:p w14:paraId="24D1EF2B" w14:textId="77777777" w:rsidR="00B23B3F" w:rsidRPr="00BD0B7F" w:rsidRDefault="00B23B3F" w:rsidP="00BD0B7F">
      <w:pPr>
        <w:ind w:left="720" w:hanging="720"/>
        <w:rPr>
          <w:rFonts w:ascii="Roboto" w:hAnsi="Roboto" w:cs="Arial"/>
          <w:sz w:val="22"/>
          <w:szCs w:val="22"/>
        </w:rPr>
      </w:pPr>
    </w:p>
    <w:p w14:paraId="22822406" w14:textId="74EB4851" w:rsidR="00321FCB" w:rsidRPr="000414C6" w:rsidRDefault="001F1F43" w:rsidP="000414C6">
      <w:pPr>
        <w:ind w:left="720" w:hanging="720"/>
        <w:rPr>
          <w:rFonts w:ascii="Roboto" w:hAnsi="Roboto" w:cs="Arial"/>
          <w:b/>
          <w:sz w:val="22"/>
          <w:szCs w:val="22"/>
        </w:rPr>
      </w:pPr>
      <w:r>
        <w:rPr>
          <w:rFonts w:ascii="Roboto" w:hAnsi="Roboto" w:cs="Arial"/>
          <w:b/>
          <w:sz w:val="22"/>
          <w:szCs w:val="22"/>
        </w:rPr>
        <w:t>1</w:t>
      </w:r>
      <w:r w:rsidR="00AE4021">
        <w:rPr>
          <w:rFonts w:ascii="Roboto" w:hAnsi="Roboto" w:cs="Arial"/>
          <w:b/>
          <w:sz w:val="22"/>
          <w:szCs w:val="22"/>
        </w:rPr>
        <w:t>0</w:t>
      </w:r>
      <w:r w:rsidR="00B23B3F" w:rsidRPr="00BD0B7F">
        <w:rPr>
          <w:rFonts w:ascii="Roboto" w:hAnsi="Roboto" w:cs="Arial"/>
          <w:b/>
          <w:sz w:val="22"/>
          <w:szCs w:val="22"/>
        </w:rPr>
        <w:t>%</w:t>
      </w:r>
      <w:r w:rsidR="00B23B3F" w:rsidRPr="00BD0B7F">
        <w:rPr>
          <w:rFonts w:ascii="Roboto" w:hAnsi="Roboto" w:cs="Arial"/>
          <w:b/>
          <w:sz w:val="22"/>
          <w:szCs w:val="22"/>
        </w:rPr>
        <w:tab/>
      </w:r>
      <w:r>
        <w:rPr>
          <w:rFonts w:ascii="Roboto" w:hAnsi="Roboto" w:cs="Arial"/>
          <w:b/>
          <w:sz w:val="22"/>
          <w:szCs w:val="22"/>
        </w:rPr>
        <w:t>C</w:t>
      </w:r>
      <w:r w:rsidR="00B23B3F" w:rsidRPr="00BD0B7F">
        <w:rPr>
          <w:rFonts w:ascii="Roboto" w:hAnsi="Roboto" w:cs="Arial"/>
          <w:b/>
          <w:sz w:val="22"/>
          <w:szCs w:val="22"/>
        </w:rPr>
        <w:t>.</w:t>
      </w:r>
      <w:r w:rsidR="00B23B3F" w:rsidRPr="00BD0B7F">
        <w:rPr>
          <w:rFonts w:ascii="Roboto" w:hAnsi="Roboto" w:cs="Arial"/>
          <w:b/>
          <w:sz w:val="22"/>
          <w:szCs w:val="22"/>
        </w:rPr>
        <w:tab/>
      </w:r>
      <w:r w:rsidR="00AE4021">
        <w:rPr>
          <w:rFonts w:ascii="Roboto" w:hAnsi="Roboto" w:cs="Arial"/>
          <w:b/>
          <w:sz w:val="22"/>
          <w:szCs w:val="22"/>
        </w:rPr>
        <w:t>Support</w:t>
      </w:r>
      <w:r w:rsidR="002A17B8">
        <w:rPr>
          <w:rFonts w:ascii="Roboto" w:hAnsi="Roboto" w:cs="Arial"/>
          <w:b/>
          <w:sz w:val="22"/>
          <w:szCs w:val="22"/>
        </w:rPr>
        <w:t xml:space="preserve"> internal and external DECE communications</w:t>
      </w:r>
      <w:r w:rsidR="00B23B3F" w:rsidRPr="00BD0B7F">
        <w:rPr>
          <w:rFonts w:ascii="Roboto" w:hAnsi="Roboto" w:cs="Arial"/>
          <w:b/>
          <w:sz w:val="22"/>
          <w:szCs w:val="22"/>
        </w:rPr>
        <w:t xml:space="preserve"> </w:t>
      </w:r>
      <w:r w:rsidR="00B23B3F" w:rsidRPr="00BD0B7F">
        <w:rPr>
          <w:rFonts w:ascii="Roboto" w:hAnsi="Roboto" w:cs="Arial"/>
          <w:bCs/>
          <w:sz w:val="22"/>
          <w:szCs w:val="22"/>
        </w:rPr>
        <w:t xml:space="preserve"> </w:t>
      </w:r>
    </w:p>
    <w:p w14:paraId="2F23F16B" w14:textId="2EF2370F" w:rsidR="00F00917" w:rsidRPr="00BD0B7F" w:rsidRDefault="001F1F43" w:rsidP="00F00917">
      <w:pPr>
        <w:ind w:left="1440" w:hanging="720"/>
        <w:rPr>
          <w:rFonts w:ascii="Roboto" w:hAnsi="Roboto" w:cs="Arial"/>
          <w:sz w:val="22"/>
          <w:szCs w:val="22"/>
        </w:rPr>
      </w:pPr>
      <w:r>
        <w:rPr>
          <w:rFonts w:ascii="Roboto" w:hAnsi="Roboto" w:cs="Arial"/>
          <w:sz w:val="22"/>
          <w:szCs w:val="22"/>
        </w:rPr>
        <w:t>C</w:t>
      </w:r>
      <w:r w:rsidR="000414C6">
        <w:rPr>
          <w:rFonts w:ascii="Roboto" w:hAnsi="Roboto" w:cs="Arial"/>
          <w:sz w:val="22"/>
          <w:szCs w:val="22"/>
        </w:rPr>
        <w:t>1</w:t>
      </w:r>
      <w:r w:rsidR="00F00917" w:rsidRPr="00BD0B7F">
        <w:rPr>
          <w:rFonts w:ascii="Roboto" w:hAnsi="Roboto" w:cs="Arial"/>
          <w:sz w:val="22"/>
          <w:szCs w:val="22"/>
        </w:rPr>
        <w:t>.</w:t>
      </w:r>
      <w:r w:rsidR="00F00917" w:rsidRPr="00BD0B7F">
        <w:rPr>
          <w:rFonts w:ascii="Roboto" w:hAnsi="Roboto" w:cs="Arial"/>
          <w:sz w:val="22"/>
          <w:szCs w:val="22"/>
        </w:rPr>
        <w:tab/>
        <w:t>M</w:t>
      </w:r>
      <w:r w:rsidR="00F00917" w:rsidRPr="00904C98">
        <w:rPr>
          <w:rFonts w:ascii="Roboto" w:eastAsia="Roboto" w:hAnsi="Roboto"/>
          <w:sz w:val="22"/>
          <w:szCs w:val="22"/>
        </w:rPr>
        <w:t>aintain</w:t>
      </w:r>
      <w:r w:rsidR="00904C98" w:rsidRPr="00904C98">
        <w:rPr>
          <w:rFonts w:ascii="Roboto" w:eastAsia="Roboto" w:hAnsi="Roboto"/>
          <w:sz w:val="22"/>
          <w:szCs w:val="22"/>
        </w:rPr>
        <w:t xml:space="preserve"> the DECE </w:t>
      </w:r>
      <w:r w:rsidR="00BF7812">
        <w:rPr>
          <w:rFonts w:ascii="Roboto" w:eastAsia="Roboto" w:hAnsi="Roboto"/>
          <w:sz w:val="22"/>
          <w:szCs w:val="22"/>
        </w:rPr>
        <w:t>i</w:t>
      </w:r>
      <w:r w:rsidR="00904C98" w:rsidRPr="00904C98">
        <w:rPr>
          <w:rFonts w:ascii="Roboto" w:eastAsia="Roboto" w:hAnsi="Roboto"/>
          <w:sz w:val="22"/>
          <w:szCs w:val="22"/>
        </w:rPr>
        <w:t>nternet/</w:t>
      </w:r>
      <w:r w:rsidR="00BF7812">
        <w:rPr>
          <w:rFonts w:ascii="Roboto" w:eastAsia="Roboto" w:hAnsi="Roboto"/>
          <w:sz w:val="22"/>
          <w:szCs w:val="22"/>
        </w:rPr>
        <w:t>i</w:t>
      </w:r>
      <w:r w:rsidR="00904C98" w:rsidRPr="00904C98">
        <w:rPr>
          <w:rFonts w:ascii="Roboto" w:eastAsia="Roboto" w:hAnsi="Roboto"/>
          <w:sz w:val="22"/>
          <w:szCs w:val="22"/>
        </w:rPr>
        <w:t>ntranet websites using Drupal and other advanced software tools</w:t>
      </w:r>
      <w:r w:rsidR="00F00917">
        <w:rPr>
          <w:rFonts w:ascii="Roboto" w:eastAsia="Roboto" w:hAnsi="Roboto"/>
          <w:sz w:val="22"/>
          <w:szCs w:val="22"/>
        </w:rPr>
        <w:t xml:space="preserve"> and p</w:t>
      </w:r>
      <w:r w:rsidR="00904C98" w:rsidRPr="00904C98">
        <w:rPr>
          <w:rFonts w:ascii="Roboto" w:eastAsia="Roboto" w:hAnsi="Roboto"/>
          <w:sz w:val="22"/>
          <w:szCs w:val="22"/>
        </w:rPr>
        <w:t xml:space="preserve">rovide guidance and enforce standards for </w:t>
      </w:r>
      <w:r w:rsidR="00205820">
        <w:rPr>
          <w:rFonts w:ascii="Roboto" w:eastAsia="Roboto" w:hAnsi="Roboto"/>
          <w:sz w:val="22"/>
          <w:szCs w:val="22"/>
        </w:rPr>
        <w:t xml:space="preserve">consistent visual presentation and current materials. </w:t>
      </w:r>
    </w:p>
    <w:p w14:paraId="450A1712" w14:textId="65DB6380" w:rsidR="00F00917" w:rsidRDefault="001F1F43" w:rsidP="00BD0B7F">
      <w:pPr>
        <w:ind w:left="1440" w:hanging="720"/>
        <w:rPr>
          <w:rFonts w:ascii="Roboto" w:hAnsi="Roboto" w:cs="Arial"/>
          <w:sz w:val="22"/>
          <w:szCs w:val="22"/>
        </w:rPr>
      </w:pPr>
      <w:r>
        <w:rPr>
          <w:rFonts w:ascii="Roboto" w:hAnsi="Roboto" w:cs="Arial"/>
          <w:sz w:val="22"/>
          <w:szCs w:val="22"/>
        </w:rPr>
        <w:lastRenderedPageBreak/>
        <w:t>C</w:t>
      </w:r>
      <w:r w:rsidR="000414C6">
        <w:rPr>
          <w:rFonts w:ascii="Roboto" w:hAnsi="Roboto" w:cs="Arial"/>
          <w:sz w:val="22"/>
          <w:szCs w:val="22"/>
        </w:rPr>
        <w:t>2</w:t>
      </w:r>
      <w:r w:rsidR="00B23B3F" w:rsidRPr="00BD0B7F">
        <w:rPr>
          <w:rFonts w:ascii="Roboto" w:hAnsi="Roboto" w:cs="Arial"/>
          <w:sz w:val="22"/>
          <w:szCs w:val="22"/>
        </w:rPr>
        <w:t>.</w:t>
      </w:r>
      <w:r w:rsidR="00F00917">
        <w:rPr>
          <w:rFonts w:ascii="Roboto" w:hAnsi="Roboto" w:cs="Arial"/>
          <w:sz w:val="22"/>
          <w:szCs w:val="22"/>
        </w:rPr>
        <w:tab/>
      </w:r>
      <w:r w:rsidR="00DB190C" w:rsidRPr="002A17B8">
        <w:rPr>
          <w:rFonts w:ascii="Roboto" w:eastAsia="Roboto" w:hAnsi="Roboto"/>
          <w:bCs/>
          <w:sz w:val="22"/>
          <w:szCs w:val="22"/>
        </w:rPr>
        <w:t xml:space="preserve">Collaborate with the DCF Communications Office </w:t>
      </w:r>
      <w:r w:rsidR="00F00917" w:rsidRPr="00F00917">
        <w:rPr>
          <w:rFonts w:ascii="Roboto" w:hAnsi="Roboto" w:cs="Arial"/>
          <w:sz w:val="22"/>
          <w:szCs w:val="22"/>
        </w:rPr>
        <w:t>to create and maintain internal and external DECE webpages.</w:t>
      </w:r>
      <w:r w:rsidR="00B23B3F" w:rsidRPr="00BD0B7F">
        <w:rPr>
          <w:rFonts w:ascii="Roboto" w:hAnsi="Roboto" w:cs="Arial"/>
          <w:sz w:val="22"/>
          <w:szCs w:val="22"/>
        </w:rPr>
        <w:tab/>
      </w:r>
    </w:p>
    <w:p w14:paraId="3DFA9015" w14:textId="07F65F3E" w:rsidR="00B23B3F" w:rsidRPr="00BD0B7F" w:rsidRDefault="001F1F43" w:rsidP="00BD0B7F">
      <w:pPr>
        <w:ind w:left="1440" w:hanging="720"/>
        <w:rPr>
          <w:rFonts w:ascii="Roboto" w:hAnsi="Roboto" w:cs="Arial"/>
          <w:sz w:val="22"/>
          <w:szCs w:val="22"/>
        </w:rPr>
      </w:pPr>
      <w:r>
        <w:rPr>
          <w:rFonts w:ascii="Roboto" w:hAnsi="Roboto" w:cs="Arial"/>
          <w:sz w:val="22"/>
          <w:szCs w:val="22"/>
        </w:rPr>
        <w:t>C</w:t>
      </w:r>
      <w:r w:rsidR="000414C6">
        <w:rPr>
          <w:rFonts w:ascii="Roboto" w:hAnsi="Roboto" w:cs="Arial"/>
          <w:sz w:val="22"/>
          <w:szCs w:val="22"/>
        </w:rPr>
        <w:t>3</w:t>
      </w:r>
      <w:r w:rsidR="00B23B3F" w:rsidRPr="00BD0B7F">
        <w:rPr>
          <w:rFonts w:ascii="Roboto" w:hAnsi="Roboto" w:cs="Arial"/>
          <w:sz w:val="22"/>
          <w:szCs w:val="22"/>
        </w:rPr>
        <w:t>.</w:t>
      </w:r>
      <w:r w:rsidR="00B23B3F" w:rsidRPr="00BD0B7F">
        <w:rPr>
          <w:rFonts w:ascii="Roboto" w:hAnsi="Roboto" w:cs="Arial"/>
          <w:sz w:val="22"/>
          <w:szCs w:val="22"/>
        </w:rPr>
        <w:tab/>
        <w:t>C</w:t>
      </w:r>
      <w:r w:rsidR="00904C98" w:rsidRPr="00904C98">
        <w:rPr>
          <w:rFonts w:ascii="Roboto" w:eastAsia="Roboto" w:hAnsi="Roboto"/>
          <w:sz w:val="22"/>
          <w:szCs w:val="22"/>
        </w:rPr>
        <w:t>oordinate with program areas, leadership, and web team to ensure that all communications adhere to federal and state accessibility guidelines, and utilize best practice for plan language, and are made available in other languages where required</w:t>
      </w:r>
      <w:r w:rsidR="00B23B3F" w:rsidRPr="00BD0B7F">
        <w:rPr>
          <w:rFonts w:ascii="Roboto" w:hAnsi="Roboto" w:cs="Arial"/>
          <w:sz w:val="22"/>
          <w:szCs w:val="22"/>
        </w:rPr>
        <w:t>.</w:t>
      </w:r>
    </w:p>
    <w:p w14:paraId="507648CC" w14:textId="3C8260F7" w:rsidR="00B23B3F" w:rsidRPr="00BD0B7F" w:rsidRDefault="001F1F43" w:rsidP="00BD0B7F">
      <w:pPr>
        <w:ind w:left="1440" w:hanging="720"/>
        <w:rPr>
          <w:rFonts w:ascii="Roboto" w:hAnsi="Roboto" w:cs="Arial"/>
          <w:sz w:val="22"/>
          <w:szCs w:val="22"/>
        </w:rPr>
      </w:pPr>
      <w:r>
        <w:rPr>
          <w:rFonts w:ascii="Roboto" w:hAnsi="Roboto" w:cs="Arial"/>
          <w:sz w:val="22"/>
          <w:szCs w:val="22"/>
        </w:rPr>
        <w:t>C</w:t>
      </w:r>
      <w:r w:rsidR="000414C6">
        <w:rPr>
          <w:rFonts w:ascii="Roboto" w:hAnsi="Roboto" w:cs="Arial"/>
          <w:sz w:val="22"/>
          <w:szCs w:val="22"/>
        </w:rPr>
        <w:t>4</w:t>
      </w:r>
      <w:r w:rsidR="00B23B3F" w:rsidRPr="00BD0B7F">
        <w:rPr>
          <w:rFonts w:ascii="Roboto" w:hAnsi="Roboto" w:cs="Arial"/>
          <w:sz w:val="22"/>
          <w:szCs w:val="22"/>
        </w:rPr>
        <w:t>.</w:t>
      </w:r>
      <w:r w:rsidR="00B23B3F" w:rsidRPr="00BD0B7F">
        <w:rPr>
          <w:rFonts w:ascii="Roboto" w:hAnsi="Roboto" w:cs="Arial"/>
          <w:sz w:val="22"/>
          <w:szCs w:val="22"/>
        </w:rPr>
        <w:tab/>
      </w:r>
      <w:r w:rsidR="00904C98" w:rsidRPr="00BD0B7F">
        <w:rPr>
          <w:rFonts w:ascii="Roboto" w:hAnsi="Roboto" w:cs="Arial"/>
          <w:sz w:val="22"/>
          <w:szCs w:val="22"/>
        </w:rPr>
        <w:t>R</w:t>
      </w:r>
      <w:r w:rsidR="00904C98" w:rsidRPr="00904C98">
        <w:rPr>
          <w:rFonts w:ascii="Roboto" w:eastAsia="Roboto" w:hAnsi="Roboto"/>
          <w:sz w:val="22"/>
          <w:szCs w:val="22"/>
        </w:rPr>
        <w:t>eview, edit, and proofread materials and other requests from program areas and leadership to ensure accuracy and consistency in tone, content, and style based on direction from DECE leadership</w:t>
      </w:r>
      <w:r w:rsidR="00B23B3F" w:rsidRPr="00BD0B7F">
        <w:rPr>
          <w:rFonts w:ascii="Roboto" w:hAnsi="Roboto" w:cs="Arial"/>
          <w:sz w:val="22"/>
          <w:szCs w:val="22"/>
        </w:rPr>
        <w:t>.</w:t>
      </w:r>
    </w:p>
    <w:p w14:paraId="64D3ABC6" w14:textId="4400F618" w:rsidR="00B23B3F" w:rsidRDefault="001F1F43" w:rsidP="00904C98">
      <w:pPr>
        <w:ind w:left="1440" w:hanging="720"/>
        <w:rPr>
          <w:rFonts w:ascii="Roboto" w:hAnsi="Roboto" w:cs="Arial"/>
          <w:bCs/>
          <w:sz w:val="22"/>
          <w:szCs w:val="22"/>
        </w:rPr>
      </w:pPr>
      <w:r>
        <w:rPr>
          <w:rFonts w:ascii="Roboto" w:hAnsi="Roboto" w:cs="Arial"/>
          <w:sz w:val="22"/>
          <w:szCs w:val="22"/>
        </w:rPr>
        <w:t>C</w:t>
      </w:r>
      <w:r w:rsidR="000414C6">
        <w:rPr>
          <w:rFonts w:ascii="Roboto" w:hAnsi="Roboto" w:cs="Arial"/>
          <w:sz w:val="22"/>
          <w:szCs w:val="22"/>
        </w:rPr>
        <w:t>5</w:t>
      </w:r>
      <w:r w:rsidR="00B23B3F" w:rsidRPr="00BD0B7F">
        <w:rPr>
          <w:rFonts w:ascii="Roboto" w:hAnsi="Roboto" w:cs="Arial"/>
          <w:sz w:val="22"/>
          <w:szCs w:val="22"/>
        </w:rPr>
        <w:t>.</w:t>
      </w:r>
      <w:r w:rsidR="00B23B3F" w:rsidRPr="00BD0B7F">
        <w:rPr>
          <w:rFonts w:ascii="Roboto" w:hAnsi="Roboto" w:cs="Arial"/>
          <w:sz w:val="22"/>
          <w:szCs w:val="22"/>
        </w:rPr>
        <w:tab/>
      </w:r>
      <w:r w:rsidR="00904C98" w:rsidRPr="00BD0B7F">
        <w:rPr>
          <w:rFonts w:ascii="Roboto" w:hAnsi="Roboto" w:cs="Arial"/>
          <w:bCs/>
          <w:sz w:val="22"/>
          <w:szCs w:val="22"/>
        </w:rPr>
        <w:t>C</w:t>
      </w:r>
      <w:r w:rsidR="00904C98" w:rsidRPr="00904C98">
        <w:rPr>
          <w:rFonts w:ascii="Roboto" w:eastAsia="Roboto" w:hAnsi="Roboto"/>
          <w:sz w:val="22"/>
          <w:szCs w:val="22"/>
        </w:rPr>
        <w:t>ollaborate with BOP training team for development, review, and editing of written scripts and other training materials, and assist with testing</w:t>
      </w:r>
      <w:r w:rsidR="00B23B3F" w:rsidRPr="00BD0B7F">
        <w:rPr>
          <w:rFonts w:ascii="Roboto" w:hAnsi="Roboto" w:cs="Arial"/>
          <w:bCs/>
          <w:sz w:val="22"/>
          <w:szCs w:val="22"/>
        </w:rPr>
        <w:t>.</w:t>
      </w:r>
    </w:p>
    <w:p w14:paraId="0E0167A8" w14:textId="45881C68" w:rsidR="00904C98" w:rsidRPr="00BD0B7F" w:rsidRDefault="00904C98" w:rsidP="00904C98">
      <w:pPr>
        <w:ind w:left="1440" w:hanging="720"/>
        <w:rPr>
          <w:rFonts w:ascii="Roboto" w:hAnsi="Roboto" w:cs="Arial"/>
          <w:bCs/>
          <w:sz w:val="22"/>
          <w:szCs w:val="22"/>
        </w:rPr>
      </w:pPr>
    </w:p>
    <w:p w14:paraId="06048072" w14:textId="71D88637" w:rsidR="00B23B3F" w:rsidRPr="00BD0B7F" w:rsidRDefault="00B23B3F" w:rsidP="00BD0B7F">
      <w:pPr>
        <w:ind w:left="720" w:hanging="720"/>
        <w:rPr>
          <w:rFonts w:ascii="Roboto" w:hAnsi="Roboto" w:cs="Arial"/>
          <w:b/>
          <w:sz w:val="22"/>
          <w:szCs w:val="22"/>
          <w:u w:val="single"/>
        </w:rPr>
      </w:pPr>
      <w:r w:rsidRPr="00BD0B7F">
        <w:rPr>
          <w:rFonts w:ascii="Roboto" w:hAnsi="Roboto" w:cs="Arial"/>
          <w:b/>
          <w:sz w:val="22"/>
          <w:szCs w:val="22"/>
          <w:u w:val="single"/>
        </w:rPr>
        <w:t>KNOWLEDGE, SKILLS</w:t>
      </w:r>
      <w:r w:rsidR="005333FD" w:rsidRPr="00BD0B7F">
        <w:rPr>
          <w:rFonts w:ascii="Roboto" w:hAnsi="Roboto" w:cs="Arial"/>
          <w:b/>
          <w:sz w:val="22"/>
          <w:szCs w:val="22"/>
          <w:u w:val="single"/>
        </w:rPr>
        <w:t>,</w:t>
      </w:r>
      <w:r w:rsidRPr="00BD0B7F">
        <w:rPr>
          <w:rFonts w:ascii="Roboto" w:hAnsi="Roboto" w:cs="Arial"/>
          <w:b/>
          <w:sz w:val="22"/>
          <w:szCs w:val="22"/>
          <w:u w:val="single"/>
        </w:rPr>
        <w:t xml:space="preserve"> AND ABILITIES</w:t>
      </w:r>
    </w:p>
    <w:p w14:paraId="51D78CDF" w14:textId="77777777" w:rsidR="00995EF5" w:rsidRPr="00995EF5" w:rsidRDefault="00995EF5" w:rsidP="00995EF5">
      <w:pPr>
        <w:widowControl/>
        <w:numPr>
          <w:ilvl w:val="0"/>
          <w:numId w:val="8"/>
        </w:numPr>
        <w:overflowPunct/>
        <w:autoSpaceDE/>
        <w:autoSpaceDN/>
        <w:adjustRightInd/>
        <w:spacing w:after="160" w:line="259" w:lineRule="auto"/>
        <w:contextualSpacing/>
        <w:textAlignment w:val="auto"/>
        <w:rPr>
          <w:rFonts w:ascii="Roboto" w:eastAsia="Roboto" w:hAnsi="Roboto" w:cs="Arial"/>
          <w:sz w:val="22"/>
          <w:szCs w:val="22"/>
        </w:rPr>
      </w:pPr>
      <w:r w:rsidRPr="00995EF5">
        <w:rPr>
          <w:rFonts w:ascii="Roboto" w:eastAsia="Roboto" w:hAnsi="Roboto" w:cs="Arial"/>
          <w:sz w:val="22"/>
          <w:szCs w:val="22"/>
        </w:rPr>
        <w:t>Ability to prioritize and manage multiple large-scale projects.</w:t>
      </w:r>
    </w:p>
    <w:p w14:paraId="5544159C" w14:textId="77777777" w:rsidR="00995EF5" w:rsidRPr="00995EF5" w:rsidRDefault="00995EF5" w:rsidP="00995EF5">
      <w:pPr>
        <w:widowControl/>
        <w:numPr>
          <w:ilvl w:val="0"/>
          <w:numId w:val="8"/>
        </w:numPr>
        <w:overflowPunct/>
        <w:autoSpaceDE/>
        <w:autoSpaceDN/>
        <w:adjustRightInd/>
        <w:spacing w:after="160" w:line="259" w:lineRule="auto"/>
        <w:contextualSpacing/>
        <w:textAlignment w:val="auto"/>
        <w:rPr>
          <w:rFonts w:ascii="Roboto" w:eastAsia="Roboto" w:hAnsi="Roboto" w:cs="Arial"/>
          <w:sz w:val="22"/>
          <w:szCs w:val="22"/>
        </w:rPr>
      </w:pPr>
      <w:r w:rsidRPr="00995EF5">
        <w:rPr>
          <w:rFonts w:ascii="Roboto" w:eastAsia="Roboto" w:hAnsi="Roboto" w:cs="Arial"/>
          <w:sz w:val="22"/>
          <w:szCs w:val="22"/>
        </w:rPr>
        <w:t xml:space="preserve">Knowledge of outreach and promotions, website management, and editing printed and online social media publications. </w:t>
      </w:r>
    </w:p>
    <w:p w14:paraId="2FFDF044" w14:textId="57035D51" w:rsidR="00995EF5" w:rsidRPr="00995EF5" w:rsidRDefault="00995EF5" w:rsidP="00995EF5">
      <w:pPr>
        <w:widowControl/>
        <w:numPr>
          <w:ilvl w:val="0"/>
          <w:numId w:val="8"/>
        </w:numPr>
        <w:overflowPunct/>
        <w:autoSpaceDE/>
        <w:autoSpaceDN/>
        <w:adjustRightInd/>
        <w:spacing w:after="160" w:line="259" w:lineRule="auto"/>
        <w:contextualSpacing/>
        <w:textAlignment w:val="auto"/>
        <w:rPr>
          <w:rFonts w:ascii="Roboto" w:eastAsia="Calibri" w:hAnsi="Roboto"/>
          <w:sz w:val="22"/>
          <w:szCs w:val="22"/>
        </w:rPr>
      </w:pPr>
      <w:r w:rsidRPr="00995EF5">
        <w:rPr>
          <w:rFonts w:ascii="Roboto" w:eastAsia="Calibri" w:hAnsi="Roboto"/>
          <w:sz w:val="22"/>
          <w:szCs w:val="22"/>
        </w:rPr>
        <w:t xml:space="preserve">Extensive written and oral communication skills to successfully inform and engage a wide array of </w:t>
      </w:r>
      <w:r w:rsidR="007214BD">
        <w:rPr>
          <w:rFonts w:ascii="Roboto" w:eastAsia="Calibri" w:hAnsi="Roboto"/>
          <w:sz w:val="22"/>
          <w:szCs w:val="22"/>
        </w:rPr>
        <w:t>audiences</w:t>
      </w:r>
      <w:r w:rsidRPr="00995EF5">
        <w:rPr>
          <w:rFonts w:ascii="Roboto" w:eastAsia="Calibri" w:hAnsi="Roboto"/>
          <w:sz w:val="22"/>
          <w:szCs w:val="22"/>
        </w:rPr>
        <w:t xml:space="preserve"> within and outside the </w:t>
      </w:r>
      <w:r w:rsidR="007214BD">
        <w:rPr>
          <w:rFonts w:ascii="Roboto" w:eastAsia="Calibri" w:hAnsi="Roboto"/>
          <w:sz w:val="22"/>
          <w:szCs w:val="22"/>
        </w:rPr>
        <w:t>d</w:t>
      </w:r>
      <w:r w:rsidRPr="00995EF5">
        <w:rPr>
          <w:rFonts w:ascii="Roboto" w:eastAsia="Calibri" w:hAnsi="Roboto"/>
          <w:sz w:val="22"/>
          <w:szCs w:val="22"/>
        </w:rPr>
        <w:t>epartment.</w:t>
      </w:r>
    </w:p>
    <w:p w14:paraId="3BF73E70" w14:textId="77777777" w:rsidR="00995EF5" w:rsidRPr="00995EF5" w:rsidRDefault="00995EF5" w:rsidP="00995EF5">
      <w:pPr>
        <w:widowControl/>
        <w:numPr>
          <w:ilvl w:val="0"/>
          <w:numId w:val="8"/>
        </w:numPr>
        <w:overflowPunct/>
        <w:autoSpaceDE/>
        <w:autoSpaceDN/>
        <w:adjustRightInd/>
        <w:spacing w:after="160" w:line="259" w:lineRule="auto"/>
        <w:contextualSpacing/>
        <w:textAlignment w:val="auto"/>
        <w:rPr>
          <w:rFonts w:ascii="Roboto" w:eastAsia="Roboto" w:hAnsi="Roboto"/>
          <w:sz w:val="22"/>
          <w:szCs w:val="22"/>
        </w:rPr>
      </w:pPr>
      <w:r w:rsidRPr="00995EF5">
        <w:rPr>
          <w:rFonts w:ascii="Roboto" w:eastAsia="Roboto" w:hAnsi="Roboto"/>
          <w:sz w:val="22"/>
          <w:szCs w:val="22"/>
        </w:rPr>
        <w:t xml:space="preserve">Knowledge and skills with researching issues, gathering information, and writing about complex topics in plain language. </w:t>
      </w:r>
    </w:p>
    <w:p w14:paraId="17233172" w14:textId="4619B393" w:rsidR="00995EF5" w:rsidRPr="00995EF5" w:rsidRDefault="00995EF5" w:rsidP="00995EF5">
      <w:pPr>
        <w:widowControl/>
        <w:numPr>
          <w:ilvl w:val="0"/>
          <w:numId w:val="8"/>
        </w:numPr>
        <w:tabs>
          <w:tab w:val="left" w:pos="360"/>
          <w:tab w:val="left" w:pos="1152"/>
          <w:tab w:val="left" w:pos="1728"/>
          <w:tab w:val="left" w:pos="2304"/>
          <w:tab w:val="left" w:pos="2880"/>
        </w:tabs>
        <w:overflowPunct/>
        <w:autoSpaceDE/>
        <w:autoSpaceDN/>
        <w:adjustRightInd/>
        <w:spacing w:after="160" w:line="259" w:lineRule="auto"/>
        <w:contextualSpacing/>
        <w:textAlignment w:val="auto"/>
        <w:rPr>
          <w:rFonts w:ascii="Arial" w:eastAsia="Roboto" w:hAnsi="Arial" w:cs="Arial"/>
          <w:sz w:val="22"/>
          <w:szCs w:val="22"/>
        </w:rPr>
      </w:pPr>
      <w:r w:rsidRPr="00995EF5">
        <w:rPr>
          <w:rFonts w:ascii="Arial" w:eastAsia="Roboto" w:hAnsi="Arial" w:cs="Arial"/>
          <w:sz w:val="22"/>
          <w:szCs w:val="22"/>
        </w:rPr>
        <w:t>Knowledge and skill in computer use, including document management software, graphic or photo imaging software, web page creating and editing software, as well as programs for developing presentations, creating a</w:t>
      </w:r>
      <w:r w:rsidR="00D77AF3">
        <w:rPr>
          <w:rFonts w:ascii="Arial" w:eastAsia="Roboto" w:hAnsi="Arial" w:cs="Arial"/>
          <w:sz w:val="22"/>
          <w:szCs w:val="22"/>
        </w:rPr>
        <w:t>nd</w:t>
      </w:r>
      <w:r w:rsidRPr="00995EF5">
        <w:rPr>
          <w:rFonts w:ascii="Arial" w:eastAsia="Roboto" w:hAnsi="Arial" w:cs="Arial"/>
          <w:sz w:val="22"/>
          <w:szCs w:val="22"/>
        </w:rPr>
        <w:t xml:space="preserve"> publishing marketing materials, word documents and spreadsheets.</w:t>
      </w:r>
    </w:p>
    <w:p w14:paraId="17CF42DD" w14:textId="09E09CB5" w:rsidR="00995EF5" w:rsidRPr="00995EF5" w:rsidRDefault="00995EF5" w:rsidP="00995EF5">
      <w:pPr>
        <w:widowControl/>
        <w:numPr>
          <w:ilvl w:val="0"/>
          <w:numId w:val="8"/>
        </w:numPr>
        <w:overflowPunct/>
        <w:autoSpaceDE/>
        <w:autoSpaceDN/>
        <w:adjustRightInd/>
        <w:spacing w:line="259" w:lineRule="auto"/>
        <w:textAlignment w:val="auto"/>
        <w:rPr>
          <w:rFonts w:ascii="Roboto" w:eastAsia="Roboto" w:hAnsi="Roboto"/>
          <w:sz w:val="22"/>
          <w:szCs w:val="22"/>
        </w:rPr>
      </w:pPr>
      <w:r w:rsidRPr="00995EF5">
        <w:rPr>
          <w:rFonts w:ascii="Roboto" w:eastAsia="Roboto" w:hAnsi="Roboto"/>
          <w:sz w:val="22"/>
          <w:szCs w:val="22"/>
        </w:rPr>
        <w:t>Ability to use web editing software and/or graphic software such as Adobe Acrobat, Photoshop, SharePoint Designer, Drupal, Dreamweaver, JavaScript, InDesign, and Publisher.</w:t>
      </w:r>
    </w:p>
    <w:p w14:paraId="0544C65F" w14:textId="77777777" w:rsidR="00995EF5" w:rsidRPr="00995EF5" w:rsidRDefault="00995EF5" w:rsidP="00995EF5">
      <w:pPr>
        <w:widowControl/>
        <w:numPr>
          <w:ilvl w:val="0"/>
          <w:numId w:val="8"/>
        </w:numPr>
        <w:overflowPunct/>
        <w:autoSpaceDE/>
        <w:autoSpaceDN/>
        <w:adjustRightInd/>
        <w:spacing w:line="259" w:lineRule="auto"/>
        <w:contextualSpacing/>
        <w:textAlignment w:val="auto"/>
        <w:rPr>
          <w:rFonts w:ascii="Roboto" w:eastAsia="Roboto" w:hAnsi="Roboto"/>
          <w:sz w:val="22"/>
          <w:szCs w:val="22"/>
        </w:rPr>
      </w:pPr>
      <w:r w:rsidRPr="00995EF5">
        <w:rPr>
          <w:rFonts w:ascii="Roboto" w:eastAsia="Roboto" w:hAnsi="Roboto"/>
          <w:sz w:val="22"/>
          <w:szCs w:val="22"/>
        </w:rPr>
        <w:t xml:space="preserve">Knowledge and skills applying social media strategies, tools, and techniques. </w:t>
      </w:r>
    </w:p>
    <w:p w14:paraId="3A7AD2D3" w14:textId="77777777" w:rsidR="00995EF5" w:rsidRPr="00995EF5" w:rsidRDefault="00995EF5" w:rsidP="00995EF5">
      <w:pPr>
        <w:widowControl/>
        <w:numPr>
          <w:ilvl w:val="0"/>
          <w:numId w:val="8"/>
        </w:numPr>
        <w:overflowPunct/>
        <w:autoSpaceDE/>
        <w:autoSpaceDN/>
        <w:adjustRightInd/>
        <w:spacing w:line="259" w:lineRule="auto"/>
        <w:contextualSpacing/>
        <w:textAlignment w:val="auto"/>
        <w:rPr>
          <w:rFonts w:ascii="Roboto" w:eastAsia="Roboto" w:hAnsi="Roboto"/>
          <w:sz w:val="22"/>
          <w:szCs w:val="22"/>
        </w:rPr>
      </w:pPr>
      <w:r w:rsidRPr="00995EF5">
        <w:rPr>
          <w:rFonts w:ascii="Roboto" w:eastAsia="Roboto" w:hAnsi="Roboto"/>
          <w:sz w:val="22"/>
          <w:szCs w:val="22"/>
        </w:rPr>
        <w:t xml:space="preserve">Knowledge and skills with multi-faceted communications, public relations, and marketing. </w:t>
      </w:r>
    </w:p>
    <w:p w14:paraId="14F6B7DB" w14:textId="77777777" w:rsidR="00995EF5" w:rsidRPr="00995EF5" w:rsidRDefault="00995EF5" w:rsidP="00995EF5">
      <w:pPr>
        <w:widowControl/>
        <w:numPr>
          <w:ilvl w:val="0"/>
          <w:numId w:val="8"/>
        </w:numPr>
        <w:overflowPunct/>
        <w:autoSpaceDE/>
        <w:autoSpaceDN/>
        <w:adjustRightInd/>
        <w:spacing w:line="259" w:lineRule="auto"/>
        <w:contextualSpacing/>
        <w:textAlignment w:val="auto"/>
        <w:rPr>
          <w:rFonts w:ascii="Roboto" w:eastAsia="Roboto" w:hAnsi="Roboto"/>
          <w:sz w:val="22"/>
          <w:szCs w:val="22"/>
        </w:rPr>
      </w:pPr>
      <w:r w:rsidRPr="00995EF5">
        <w:rPr>
          <w:rFonts w:ascii="Roboto" w:eastAsia="Roboto" w:hAnsi="Roboto"/>
          <w:sz w:val="22"/>
          <w:szCs w:val="22"/>
        </w:rPr>
        <w:t xml:space="preserve">Knowledge and skills in publication development and distribution. </w:t>
      </w:r>
    </w:p>
    <w:p w14:paraId="57F7FFCF" w14:textId="77777777" w:rsidR="00995EF5" w:rsidRPr="00995EF5" w:rsidRDefault="00995EF5" w:rsidP="00995EF5">
      <w:pPr>
        <w:widowControl/>
        <w:numPr>
          <w:ilvl w:val="0"/>
          <w:numId w:val="8"/>
        </w:numPr>
        <w:overflowPunct/>
        <w:autoSpaceDE/>
        <w:autoSpaceDN/>
        <w:adjustRightInd/>
        <w:spacing w:after="160" w:line="259" w:lineRule="auto"/>
        <w:contextualSpacing/>
        <w:textAlignment w:val="auto"/>
        <w:rPr>
          <w:rFonts w:ascii="Roboto" w:eastAsia="Roboto" w:hAnsi="Roboto"/>
          <w:sz w:val="22"/>
          <w:szCs w:val="22"/>
        </w:rPr>
      </w:pPr>
      <w:r w:rsidRPr="00995EF5">
        <w:rPr>
          <w:rFonts w:ascii="Roboto" w:eastAsia="Roboto" w:hAnsi="Roboto"/>
          <w:sz w:val="22"/>
          <w:szCs w:val="22"/>
        </w:rPr>
        <w:t xml:space="preserve">Knowledge of branding and developing targeted communications. </w:t>
      </w:r>
    </w:p>
    <w:p w14:paraId="601D8B54" w14:textId="77777777" w:rsidR="00995EF5" w:rsidRPr="00995EF5" w:rsidRDefault="00995EF5" w:rsidP="00995EF5">
      <w:pPr>
        <w:widowControl/>
        <w:numPr>
          <w:ilvl w:val="0"/>
          <w:numId w:val="8"/>
        </w:numPr>
        <w:overflowPunct/>
        <w:autoSpaceDE/>
        <w:autoSpaceDN/>
        <w:adjustRightInd/>
        <w:spacing w:after="160" w:line="259" w:lineRule="auto"/>
        <w:contextualSpacing/>
        <w:textAlignment w:val="auto"/>
        <w:rPr>
          <w:rFonts w:ascii="Roboto" w:eastAsia="Roboto" w:hAnsi="Roboto"/>
          <w:sz w:val="22"/>
          <w:szCs w:val="22"/>
        </w:rPr>
      </w:pPr>
      <w:r w:rsidRPr="00995EF5">
        <w:rPr>
          <w:rFonts w:ascii="Roboto" w:eastAsia="Roboto" w:hAnsi="Roboto"/>
          <w:sz w:val="22"/>
          <w:szCs w:val="22"/>
        </w:rPr>
        <w:t xml:space="preserve">Attention to detail and accuracy. </w:t>
      </w:r>
    </w:p>
    <w:p w14:paraId="6876FB44" w14:textId="77777777" w:rsidR="00995EF5" w:rsidRPr="00995EF5" w:rsidRDefault="00995EF5" w:rsidP="00995EF5">
      <w:pPr>
        <w:widowControl/>
        <w:numPr>
          <w:ilvl w:val="0"/>
          <w:numId w:val="8"/>
        </w:numPr>
        <w:overflowPunct/>
        <w:autoSpaceDE/>
        <w:autoSpaceDN/>
        <w:adjustRightInd/>
        <w:spacing w:after="160" w:line="259" w:lineRule="auto"/>
        <w:contextualSpacing/>
        <w:textAlignment w:val="auto"/>
        <w:rPr>
          <w:rFonts w:ascii="Roboto" w:eastAsia="Roboto" w:hAnsi="Roboto"/>
          <w:sz w:val="22"/>
          <w:szCs w:val="22"/>
        </w:rPr>
      </w:pPr>
      <w:r w:rsidRPr="00995EF5">
        <w:rPr>
          <w:rFonts w:ascii="Roboto" w:eastAsia="Roboto" w:hAnsi="Roboto"/>
          <w:sz w:val="22"/>
          <w:szCs w:val="22"/>
        </w:rPr>
        <w:t xml:space="preserve">Strong organizational skills. </w:t>
      </w:r>
    </w:p>
    <w:p w14:paraId="3A57EE34" w14:textId="77777777" w:rsidR="00B23B3F" w:rsidRPr="00BD0B7F" w:rsidRDefault="00B23B3F" w:rsidP="00BD0B7F">
      <w:pPr>
        <w:rPr>
          <w:rFonts w:ascii="Roboto" w:hAnsi="Roboto" w:cs="Arial"/>
          <w:sz w:val="22"/>
          <w:szCs w:val="22"/>
        </w:rPr>
      </w:pPr>
    </w:p>
    <w:p w14:paraId="461DDC9A" w14:textId="77777777" w:rsidR="004B0954" w:rsidRPr="00BD0B7F" w:rsidRDefault="004B0954" w:rsidP="00BD0B7F">
      <w:pPr>
        <w:rPr>
          <w:rFonts w:ascii="Roboto" w:hAnsi="Roboto" w:cs="Arial"/>
          <w:sz w:val="22"/>
          <w:szCs w:val="22"/>
        </w:rPr>
      </w:pPr>
    </w:p>
    <w:sectPr w:rsidR="004B0954" w:rsidRPr="00BD0B7F" w:rsidSect="00BD0B7F">
      <w:endnotePr>
        <w:numFmt w:val="decimal"/>
      </w:endnotePr>
      <w:pgSz w:w="12240" w:h="15840" w:code="1"/>
      <w:pgMar w:top="720" w:right="720" w:bottom="720" w:left="720" w:header="720" w:footer="720" w:gutter="0"/>
      <w:cols w:space="720"/>
      <w:formProt w:val="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9B8"/>
    <w:multiLevelType w:val="hybridMultilevel"/>
    <w:tmpl w:val="79D6AC74"/>
    <w:lvl w:ilvl="0" w:tplc="0409000F">
      <w:start w:val="1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1E65BFC"/>
    <w:multiLevelType w:val="hybridMultilevel"/>
    <w:tmpl w:val="572C9422"/>
    <w:lvl w:ilvl="0" w:tplc="64F457EC">
      <w:start w:val="14"/>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F801633"/>
    <w:multiLevelType w:val="hybridMultilevel"/>
    <w:tmpl w:val="08CCF9E2"/>
    <w:lvl w:ilvl="0" w:tplc="0409000F">
      <w:start w:val="1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1893770"/>
    <w:multiLevelType w:val="hybridMultilevel"/>
    <w:tmpl w:val="D7C8D128"/>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0B2952"/>
    <w:multiLevelType w:val="hybridMultilevel"/>
    <w:tmpl w:val="B016C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956B38"/>
    <w:multiLevelType w:val="hybridMultilevel"/>
    <w:tmpl w:val="C588823A"/>
    <w:lvl w:ilvl="0" w:tplc="0409000F">
      <w:start w:val="1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F8979E0"/>
    <w:multiLevelType w:val="hybridMultilevel"/>
    <w:tmpl w:val="4CAE3CC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3FC36CE"/>
    <w:multiLevelType w:val="hybridMultilevel"/>
    <w:tmpl w:val="98EE8C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96828674">
    <w:abstractNumId w:val="1"/>
  </w:num>
  <w:num w:numId="2" w16cid:durableId="2029670410">
    <w:abstractNumId w:val="2"/>
  </w:num>
  <w:num w:numId="3" w16cid:durableId="1289552731">
    <w:abstractNumId w:val="0"/>
  </w:num>
  <w:num w:numId="4" w16cid:durableId="1992824976">
    <w:abstractNumId w:val="5"/>
  </w:num>
  <w:num w:numId="5" w16cid:durableId="299918386">
    <w:abstractNumId w:val="7"/>
  </w:num>
  <w:num w:numId="6" w16cid:durableId="145585165">
    <w:abstractNumId w:val="3"/>
  </w:num>
  <w:num w:numId="7" w16cid:durableId="700742455">
    <w:abstractNumId w:val="4"/>
  </w:num>
  <w:num w:numId="8" w16cid:durableId="16719057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endnotePr>
    <w:numFmt w:val="decimal"/>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1DE"/>
    <w:rsid w:val="000338E0"/>
    <w:rsid w:val="000414C6"/>
    <w:rsid w:val="000B2AA1"/>
    <w:rsid w:val="000E536B"/>
    <w:rsid w:val="00135C70"/>
    <w:rsid w:val="00146865"/>
    <w:rsid w:val="00197338"/>
    <w:rsid w:val="001B33C1"/>
    <w:rsid w:val="001B7158"/>
    <w:rsid w:val="001D2AA5"/>
    <w:rsid w:val="001E26B1"/>
    <w:rsid w:val="001F1F43"/>
    <w:rsid w:val="00205820"/>
    <w:rsid w:val="002369EA"/>
    <w:rsid w:val="0024470D"/>
    <w:rsid w:val="002668D6"/>
    <w:rsid w:val="002A17B8"/>
    <w:rsid w:val="002B2A24"/>
    <w:rsid w:val="002D5510"/>
    <w:rsid w:val="002D6CD4"/>
    <w:rsid w:val="002F7B26"/>
    <w:rsid w:val="00321FCB"/>
    <w:rsid w:val="0032498B"/>
    <w:rsid w:val="00334CB1"/>
    <w:rsid w:val="00393DB3"/>
    <w:rsid w:val="003A3ADB"/>
    <w:rsid w:val="003B622D"/>
    <w:rsid w:val="003C0B25"/>
    <w:rsid w:val="003D4B5C"/>
    <w:rsid w:val="00441163"/>
    <w:rsid w:val="00453FF3"/>
    <w:rsid w:val="004549B2"/>
    <w:rsid w:val="00456DD9"/>
    <w:rsid w:val="004921CB"/>
    <w:rsid w:val="004B0954"/>
    <w:rsid w:val="004B7E33"/>
    <w:rsid w:val="004C41DE"/>
    <w:rsid w:val="004F3675"/>
    <w:rsid w:val="005333FD"/>
    <w:rsid w:val="00547F12"/>
    <w:rsid w:val="0057770C"/>
    <w:rsid w:val="005A2A19"/>
    <w:rsid w:val="005A7EB9"/>
    <w:rsid w:val="005B0DD9"/>
    <w:rsid w:val="005C01D5"/>
    <w:rsid w:val="0060370D"/>
    <w:rsid w:val="00604EAE"/>
    <w:rsid w:val="00606932"/>
    <w:rsid w:val="0069707F"/>
    <w:rsid w:val="006A4A49"/>
    <w:rsid w:val="006B3D2F"/>
    <w:rsid w:val="006D31EB"/>
    <w:rsid w:val="00704775"/>
    <w:rsid w:val="007214BD"/>
    <w:rsid w:val="00727F2E"/>
    <w:rsid w:val="007450CF"/>
    <w:rsid w:val="0076579D"/>
    <w:rsid w:val="00780C68"/>
    <w:rsid w:val="007C63E8"/>
    <w:rsid w:val="00822119"/>
    <w:rsid w:val="00823E9E"/>
    <w:rsid w:val="00827E85"/>
    <w:rsid w:val="00846C3D"/>
    <w:rsid w:val="00846CC7"/>
    <w:rsid w:val="008543F7"/>
    <w:rsid w:val="00904C98"/>
    <w:rsid w:val="00905C41"/>
    <w:rsid w:val="009129FC"/>
    <w:rsid w:val="009220AB"/>
    <w:rsid w:val="009333C3"/>
    <w:rsid w:val="00945588"/>
    <w:rsid w:val="00967899"/>
    <w:rsid w:val="00995EF5"/>
    <w:rsid w:val="009B058B"/>
    <w:rsid w:val="009C0953"/>
    <w:rsid w:val="009E5CDC"/>
    <w:rsid w:val="00A13B25"/>
    <w:rsid w:val="00A31C68"/>
    <w:rsid w:val="00A47487"/>
    <w:rsid w:val="00A47ABF"/>
    <w:rsid w:val="00A85972"/>
    <w:rsid w:val="00A96F2F"/>
    <w:rsid w:val="00AB6E04"/>
    <w:rsid w:val="00AD23EE"/>
    <w:rsid w:val="00AE2346"/>
    <w:rsid w:val="00AE4021"/>
    <w:rsid w:val="00B14504"/>
    <w:rsid w:val="00B23B3F"/>
    <w:rsid w:val="00B3789A"/>
    <w:rsid w:val="00B73E28"/>
    <w:rsid w:val="00B94917"/>
    <w:rsid w:val="00BB23BD"/>
    <w:rsid w:val="00BD0B7F"/>
    <w:rsid w:val="00BF7812"/>
    <w:rsid w:val="00C1423A"/>
    <w:rsid w:val="00C2764F"/>
    <w:rsid w:val="00C5728F"/>
    <w:rsid w:val="00C76C69"/>
    <w:rsid w:val="00CB19A1"/>
    <w:rsid w:val="00CB31D9"/>
    <w:rsid w:val="00CC16FF"/>
    <w:rsid w:val="00CE39E3"/>
    <w:rsid w:val="00D1314C"/>
    <w:rsid w:val="00D149A6"/>
    <w:rsid w:val="00D77AF3"/>
    <w:rsid w:val="00D92AE1"/>
    <w:rsid w:val="00DB190C"/>
    <w:rsid w:val="00DE4D94"/>
    <w:rsid w:val="00E67B30"/>
    <w:rsid w:val="00EC742D"/>
    <w:rsid w:val="00EF720F"/>
    <w:rsid w:val="00F00917"/>
    <w:rsid w:val="00F56088"/>
    <w:rsid w:val="00F77B34"/>
    <w:rsid w:val="00FB2F53"/>
    <w:rsid w:val="00FB3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9F76A"/>
  <w15:docId w15:val="{910FFFE7-18DE-4566-BFFC-08788C008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764F"/>
    <w:pPr>
      <w:widowControl w:val="0"/>
      <w:overflowPunct w:val="0"/>
      <w:autoSpaceDE w:val="0"/>
      <w:autoSpaceDN w:val="0"/>
      <w:adjustRightInd w:val="0"/>
      <w:textAlignment w:val="baseline"/>
    </w:pPr>
  </w:style>
  <w:style w:type="paragraph" w:styleId="Heading1">
    <w:name w:val="heading 1"/>
    <w:basedOn w:val="Normal"/>
    <w:next w:val="Normal"/>
    <w:link w:val="Heading1Char"/>
    <w:qFormat/>
    <w:rsid w:val="00C2764F"/>
    <w:pPr>
      <w:keepNext/>
      <w:jc w:val="center"/>
      <w:outlineLvl w:val="0"/>
    </w:pPr>
    <w:rPr>
      <w:rFonts w:ascii="Arial" w:hAnsi="Arial"/>
      <w:b/>
      <w:sz w:val="22"/>
    </w:rPr>
  </w:style>
  <w:style w:type="paragraph" w:styleId="Heading2">
    <w:name w:val="heading 2"/>
    <w:basedOn w:val="Normal"/>
    <w:next w:val="Normal"/>
    <w:link w:val="Heading2Char"/>
    <w:qFormat/>
    <w:rsid w:val="00C2764F"/>
    <w:pPr>
      <w:keepNext/>
      <w:widowControl/>
      <w:ind w:left="720"/>
      <w:outlineLvl w:val="1"/>
    </w:pPr>
    <w:rPr>
      <w:rFonts w:ascii="Helvetica" w:hAnsi="Helvetica"/>
      <w:sz w:val="24"/>
    </w:rPr>
  </w:style>
  <w:style w:type="paragraph" w:styleId="Heading3">
    <w:name w:val="heading 3"/>
    <w:basedOn w:val="Normal"/>
    <w:next w:val="Normal"/>
    <w:link w:val="Heading3Char"/>
    <w:qFormat/>
    <w:rsid w:val="00C2764F"/>
    <w:pPr>
      <w:keepNext/>
      <w:widowControl/>
      <w:tabs>
        <w:tab w:val="left" w:pos="4230"/>
      </w:tabs>
      <w:ind w:left="-90"/>
      <w:outlineLvl w:val="2"/>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76C69"/>
    <w:rPr>
      <w:rFonts w:ascii="Cambria" w:hAnsi="Cambria" w:cs="Times New Roman"/>
      <w:b/>
      <w:bCs/>
      <w:kern w:val="32"/>
      <w:sz w:val="32"/>
      <w:szCs w:val="32"/>
    </w:rPr>
  </w:style>
  <w:style w:type="character" w:customStyle="1" w:styleId="Heading2Char">
    <w:name w:val="Heading 2 Char"/>
    <w:link w:val="Heading2"/>
    <w:semiHidden/>
    <w:locked/>
    <w:rsid w:val="00C76C69"/>
    <w:rPr>
      <w:rFonts w:ascii="Cambria" w:hAnsi="Cambria" w:cs="Times New Roman"/>
      <w:b/>
      <w:bCs/>
      <w:i/>
      <w:iCs/>
      <w:sz w:val="28"/>
      <w:szCs w:val="28"/>
    </w:rPr>
  </w:style>
  <w:style w:type="character" w:customStyle="1" w:styleId="Heading3Char">
    <w:name w:val="Heading 3 Char"/>
    <w:link w:val="Heading3"/>
    <w:semiHidden/>
    <w:locked/>
    <w:rsid w:val="00C76C69"/>
    <w:rPr>
      <w:rFonts w:ascii="Cambria" w:hAnsi="Cambria" w:cs="Times New Roman"/>
      <w:b/>
      <w:bCs/>
      <w:sz w:val="26"/>
      <w:szCs w:val="26"/>
    </w:rPr>
  </w:style>
  <w:style w:type="paragraph" w:styleId="BodyTextIndent2">
    <w:name w:val="Body Text Indent 2"/>
    <w:basedOn w:val="Normal"/>
    <w:link w:val="BodyTextIndent2Char"/>
    <w:semiHidden/>
    <w:rsid w:val="00C2764F"/>
    <w:pPr>
      <w:widowControl/>
      <w:ind w:left="1440"/>
    </w:pPr>
    <w:rPr>
      <w:rFonts w:ascii="Arial" w:hAnsi="Arial"/>
    </w:rPr>
  </w:style>
  <w:style w:type="character" w:customStyle="1" w:styleId="BodyTextIndent2Char">
    <w:name w:val="Body Text Indent 2 Char"/>
    <w:link w:val="BodyTextIndent2"/>
    <w:semiHidden/>
    <w:locked/>
    <w:rsid w:val="00C76C69"/>
    <w:rPr>
      <w:rFonts w:cs="Times New Roman"/>
      <w:sz w:val="20"/>
      <w:szCs w:val="20"/>
    </w:rPr>
  </w:style>
  <w:style w:type="paragraph" w:styleId="BodyText2">
    <w:name w:val="Body Text 2"/>
    <w:basedOn w:val="Normal"/>
    <w:link w:val="BodyText2Char"/>
    <w:semiHidden/>
    <w:rsid w:val="00C2764F"/>
    <w:pPr>
      <w:widowControl/>
      <w:ind w:left="342"/>
    </w:pPr>
    <w:rPr>
      <w:rFonts w:ascii="Helvetica" w:hAnsi="Helvetica"/>
      <w:sz w:val="16"/>
    </w:rPr>
  </w:style>
  <w:style w:type="character" w:customStyle="1" w:styleId="BodyText2Char">
    <w:name w:val="Body Text 2 Char"/>
    <w:link w:val="BodyText2"/>
    <w:semiHidden/>
    <w:locked/>
    <w:rsid w:val="00C76C69"/>
    <w:rPr>
      <w:rFonts w:cs="Times New Roman"/>
      <w:sz w:val="20"/>
      <w:szCs w:val="20"/>
    </w:rPr>
  </w:style>
  <w:style w:type="paragraph" w:styleId="BodyText">
    <w:name w:val="Body Text"/>
    <w:basedOn w:val="Normal"/>
    <w:link w:val="BodyTextChar"/>
    <w:semiHidden/>
    <w:rsid w:val="00C2764F"/>
    <w:pPr>
      <w:widowControl/>
    </w:pPr>
    <w:rPr>
      <w:rFonts w:ascii="Arial" w:hAnsi="Arial"/>
    </w:rPr>
  </w:style>
  <w:style w:type="character" w:customStyle="1" w:styleId="BodyTextChar">
    <w:name w:val="Body Text Char"/>
    <w:link w:val="BodyText"/>
    <w:semiHidden/>
    <w:locked/>
    <w:rsid w:val="00C76C69"/>
    <w:rPr>
      <w:rFonts w:cs="Times New Roman"/>
      <w:sz w:val="20"/>
      <w:szCs w:val="20"/>
    </w:rPr>
  </w:style>
  <w:style w:type="paragraph" w:customStyle="1" w:styleId="Style1">
    <w:name w:val="Style1"/>
    <w:basedOn w:val="Heading3"/>
    <w:rsid w:val="006B3D2F"/>
  </w:style>
  <w:style w:type="paragraph" w:styleId="BalloonText">
    <w:name w:val="Balloon Text"/>
    <w:basedOn w:val="Normal"/>
    <w:semiHidden/>
    <w:rsid w:val="00A47ABF"/>
    <w:rPr>
      <w:rFonts w:ascii="Tahoma" w:hAnsi="Tahoma" w:cs="Tahoma"/>
      <w:sz w:val="16"/>
      <w:szCs w:val="16"/>
    </w:rPr>
  </w:style>
  <w:style w:type="paragraph" w:styleId="Revision">
    <w:name w:val="Revision"/>
    <w:hidden/>
    <w:uiPriority w:val="99"/>
    <w:semiHidden/>
    <w:rsid w:val="005333FD"/>
  </w:style>
  <w:style w:type="paragraph" w:styleId="ListParagraph">
    <w:name w:val="List Paragraph"/>
    <w:basedOn w:val="Normal"/>
    <w:uiPriority w:val="34"/>
    <w:qFormat/>
    <w:rsid w:val="00BD0B7F"/>
    <w:pPr>
      <w:ind w:left="720"/>
      <w:contextualSpacing/>
    </w:pPr>
  </w:style>
  <w:style w:type="character" w:styleId="CommentReference">
    <w:name w:val="annotation reference"/>
    <w:basedOn w:val="DefaultParagraphFont"/>
    <w:semiHidden/>
    <w:unhideWhenUsed/>
    <w:rsid w:val="007450CF"/>
    <w:rPr>
      <w:sz w:val="16"/>
      <w:szCs w:val="16"/>
    </w:rPr>
  </w:style>
  <w:style w:type="paragraph" w:styleId="CommentText">
    <w:name w:val="annotation text"/>
    <w:basedOn w:val="Normal"/>
    <w:link w:val="CommentTextChar"/>
    <w:unhideWhenUsed/>
    <w:rsid w:val="007450CF"/>
  </w:style>
  <w:style w:type="character" w:customStyle="1" w:styleId="CommentTextChar">
    <w:name w:val="Comment Text Char"/>
    <w:basedOn w:val="DefaultParagraphFont"/>
    <w:link w:val="CommentText"/>
    <w:rsid w:val="007450CF"/>
  </w:style>
  <w:style w:type="paragraph" w:styleId="CommentSubject">
    <w:name w:val="annotation subject"/>
    <w:basedOn w:val="CommentText"/>
    <w:next w:val="CommentText"/>
    <w:link w:val="CommentSubjectChar"/>
    <w:semiHidden/>
    <w:unhideWhenUsed/>
    <w:rsid w:val="007450CF"/>
    <w:rPr>
      <w:b/>
      <w:bCs/>
    </w:rPr>
  </w:style>
  <w:style w:type="character" w:customStyle="1" w:styleId="CommentSubjectChar">
    <w:name w:val="Comment Subject Char"/>
    <w:basedOn w:val="CommentTextChar"/>
    <w:link w:val="CommentSubject"/>
    <w:semiHidden/>
    <w:rsid w:val="007450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1A974-E07C-46AA-B3FE-87F7CAB29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780</Words>
  <Characters>4983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POSITION DESCRIPTION___IMPORTANT:  PLEASE READ ATTACHED INSTRUCTIONS</vt:lpstr>
    </vt:vector>
  </TitlesOfParts>
  <Company>WECB</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DESCRIPTION___IMPORTANT:  PLEASE READ ATTACHED INSTRUCTIONS</dc:title>
  <dc:subject>c.001348.Hall</dc:subject>
  <dc:creator>Unknown</dc:creator>
  <dc:description>Typed 2/14/2000 by KO</dc:description>
  <cp:lastModifiedBy>Gaumitz, Rebekah N - DOA (HR)</cp:lastModifiedBy>
  <cp:revision>2</cp:revision>
  <cp:lastPrinted>2017-02-16T17:45:00Z</cp:lastPrinted>
  <dcterms:created xsi:type="dcterms:W3CDTF">2026-02-24T17:19:00Z</dcterms:created>
  <dcterms:modified xsi:type="dcterms:W3CDTF">2026-02-24T17:19:00Z</dcterms:modified>
</cp:coreProperties>
</file>