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96B" w14:textId="7AF26AEC" w:rsidR="005111E0" w:rsidRDefault="005111E0" w:rsidP="002E3E4C">
      <w:pPr>
        <w:pStyle w:val="Title"/>
        <w:spacing w:before="120" w:after="240"/>
        <w:ind w:left="0" w:firstLine="0"/>
        <w:jc w:val="center"/>
      </w:pPr>
      <w:r>
        <w:t xml:space="preserve">Emergency Assistance </w:t>
      </w:r>
      <w:r w:rsidR="00FE1554">
        <w:t xml:space="preserve">(EA) </w:t>
      </w:r>
      <w:r>
        <w:t>Overpayment Claim Notice</w:t>
      </w:r>
    </w:p>
    <w:p w14:paraId="60EC80D9" w14:textId="52844CD1" w:rsidR="005111E0" w:rsidRDefault="005111E0" w:rsidP="002E3E4C">
      <w:pPr>
        <w:spacing w:after="120"/>
        <w:rPr>
          <w:sz w:val="20"/>
          <w:szCs w:val="20"/>
        </w:rPr>
      </w:pPr>
      <w:r>
        <w:rPr>
          <w:sz w:val="20"/>
          <w:szCs w:val="20"/>
        </w:rPr>
        <w:t>This form is used by W-2 agencies</w:t>
      </w:r>
      <w:r w:rsidR="00F13A68">
        <w:rPr>
          <w:sz w:val="20"/>
          <w:szCs w:val="20"/>
        </w:rPr>
        <w:t xml:space="preserve"> to inform Emergency Assistance program </w:t>
      </w:r>
      <w:r w:rsidR="00376A05">
        <w:rPr>
          <w:sz w:val="20"/>
          <w:szCs w:val="20"/>
        </w:rPr>
        <w:t>recipients</w:t>
      </w:r>
      <w:r w:rsidR="00F13A68">
        <w:rPr>
          <w:sz w:val="20"/>
          <w:szCs w:val="20"/>
        </w:rPr>
        <w:t xml:space="preserve"> of overpayments.</w:t>
      </w:r>
    </w:p>
    <w:p w14:paraId="17BD3AB9" w14:textId="2B3011CA" w:rsidR="008B1E2E" w:rsidRDefault="00721BE2" w:rsidP="002E3E4C">
      <w:pPr>
        <w:spacing w:after="120"/>
        <w:rPr>
          <w:sz w:val="20"/>
          <w:szCs w:val="20"/>
        </w:rPr>
      </w:pPr>
      <w:r w:rsidRPr="007D719C">
        <w:rPr>
          <w:b/>
          <w:bCs/>
          <w:sz w:val="20"/>
          <w:szCs w:val="20"/>
        </w:rPr>
        <w:t>Instructions:</w:t>
      </w:r>
      <w:r w:rsidR="007D719C">
        <w:rPr>
          <w:sz w:val="20"/>
          <w:szCs w:val="20"/>
        </w:rPr>
        <w:t xml:space="preserve"> Fill out the first page completely, then print the entire form and mail it to </w:t>
      </w:r>
      <w:r w:rsidR="00670747">
        <w:rPr>
          <w:sz w:val="20"/>
          <w:szCs w:val="20"/>
        </w:rPr>
        <w:t>each liable individual</w:t>
      </w:r>
      <w:r w:rsidR="007D719C">
        <w:rPr>
          <w:sz w:val="20"/>
          <w:szCs w:val="20"/>
        </w:rPr>
        <w:t xml:space="preserve">. </w:t>
      </w:r>
      <w:r w:rsidR="007D719C" w:rsidRPr="004E5D3E">
        <w:rPr>
          <w:b/>
          <w:bCs/>
          <w:sz w:val="20"/>
          <w:szCs w:val="20"/>
        </w:rPr>
        <w:t>Do not</w:t>
      </w:r>
      <w:r w:rsidR="007D719C">
        <w:rPr>
          <w:sz w:val="20"/>
          <w:szCs w:val="20"/>
        </w:rPr>
        <w:t xml:space="preserve"> print the instructions page. </w:t>
      </w:r>
    </w:p>
    <w:p w14:paraId="5CE69F42" w14:textId="3E2FEC38" w:rsidR="002E3E4C" w:rsidRDefault="008B1E2E" w:rsidP="002E3E4C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 w:rsidRPr="004E5D3E">
        <w:rPr>
          <w:i/>
          <w:iCs/>
          <w:sz w:val="20"/>
          <w:szCs w:val="20"/>
        </w:rPr>
        <w:t>Reason for Overpayment</w:t>
      </w:r>
      <w:r>
        <w:rPr>
          <w:sz w:val="20"/>
          <w:szCs w:val="20"/>
        </w:rPr>
        <w:t xml:space="preserve"> field, copy and paste a reason from the list below</w:t>
      </w:r>
      <w:r w:rsidR="00993A5E">
        <w:rPr>
          <w:sz w:val="20"/>
          <w:szCs w:val="20"/>
        </w:rPr>
        <w:t xml:space="preserve">. </w:t>
      </w:r>
      <w:r w:rsidR="00993A5E" w:rsidRPr="003930B4">
        <w:rPr>
          <w:b/>
          <w:bCs/>
          <w:sz w:val="20"/>
          <w:szCs w:val="20"/>
        </w:rPr>
        <w:t>Do not</w:t>
      </w:r>
      <w:r w:rsidR="00993A5E">
        <w:rPr>
          <w:sz w:val="20"/>
          <w:szCs w:val="20"/>
        </w:rPr>
        <w:t xml:space="preserve"> make any changes to the reasons</w:t>
      </w:r>
      <w:r w:rsidR="002E3E4C">
        <w:rPr>
          <w:sz w:val="20"/>
          <w:szCs w:val="20"/>
        </w:rPr>
        <w:t>.</w:t>
      </w:r>
    </w:p>
    <w:p w14:paraId="3B72CD04" w14:textId="77777777" w:rsidR="00045463" w:rsidRDefault="00045463" w:rsidP="002E3E4C">
      <w:pPr>
        <w:spacing w:after="120"/>
        <w:rPr>
          <w:sz w:val="20"/>
          <w:szCs w:val="20"/>
        </w:rPr>
      </w:pPr>
    </w:p>
    <w:p w14:paraId="73A5E110" w14:textId="16789A25" w:rsidR="002E3E4C" w:rsidRDefault="002E3E4C" w:rsidP="002E3E4C">
      <w:pPr>
        <w:spacing w:after="120"/>
        <w:rPr>
          <w:sz w:val="20"/>
          <w:szCs w:val="20"/>
        </w:rPr>
        <w:sectPr w:rsidR="002E3E4C" w:rsidSect="0002714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720" w:header="360" w:footer="360" w:gutter="0"/>
          <w:pgNumType w:start="1"/>
          <w:cols w:space="720"/>
          <w:titlePg/>
          <w:docGrid w:linePitch="299"/>
        </w:sectPr>
      </w:pPr>
    </w:p>
    <w:p w14:paraId="0CAF5D80" w14:textId="17DB915C" w:rsidR="007021C2" w:rsidRPr="005A1F3B" w:rsidRDefault="007021C2" w:rsidP="00D9049D">
      <w:pPr>
        <w:rPr>
          <w:rFonts w:ascii="Garamond" w:hAnsi="Garamond"/>
        </w:rPr>
      </w:pPr>
      <w:r w:rsidRPr="005A1F3B">
        <w:rPr>
          <w:rFonts w:ascii="Garamond" w:hAnsi="Garamond"/>
        </w:rPr>
        <w:t xml:space="preserve">FAI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Provide Accurate Information for Benefits</w:t>
      </w:r>
    </w:p>
    <w:p w14:paraId="3363ECA8" w14:textId="6AF7FC90" w:rsidR="007021C2" w:rsidRPr="005A1F3B" w:rsidRDefault="007021C2" w:rsidP="005A1F3B">
      <w:pPr>
        <w:spacing w:before="79" w:line="276" w:lineRule="auto"/>
        <w:ind w:right="20"/>
        <w:rPr>
          <w:rFonts w:ascii="Garamond" w:hAnsi="Garamond"/>
          <w:spacing w:val="-2"/>
        </w:rPr>
      </w:pPr>
      <w:r w:rsidRPr="005A1F3B">
        <w:rPr>
          <w:rFonts w:ascii="Garamond" w:hAnsi="Garamond"/>
          <w:spacing w:val="-2"/>
        </w:rPr>
        <w:t xml:space="preserve">FCP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  <w:spacing w:val="-2"/>
        </w:rPr>
        <w:t xml:space="preserve"> Misrepresentation of or Failure to Report Correct Child Placement</w:t>
      </w:r>
    </w:p>
    <w:p w14:paraId="22103698" w14:textId="2CE80B08" w:rsidR="007021C2" w:rsidRPr="005A1F3B" w:rsidRDefault="008267D7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FCS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Child/Spousal Support Income</w:t>
      </w:r>
    </w:p>
    <w:p w14:paraId="47B99458" w14:textId="49DA6CE6" w:rsidR="008267D7" w:rsidRPr="005A1F3B" w:rsidRDefault="008267D7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FDI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Provided False Documentation or Identification</w:t>
      </w:r>
    </w:p>
    <w:p w14:paraId="33E858EC" w14:textId="5339D11D" w:rsidR="008267D7" w:rsidRPr="005A1F3B" w:rsidRDefault="008267D7" w:rsidP="005A1F3B">
      <w:pPr>
        <w:spacing w:before="79" w:line="276" w:lineRule="auto"/>
        <w:ind w:right="20"/>
        <w:rPr>
          <w:rFonts w:ascii="Garamond" w:hAnsi="Garamond"/>
        </w:rPr>
      </w:pPr>
      <w:bookmarkStart w:id="0" w:name="_Hlk181027508"/>
      <w:r w:rsidRPr="005A1F3B">
        <w:rPr>
          <w:rFonts w:ascii="Garamond" w:hAnsi="Garamond"/>
        </w:rPr>
        <w:t xml:space="preserve">FHI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Household Income Exceeding Program Limits</w:t>
      </w:r>
    </w:p>
    <w:bookmarkEnd w:id="0"/>
    <w:p w14:paraId="5D884331" w14:textId="7510D0B1" w:rsidR="00212FAE" w:rsidRPr="005A1F3B" w:rsidRDefault="00212FAE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FHM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Accurate Household Members</w:t>
      </w:r>
    </w:p>
    <w:p w14:paraId="0DDB8FAB" w14:textId="090C800A" w:rsidR="00212FAE" w:rsidRPr="005A1F3B" w:rsidRDefault="00212FAE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FIN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Incarceration</w:t>
      </w:r>
    </w:p>
    <w:p w14:paraId="44F8A197" w14:textId="60FF20A0" w:rsidR="00212FAE" w:rsidRPr="005A1F3B" w:rsidRDefault="00212FAE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FLA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Accurate Living Arrangement</w:t>
      </w:r>
    </w:p>
    <w:p w14:paraId="77508A01" w14:textId="54B75B2A" w:rsidR="00B90DBF" w:rsidRPr="005A1F3B" w:rsidRDefault="00B90DBF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FRA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Assets</w:t>
      </w:r>
    </w:p>
    <w:p w14:paraId="61C7A42C" w14:textId="11D8FB8A" w:rsidR="006F3A24" w:rsidRPr="005A1F3B" w:rsidRDefault="006F3A24" w:rsidP="005A1F3B">
      <w:pPr>
        <w:spacing w:before="79" w:line="276" w:lineRule="auto"/>
        <w:ind w:right="20"/>
        <w:rPr>
          <w:rFonts w:ascii="Garamond" w:hAnsi="Garamond"/>
        </w:rPr>
      </w:pPr>
      <w:bookmarkStart w:id="1" w:name="_Hlk181027552"/>
      <w:r w:rsidRPr="005A1F3B">
        <w:rPr>
          <w:rFonts w:ascii="Garamond" w:hAnsi="Garamond"/>
        </w:rPr>
        <w:t xml:space="preserve">FSE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Accurate Self-Employment Income/Expenses</w:t>
      </w:r>
    </w:p>
    <w:bookmarkEnd w:id="1"/>
    <w:p w14:paraId="65A66145" w14:textId="6AAC149D" w:rsidR="00072F1D" w:rsidRPr="005A1F3B" w:rsidRDefault="00072F1D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HSP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Hardship</w:t>
      </w:r>
    </w:p>
    <w:p w14:paraId="7B84E2E6" w14:textId="597A340E" w:rsidR="002F246B" w:rsidRPr="005A1F3B" w:rsidRDefault="002F246B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>OTH – Other</w:t>
      </w:r>
    </w:p>
    <w:p w14:paraId="16FF2E9A" w14:textId="16DB07A9" w:rsidR="002F246B" w:rsidRPr="005A1F3B" w:rsidRDefault="002F246B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RAE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Accurate Emergency Situation</w:t>
      </w:r>
    </w:p>
    <w:p w14:paraId="4489E9E6" w14:textId="34AEBE43" w:rsidR="00D33C78" w:rsidRPr="005A1F3B" w:rsidRDefault="00D33C78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REI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Earned Income</w:t>
      </w:r>
    </w:p>
    <w:p w14:paraId="3C8DBC49" w14:textId="7A8A6ECF" w:rsidR="00753767" w:rsidRPr="005A1F3B" w:rsidRDefault="00753767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RVI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Misrepresentation of or Failure to Report Unearned Income</w:t>
      </w:r>
    </w:p>
    <w:p w14:paraId="5B67A7CC" w14:textId="7EF7ED93" w:rsidR="007B6124" w:rsidRPr="005A1F3B" w:rsidRDefault="007B6124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SPR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Second Party Quality Control Review</w:t>
      </w:r>
    </w:p>
    <w:p w14:paraId="5293CFAC" w14:textId="37A94AB5" w:rsidR="007B6124" w:rsidRPr="005A1F3B" w:rsidRDefault="007B6124" w:rsidP="005A1F3B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 xml:space="preserve">SYE </w:t>
      </w:r>
      <w:r w:rsidR="005A1F3B" w:rsidRPr="005A1F3B">
        <w:rPr>
          <w:rFonts w:ascii="Garamond" w:hAnsi="Garamond"/>
        </w:rPr>
        <w:t>–</w:t>
      </w:r>
      <w:r w:rsidRPr="005A1F3B">
        <w:rPr>
          <w:rFonts w:ascii="Garamond" w:hAnsi="Garamond"/>
        </w:rPr>
        <w:t xml:space="preserve"> System Error</w:t>
      </w:r>
    </w:p>
    <w:p w14:paraId="4523E88B" w14:textId="5CBC78D5" w:rsidR="00045463" w:rsidRDefault="005A1F3B" w:rsidP="00F12D99">
      <w:pPr>
        <w:spacing w:before="79" w:line="276" w:lineRule="auto"/>
        <w:ind w:right="20"/>
        <w:rPr>
          <w:rFonts w:ascii="Garamond" w:hAnsi="Garamond"/>
        </w:rPr>
      </w:pPr>
      <w:r w:rsidRPr="005A1F3B">
        <w:rPr>
          <w:rFonts w:ascii="Garamond" w:hAnsi="Garamond"/>
        </w:rPr>
        <w:t>WFD – W-2 Check Forgery Denial</w:t>
      </w:r>
    </w:p>
    <w:p w14:paraId="21C9BD4D" w14:textId="77777777" w:rsidR="002E3E4C" w:rsidRPr="002E3E4C" w:rsidRDefault="002E3E4C" w:rsidP="002E3E4C">
      <w:pPr>
        <w:spacing w:after="120"/>
        <w:rPr>
          <w:sz w:val="20"/>
          <w:szCs w:val="20"/>
        </w:rPr>
      </w:pPr>
    </w:p>
    <w:p w14:paraId="228BDE66" w14:textId="77777777" w:rsidR="002E3E4C" w:rsidRDefault="002E3E4C" w:rsidP="002E3E4C">
      <w:pPr>
        <w:spacing w:after="120"/>
        <w:rPr>
          <w:sz w:val="20"/>
          <w:szCs w:val="20"/>
        </w:rPr>
        <w:sectPr w:rsidR="002E3E4C" w:rsidSect="00027148">
          <w:headerReference w:type="first" r:id="rId12"/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</w:sect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565"/>
        <w:gridCol w:w="4235"/>
      </w:tblGrid>
      <w:tr w:rsidR="009D0EDC" w14:paraId="72933B93" w14:textId="77777777" w:rsidTr="00D22483">
        <w:tc>
          <w:tcPr>
            <w:tcW w:w="6565" w:type="dxa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</w:tcPr>
          <w:p w14:paraId="1B769E74" w14:textId="77777777" w:rsidR="009D0EDC" w:rsidRDefault="009D0EDC" w:rsidP="00F53131">
            <w:pPr>
              <w:rPr>
                <w:rFonts w:ascii="Garamond"/>
              </w:rPr>
            </w:pPr>
          </w:p>
        </w:tc>
        <w:tc>
          <w:tcPr>
            <w:tcW w:w="4235" w:type="dxa"/>
            <w:vMerge w:val="restart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nil"/>
              <w:right w:val="single" w:sz="24" w:space="0" w:color="BFBFBF" w:themeColor="background1" w:themeShade="BF"/>
            </w:tcBorders>
          </w:tcPr>
          <w:p w14:paraId="30A98655" w14:textId="00B04531" w:rsidR="009D0EDC" w:rsidRPr="00DA0782" w:rsidRDefault="009D0EDC" w:rsidP="00F53131">
            <w:pPr>
              <w:spacing w:before="79"/>
              <w:ind w:right="106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my-MM"/>
              </w:rPr>
              <w:drawing>
                <wp:anchor distT="0" distB="0" distL="114300" distR="114300" simplePos="0" relativeHeight="251658752" behindDoc="1" locked="0" layoutInCell="1" allowOverlap="1" wp14:anchorId="3090F641" wp14:editId="77660189">
                  <wp:simplePos x="0" y="0"/>
                  <wp:positionH relativeFrom="column">
                    <wp:posOffset>635</wp:posOffset>
                  </wp:positionH>
                  <wp:positionV relativeFrom="page">
                    <wp:posOffset>55245</wp:posOffset>
                  </wp:positionV>
                  <wp:extent cx="837565" cy="828040"/>
                  <wp:effectExtent l="0" t="0" r="635" b="0"/>
                  <wp:wrapThrough wrapText="bothSides">
                    <wp:wrapPolygon edited="0">
                      <wp:start x="0" y="0"/>
                      <wp:lineTo x="0" y="20871"/>
                      <wp:lineTo x="21125" y="20871"/>
                      <wp:lineTo x="21125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8-09-14_11-02-22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82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782">
              <w:rPr>
                <w:b/>
                <w:bCs/>
                <w:sz w:val="28"/>
                <w:szCs w:val="28"/>
              </w:rPr>
              <w:t>State of Wisconsin</w:t>
            </w:r>
          </w:p>
        </w:tc>
      </w:tr>
      <w:tr w:rsidR="00822FBC" w14:paraId="03BE54B1" w14:textId="77777777" w:rsidTr="00D22483">
        <w:trPr>
          <w:trHeight w:val="1069"/>
        </w:trPr>
        <w:tc>
          <w:tcPr>
            <w:tcW w:w="6565" w:type="dxa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</w:tcPr>
          <w:p w14:paraId="6CC8F904" w14:textId="19248286" w:rsidR="00822FBC" w:rsidRDefault="00D9049D" w:rsidP="00D9049D">
            <w:pPr>
              <w:spacing w:before="20" w:after="40"/>
              <w:rPr>
                <w:rFonts w:ascii="Garamond"/>
              </w:rPr>
            </w:pPr>
            <w:r>
              <w:rPr>
                <w:rFonts w:asci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-2 Agency Name"/>
                    <w:maxLength w:val="70"/>
                  </w:textInput>
                </w:ffData>
              </w:fldChar>
            </w:r>
            <w:r>
              <w:rPr>
                <w:rFonts w:ascii="Garamond"/>
              </w:rPr>
              <w:instrText xml:space="preserve"> FORMTEXT </w:instrText>
            </w:r>
            <w:r>
              <w:rPr>
                <w:rFonts w:ascii="Garamond"/>
              </w:rPr>
            </w:r>
            <w:r>
              <w:rPr>
                <w:rFonts w:ascii="Garamond"/>
              </w:rPr>
              <w:fldChar w:fldCharType="separate"/>
            </w:r>
            <w:r>
              <w:rPr>
                <w:rFonts w:ascii="Garamond"/>
                <w:noProof/>
              </w:rPr>
              <w:t>W-2 Agency Name</w:t>
            </w:r>
            <w:r>
              <w:rPr>
                <w:rFonts w:ascii="Garamond"/>
              </w:rPr>
              <w:fldChar w:fldCharType="end"/>
            </w:r>
          </w:p>
          <w:p w14:paraId="0070A29E" w14:textId="390AE527" w:rsidR="00822FBC" w:rsidRPr="007E57EA" w:rsidRDefault="00D9049D" w:rsidP="00D9049D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eet Address"/>
                    <w:maxLength w:val="6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Street Address</w:t>
            </w:r>
            <w:r>
              <w:rPr>
                <w:rFonts w:ascii="Garamond" w:hAnsi="Garamond"/>
              </w:rPr>
              <w:fldChar w:fldCharType="end"/>
            </w:r>
          </w:p>
          <w:p w14:paraId="4C0BC445" w14:textId="005FED02" w:rsidR="00822FBC" w:rsidRPr="00DA0782" w:rsidRDefault="00D9049D" w:rsidP="00D9049D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 Code"/>
                    <w:maxLength w:val="6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City, State, ZIP Code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35" w:type="dxa"/>
            <w:vMerge/>
            <w:tcBorders>
              <w:top w:val="nil"/>
              <w:left w:val="single" w:sz="24" w:space="0" w:color="BFBFBF" w:themeColor="background1" w:themeShade="BF"/>
              <w:bottom w:val="nil"/>
              <w:right w:val="single" w:sz="24" w:space="0" w:color="BFBFBF" w:themeColor="background1" w:themeShade="BF"/>
            </w:tcBorders>
          </w:tcPr>
          <w:p w14:paraId="7A755EAF" w14:textId="027DD0C4" w:rsidR="00822FBC" w:rsidRPr="00DA0782" w:rsidRDefault="00822FBC" w:rsidP="00F53131">
            <w:pPr>
              <w:spacing w:before="79"/>
              <w:ind w:right="106"/>
              <w:rPr>
                <w:b/>
                <w:bCs/>
              </w:rPr>
            </w:pPr>
          </w:p>
        </w:tc>
      </w:tr>
      <w:tr w:rsidR="00F53131" w14:paraId="1C4F8891" w14:textId="77777777" w:rsidTr="00CE12BE">
        <w:tc>
          <w:tcPr>
            <w:tcW w:w="6565" w:type="dxa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</w:tcPr>
          <w:p w14:paraId="79F95ED3" w14:textId="4154449A" w:rsidR="00F53131" w:rsidRPr="00455134" w:rsidRDefault="00F53131" w:rsidP="00CE12BE">
            <w:pPr>
              <w:spacing w:after="120"/>
              <w:ind w:right="1138"/>
            </w:pPr>
            <w:r>
              <w:t xml:space="preserve">Date: </w:t>
            </w:r>
            <w:r w:rsidR="00CE12BE">
              <w:rPr>
                <w:rFonts w:ascii="Garamond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 w:rsidR="00CE12BE">
              <w:rPr>
                <w:rFonts w:ascii="Garamond"/>
                <w:spacing w:val="-2"/>
              </w:rPr>
              <w:instrText xml:space="preserve"> FORMTEXT </w:instrText>
            </w:r>
            <w:r w:rsidR="00CE12BE">
              <w:rPr>
                <w:rFonts w:ascii="Garamond"/>
                <w:spacing w:val="-2"/>
              </w:rPr>
            </w:r>
            <w:r w:rsidR="00CE12BE">
              <w:rPr>
                <w:rFonts w:ascii="Garamond"/>
                <w:spacing w:val="-2"/>
              </w:rPr>
              <w:fldChar w:fldCharType="separate"/>
            </w:r>
            <w:r w:rsidR="00CE12BE">
              <w:rPr>
                <w:rFonts w:ascii="Garamond"/>
                <w:noProof/>
                <w:spacing w:val="-2"/>
              </w:rPr>
              <w:t>mm/dd/yyyy</w:t>
            </w:r>
            <w:r w:rsidR="00CE12BE">
              <w:rPr>
                <w:rFonts w:ascii="Garamond"/>
                <w:spacing w:val="-2"/>
              </w:rPr>
              <w:fldChar w:fldCharType="end"/>
            </w:r>
          </w:p>
        </w:tc>
        <w:tc>
          <w:tcPr>
            <w:tcW w:w="4235" w:type="dxa"/>
            <w:tcBorders>
              <w:top w:val="nil"/>
              <w:left w:val="single" w:sz="24" w:space="0" w:color="BFBFBF" w:themeColor="background1" w:themeShade="BF"/>
              <w:bottom w:val="nil"/>
              <w:right w:val="single" w:sz="24" w:space="0" w:color="BFBFBF" w:themeColor="background1" w:themeShade="BF"/>
            </w:tcBorders>
          </w:tcPr>
          <w:p w14:paraId="6EB7CD65" w14:textId="2D16CC26" w:rsidR="00F53131" w:rsidRDefault="00F53131" w:rsidP="00F53131">
            <w:pPr>
              <w:spacing w:before="79"/>
              <w:ind w:right="196"/>
              <w:rPr>
                <w:rFonts w:ascii="Garamond"/>
              </w:rPr>
            </w:pPr>
            <w:r w:rsidRPr="00240E05">
              <w:rPr>
                <w:b/>
                <w:bCs/>
              </w:rPr>
              <w:t>Claim Creation Office</w:t>
            </w:r>
          </w:p>
        </w:tc>
      </w:tr>
      <w:tr w:rsidR="00F53131" w14:paraId="7042FF4E" w14:textId="77777777" w:rsidTr="00D22483">
        <w:tc>
          <w:tcPr>
            <w:tcW w:w="6565" w:type="dxa"/>
            <w:tcBorders>
              <w:top w:val="nil"/>
              <w:left w:val="nil"/>
              <w:bottom w:val="nil"/>
              <w:right w:val="single" w:sz="24" w:space="0" w:color="BFBFBF" w:themeColor="background1" w:themeShade="BF"/>
            </w:tcBorders>
          </w:tcPr>
          <w:p w14:paraId="07F933B3" w14:textId="49B4CD53" w:rsidR="00D22483" w:rsidRPr="00A0110D" w:rsidRDefault="00D9049D" w:rsidP="00D9049D">
            <w:pPr>
              <w:spacing w:before="20" w:after="40"/>
              <w:rPr>
                <w:rFonts w:ascii="Garamond"/>
              </w:rPr>
            </w:pPr>
            <w:r>
              <w:rPr>
                <w:rFonts w:asci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pplicant Name"/>
                    <w:maxLength w:val="70"/>
                  </w:textInput>
                </w:ffData>
              </w:fldChar>
            </w:r>
            <w:r>
              <w:rPr>
                <w:rFonts w:ascii="Garamond"/>
              </w:rPr>
              <w:instrText xml:space="preserve"> FORMTEXT </w:instrText>
            </w:r>
            <w:r>
              <w:rPr>
                <w:rFonts w:ascii="Garamond"/>
              </w:rPr>
            </w:r>
            <w:r>
              <w:rPr>
                <w:rFonts w:ascii="Garamond"/>
              </w:rPr>
              <w:fldChar w:fldCharType="separate"/>
            </w:r>
            <w:r>
              <w:rPr>
                <w:rFonts w:ascii="Garamond"/>
                <w:noProof/>
              </w:rPr>
              <w:t>Applicant Name</w:t>
            </w:r>
            <w:r>
              <w:rPr>
                <w:rFonts w:ascii="Garamond"/>
              </w:rPr>
              <w:fldChar w:fldCharType="end"/>
            </w:r>
          </w:p>
          <w:p w14:paraId="7E410C73" w14:textId="6BD085B9" w:rsidR="00D22483" w:rsidRPr="00DF7C75" w:rsidRDefault="00D9049D" w:rsidP="00D9049D">
            <w:pPr>
              <w:spacing w:before="20" w:after="40"/>
              <w:rPr>
                <w:rFonts w:ascii="Garamond" w:hAnsi="Garamond"/>
                <w:b/>
                <w:bCs/>
                <w:szCs w:val="28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"/>
                    <w:maxLength w:val="6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Street Address</w:t>
            </w:r>
            <w:r>
              <w:rPr>
                <w:rFonts w:ascii="Garamond" w:hAnsi="Garamond"/>
              </w:rPr>
              <w:fldChar w:fldCharType="end"/>
            </w:r>
          </w:p>
          <w:p w14:paraId="4A232089" w14:textId="444A3F2B" w:rsidR="00F53131" w:rsidRDefault="00D9049D" w:rsidP="00D9049D">
            <w:pPr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 Code"/>
                    <w:maxLength w:val="6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City, State, ZIP Code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235" w:type="dxa"/>
            <w:tcBorders>
              <w:top w:val="nil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0AF672F" w14:textId="5C22B0A8" w:rsidR="00D22483" w:rsidRDefault="00D9049D" w:rsidP="00D22483">
            <w:pPr>
              <w:spacing w:before="120"/>
              <w:rPr>
                <w:rFonts w:ascii="Garamond"/>
              </w:rPr>
            </w:pPr>
            <w:r>
              <w:rPr>
                <w:rFonts w:asci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ice Name"/>
                    <w:maxLength w:val="70"/>
                  </w:textInput>
                </w:ffData>
              </w:fldChar>
            </w:r>
            <w:r>
              <w:rPr>
                <w:rFonts w:ascii="Garamond"/>
              </w:rPr>
              <w:instrText xml:space="preserve"> FORMTEXT </w:instrText>
            </w:r>
            <w:r>
              <w:rPr>
                <w:rFonts w:ascii="Garamond"/>
              </w:rPr>
            </w:r>
            <w:r>
              <w:rPr>
                <w:rFonts w:ascii="Garamond"/>
              </w:rPr>
              <w:fldChar w:fldCharType="separate"/>
            </w:r>
            <w:r>
              <w:rPr>
                <w:rFonts w:ascii="Garamond"/>
                <w:noProof/>
              </w:rPr>
              <w:t>Office Name</w:t>
            </w:r>
            <w:r>
              <w:rPr>
                <w:rFonts w:ascii="Garamond"/>
              </w:rPr>
              <w:fldChar w:fldCharType="end"/>
            </w:r>
          </w:p>
          <w:p w14:paraId="40A40AE6" w14:textId="7CD09407" w:rsidR="00F53131" w:rsidRDefault="00D22483" w:rsidP="00F53131">
            <w:pPr>
              <w:spacing w:before="79"/>
              <w:ind w:right="196"/>
              <w:rPr>
                <w:rFonts w:ascii="Garamond"/>
              </w:rPr>
            </w:pPr>
            <w:r w:rsidRPr="00F53131">
              <w:rPr>
                <w:b/>
                <w:bCs/>
              </w:rPr>
              <w:t xml:space="preserve">Phone #: </w:t>
            </w:r>
            <w:r w:rsidR="00D9049D">
              <w:rPr>
                <w:rFonts w:ascii="Garamond" w:hAnsi="Garamond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9049D">
              <w:rPr>
                <w:rFonts w:ascii="Garamond" w:hAnsi="Garamond"/>
                <w:szCs w:val="28"/>
              </w:rPr>
              <w:instrText xml:space="preserve"> FORMTEXT </w:instrText>
            </w:r>
            <w:r w:rsidR="00D9049D">
              <w:rPr>
                <w:rFonts w:ascii="Garamond" w:hAnsi="Garamond"/>
                <w:szCs w:val="28"/>
              </w:rPr>
            </w:r>
            <w:r w:rsidR="00D9049D">
              <w:rPr>
                <w:rFonts w:ascii="Garamond" w:hAnsi="Garamond"/>
                <w:szCs w:val="28"/>
              </w:rPr>
              <w:fldChar w:fldCharType="separate"/>
            </w:r>
            <w:r w:rsidR="00D9049D">
              <w:rPr>
                <w:rFonts w:ascii="Garamond" w:hAnsi="Garamond"/>
                <w:noProof/>
                <w:szCs w:val="28"/>
              </w:rPr>
              <w:t> </w:t>
            </w:r>
            <w:r w:rsidR="00D9049D">
              <w:rPr>
                <w:rFonts w:ascii="Garamond" w:hAnsi="Garamond"/>
                <w:noProof/>
                <w:szCs w:val="28"/>
              </w:rPr>
              <w:t> </w:t>
            </w:r>
            <w:r w:rsidR="00D9049D">
              <w:rPr>
                <w:rFonts w:ascii="Garamond" w:hAnsi="Garamond"/>
                <w:noProof/>
                <w:szCs w:val="28"/>
              </w:rPr>
              <w:t> </w:t>
            </w:r>
            <w:r w:rsidR="00D9049D">
              <w:rPr>
                <w:rFonts w:ascii="Garamond" w:hAnsi="Garamond"/>
                <w:noProof/>
                <w:szCs w:val="28"/>
              </w:rPr>
              <w:t> </w:t>
            </w:r>
            <w:r w:rsidR="00D9049D">
              <w:rPr>
                <w:rFonts w:ascii="Garamond" w:hAnsi="Garamond"/>
                <w:noProof/>
                <w:szCs w:val="28"/>
              </w:rPr>
              <w:t> </w:t>
            </w:r>
            <w:r w:rsidR="00D9049D">
              <w:rPr>
                <w:rFonts w:ascii="Garamond" w:hAnsi="Garamond"/>
                <w:szCs w:val="28"/>
              </w:rPr>
              <w:fldChar w:fldCharType="end"/>
            </w:r>
          </w:p>
        </w:tc>
      </w:tr>
      <w:tr w:rsidR="00D22483" w14:paraId="048B53D7" w14:textId="77777777" w:rsidTr="00D22483">
        <w:trPr>
          <w:trHeight w:val="576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3A4A94AF" w14:textId="4ECF7646" w:rsidR="00D22483" w:rsidRPr="00A0110D" w:rsidRDefault="00D22483" w:rsidP="004E5D3E">
            <w:pPr>
              <w:spacing w:before="6"/>
              <w:rPr>
                <w:rFonts w:ascii="Garamond"/>
              </w:rPr>
            </w:pPr>
          </w:p>
        </w:tc>
        <w:tc>
          <w:tcPr>
            <w:tcW w:w="4235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A36D4B7" w14:textId="3108D459" w:rsidR="00D22483" w:rsidRPr="00F53131" w:rsidRDefault="00D22483" w:rsidP="00D22483">
            <w:pPr>
              <w:spacing w:before="79"/>
              <w:ind w:right="106"/>
              <w:rPr>
                <w:b/>
                <w:bCs/>
              </w:rPr>
            </w:pPr>
            <w:r w:rsidRPr="00F53131">
              <w:rPr>
                <w:b/>
                <w:bCs/>
                <w:sz w:val="24"/>
                <w:szCs w:val="24"/>
              </w:rPr>
              <w:t xml:space="preserve">PIN: </w:t>
            </w:r>
            <w:r w:rsidR="00D9049D">
              <w:rPr>
                <w:rFonts w:ascii="Garamond" w:hAnsi="Garamon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049D">
              <w:rPr>
                <w:rFonts w:ascii="Garamond" w:hAnsi="Garamond"/>
                <w:b/>
                <w:bCs/>
              </w:rPr>
              <w:instrText xml:space="preserve"> FORMTEXT </w:instrText>
            </w:r>
            <w:r w:rsidR="00D9049D">
              <w:rPr>
                <w:rFonts w:ascii="Garamond" w:hAnsi="Garamond"/>
                <w:b/>
                <w:bCs/>
              </w:rPr>
            </w:r>
            <w:r w:rsidR="00D9049D">
              <w:rPr>
                <w:rFonts w:ascii="Garamond" w:hAnsi="Garamond"/>
                <w:b/>
                <w:bCs/>
              </w:rPr>
              <w:fldChar w:fldCharType="separate"/>
            </w:r>
            <w:r w:rsidR="00D9049D">
              <w:rPr>
                <w:rFonts w:ascii="Garamond" w:hAnsi="Garamond"/>
                <w:b/>
                <w:bCs/>
                <w:noProof/>
              </w:rPr>
              <w:t> </w:t>
            </w:r>
            <w:r w:rsidR="00D9049D">
              <w:rPr>
                <w:rFonts w:ascii="Garamond" w:hAnsi="Garamond"/>
                <w:b/>
                <w:bCs/>
                <w:noProof/>
              </w:rPr>
              <w:t> </w:t>
            </w:r>
            <w:r w:rsidR="00D9049D">
              <w:rPr>
                <w:rFonts w:ascii="Garamond" w:hAnsi="Garamond"/>
                <w:b/>
                <w:bCs/>
                <w:noProof/>
              </w:rPr>
              <w:t> </w:t>
            </w:r>
            <w:r w:rsidR="00D9049D">
              <w:rPr>
                <w:rFonts w:ascii="Garamond" w:hAnsi="Garamond"/>
                <w:b/>
                <w:bCs/>
                <w:noProof/>
              </w:rPr>
              <w:t> </w:t>
            </w:r>
            <w:r w:rsidR="00D9049D">
              <w:rPr>
                <w:rFonts w:ascii="Garamond" w:hAnsi="Garamond"/>
                <w:b/>
                <w:bCs/>
                <w:noProof/>
              </w:rPr>
              <w:t> </w:t>
            </w:r>
            <w:r w:rsidR="00D9049D">
              <w:rPr>
                <w:rFonts w:ascii="Garamond" w:hAnsi="Garamond"/>
                <w:b/>
                <w:bCs/>
              </w:rPr>
              <w:fldChar w:fldCharType="end"/>
            </w:r>
          </w:p>
        </w:tc>
      </w:tr>
    </w:tbl>
    <w:p w14:paraId="628A4A38" w14:textId="5D7E7131" w:rsidR="00A574C6" w:rsidRPr="000E3003" w:rsidRDefault="00BE6C2B" w:rsidP="000E3003">
      <w:pPr>
        <w:spacing w:before="240" w:after="240"/>
      </w:pPr>
      <w:r w:rsidRPr="000E3003">
        <w:t>Personal information you provide may be used for secondary purposes [Privacy Law, s. 15.04(1)(m), Wisconsin Statutes].</w:t>
      </w: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3585"/>
        <w:gridCol w:w="3585"/>
      </w:tblGrid>
      <w:tr w:rsidR="002E3E4C" w14:paraId="0C8AD305" w14:textId="77777777" w:rsidTr="002E3E4C">
        <w:trPr>
          <w:trHeight w:val="864"/>
        </w:trPr>
        <w:tc>
          <w:tcPr>
            <w:tcW w:w="10754" w:type="dxa"/>
            <w:gridSpan w:val="3"/>
            <w:vAlign w:val="center"/>
          </w:tcPr>
          <w:p w14:paraId="4DB75027" w14:textId="1220583D" w:rsidR="002E3E4C" w:rsidRDefault="002E3E4C" w:rsidP="002E3E4C">
            <w:pPr>
              <w:ind w:left="67"/>
              <w:rPr>
                <w:sz w:val="20"/>
                <w:szCs w:val="20"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Wisconsin is</w:t>
            </w:r>
            <w:r>
              <w:rPr>
                <w:spacing w:val="-2"/>
              </w:rPr>
              <w:t xml:space="preserve"> </w:t>
            </w:r>
            <w:r>
              <w:t>an equal</w:t>
            </w:r>
            <w:r>
              <w:rPr>
                <w:spacing w:val="-4"/>
              </w:rPr>
              <w:t xml:space="preserve"> </w:t>
            </w:r>
            <w:r>
              <w:t>opportunity service</w:t>
            </w:r>
            <w:r>
              <w:rPr>
                <w:spacing w:val="-2"/>
              </w:rPr>
              <w:t xml:space="preserve"> </w:t>
            </w:r>
            <w:r>
              <w:t>provider.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need this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format because of a disability, or if you need this letter translated or explained in your own language, please call the number below and a representative will assist you. These services are free.</w:t>
            </w:r>
          </w:p>
        </w:tc>
      </w:tr>
      <w:tr w:rsidR="002E3E4C" w14:paraId="038A7919" w14:textId="77777777" w:rsidTr="007C6445">
        <w:trPr>
          <w:trHeight w:val="288"/>
        </w:trPr>
        <w:tc>
          <w:tcPr>
            <w:tcW w:w="3584" w:type="dxa"/>
            <w:vAlign w:val="center"/>
          </w:tcPr>
          <w:p w14:paraId="44CE1B0B" w14:textId="0A418ABA" w:rsidR="002E3E4C" w:rsidRPr="007C6445" w:rsidRDefault="002E3E4C" w:rsidP="002E3E4C">
            <w:pPr>
              <w:jc w:val="center"/>
            </w:pPr>
            <w:r w:rsidRPr="007C6445">
              <w:rPr>
                <w:b/>
                <w:bCs/>
              </w:rPr>
              <w:t xml:space="preserve">EA: </w:t>
            </w:r>
            <w:r w:rsidRPr="007C6445">
              <w:t>(608) 266-3400</w:t>
            </w:r>
          </w:p>
        </w:tc>
        <w:tc>
          <w:tcPr>
            <w:tcW w:w="3585" w:type="dxa"/>
            <w:vAlign w:val="center"/>
          </w:tcPr>
          <w:p w14:paraId="31F03FA0" w14:textId="045ABF2E" w:rsidR="002E3E4C" w:rsidRPr="007C6445" w:rsidRDefault="002E3E4C" w:rsidP="002E3E4C">
            <w:pPr>
              <w:jc w:val="center"/>
            </w:pPr>
            <w:r w:rsidRPr="007C6445">
              <w:rPr>
                <w:b/>
                <w:bCs/>
              </w:rPr>
              <w:t xml:space="preserve">Civil Rights: </w:t>
            </w:r>
            <w:r w:rsidRPr="007C6445">
              <w:t>(608) 422-6889</w:t>
            </w:r>
          </w:p>
        </w:tc>
        <w:tc>
          <w:tcPr>
            <w:tcW w:w="3585" w:type="dxa"/>
            <w:vAlign w:val="center"/>
          </w:tcPr>
          <w:p w14:paraId="68C5B3AA" w14:textId="57667EEE" w:rsidR="002E3E4C" w:rsidRPr="007C6445" w:rsidRDefault="002E3E4C" w:rsidP="002E3E4C">
            <w:pPr>
              <w:jc w:val="center"/>
            </w:pPr>
            <w:r w:rsidRPr="007C6445">
              <w:rPr>
                <w:b/>
                <w:bCs/>
              </w:rPr>
              <w:t>TTY:</w:t>
            </w:r>
            <w:r w:rsidRPr="007C6445">
              <w:t xml:space="preserve"> 711</w:t>
            </w:r>
          </w:p>
        </w:tc>
      </w:tr>
    </w:tbl>
    <w:p w14:paraId="476BEEC7" w14:textId="6A631FCE" w:rsidR="00A574C6" w:rsidRDefault="00AA5E69" w:rsidP="002E3E4C">
      <w:pPr>
        <w:pStyle w:val="Title"/>
        <w:spacing w:before="240" w:after="240"/>
        <w:ind w:left="0" w:firstLine="0"/>
        <w:jc w:val="center"/>
      </w:pPr>
      <w:r>
        <w:t xml:space="preserve">Emergency Assistance </w:t>
      </w:r>
      <w:r w:rsidR="00FE1554">
        <w:t xml:space="preserve">(EA) </w:t>
      </w:r>
      <w:r>
        <w:t xml:space="preserve">Overpayment </w:t>
      </w:r>
      <w:r w:rsidR="0084330A">
        <w:t xml:space="preserve">Claim </w:t>
      </w:r>
      <w:r>
        <w:t>Notice</w:t>
      </w:r>
    </w:p>
    <w:p w14:paraId="25CD2A29" w14:textId="77777777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Our records show you got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Emergency Assistance benefit funds you should not have gotten.</w:t>
      </w:r>
      <w:r w:rsidRPr="000E3003">
        <w:rPr>
          <w:spacing w:val="40"/>
          <w:sz w:val="22"/>
          <w:szCs w:val="22"/>
        </w:rPr>
        <w:t xml:space="preserve"> </w:t>
      </w:r>
      <w:r w:rsidRPr="000E3003">
        <w:rPr>
          <w:sz w:val="22"/>
          <w:szCs w:val="22"/>
        </w:rPr>
        <w:t>This is called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overpayment.</w:t>
      </w:r>
      <w:r w:rsidRPr="000E3003">
        <w:rPr>
          <w:spacing w:val="57"/>
          <w:sz w:val="22"/>
          <w:szCs w:val="22"/>
        </w:rPr>
        <w:t xml:space="preserve"> </w:t>
      </w:r>
      <w:r w:rsidRPr="000E3003">
        <w:rPr>
          <w:sz w:val="22"/>
          <w:szCs w:val="22"/>
        </w:rPr>
        <w:t>Since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should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not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have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gotten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these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benefit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funds,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must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</w:t>
      </w:r>
      <w:r w:rsidRPr="000E3003">
        <w:rPr>
          <w:spacing w:val="-2"/>
          <w:sz w:val="22"/>
          <w:szCs w:val="22"/>
        </w:rPr>
        <w:t xml:space="preserve"> them.</w:t>
      </w:r>
    </w:p>
    <w:p w14:paraId="3C011ED1" w14:textId="77777777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table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below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shows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date(s)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got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benefit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funds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should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not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have,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reason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6"/>
          <w:sz w:val="22"/>
          <w:szCs w:val="22"/>
        </w:rPr>
        <w:t xml:space="preserve"> </w:t>
      </w:r>
      <w:r w:rsidRPr="000E3003">
        <w:rPr>
          <w:sz w:val="22"/>
          <w:szCs w:val="22"/>
        </w:rPr>
        <w:t>should not have gotten the benefits, and any other individuals who are responsible for paying back the benefit funds.</w:t>
      </w:r>
    </w:p>
    <w:tbl>
      <w:tblPr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903"/>
        <w:gridCol w:w="1904"/>
        <w:gridCol w:w="1757"/>
        <w:gridCol w:w="1755"/>
        <w:gridCol w:w="2010"/>
        <w:gridCol w:w="1471"/>
      </w:tblGrid>
      <w:tr w:rsidR="00A574C6" w14:paraId="207E90D1" w14:textId="77777777" w:rsidTr="007C6445">
        <w:trPr>
          <w:trHeight w:val="518"/>
        </w:trPr>
        <w:tc>
          <w:tcPr>
            <w:tcW w:w="10800" w:type="dxa"/>
            <w:gridSpan w:val="6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57061C75" w14:textId="034FFEB6" w:rsidR="00A574C6" w:rsidRDefault="00AA5E69" w:rsidP="007C6445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Emergency Assistance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Claim </w:t>
            </w:r>
            <w:r>
              <w:rPr>
                <w:b/>
                <w:spacing w:val="-10"/>
                <w:sz w:val="28"/>
              </w:rPr>
              <w:t>#</w:t>
            </w:r>
            <w:r w:rsidR="00586526">
              <w:rPr>
                <w:b/>
                <w:spacing w:val="-10"/>
                <w:sz w:val="28"/>
              </w:rPr>
              <w:t xml:space="preserve"> </w:t>
            </w:r>
            <w:r w:rsidR="00A953DA">
              <w:rPr>
                <w:rFonts w:ascii="Garamond" w:hAnsi="Garamond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953DA">
              <w:rPr>
                <w:rFonts w:ascii="Garamond" w:hAnsi="Garamond"/>
                <w:szCs w:val="24"/>
              </w:rPr>
              <w:instrText xml:space="preserve"> FORMTEXT </w:instrText>
            </w:r>
            <w:r w:rsidR="00A953DA">
              <w:rPr>
                <w:rFonts w:ascii="Garamond" w:hAnsi="Garamond"/>
                <w:szCs w:val="24"/>
              </w:rPr>
            </w:r>
            <w:r w:rsidR="00A953DA">
              <w:rPr>
                <w:rFonts w:ascii="Garamond" w:hAnsi="Garamond"/>
                <w:szCs w:val="24"/>
              </w:rPr>
              <w:fldChar w:fldCharType="separate"/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A953DA">
              <w:rPr>
                <w:rFonts w:ascii="Garamond" w:hAnsi="Garamond"/>
                <w:szCs w:val="24"/>
              </w:rPr>
              <w:fldChar w:fldCharType="end"/>
            </w:r>
          </w:p>
        </w:tc>
      </w:tr>
      <w:tr w:rsidR="00A574C6" w:rsidRPr="000E3003" w14:paraId="469C6E4A" w14:textId="77777777" w:rsidTr="007C6445">
        <w:trPr>
          <w:trHeight w:val="575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360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zCs w:val="20"/>
              </w:rPr>
              <w:t>Case</w:t>
            </w:r>
            <w:r w:rsidRPr="000E3003">
              <w:rPr>
                <w:b/>
                <w:spacing w:val="-3"/>
                <w:szCs w:val="20"/>
              </w:rPr>
              <w:t xml:space="preserve"> </w:t>
            </w:r>
            <w:r w:rsidRPr="000E3003">
              <w:rPr>
                <w:b/>
                <w:spacing w:val="-2"/>
                <w:szCs w:val="20"/>
              </w:rPr>
              <w:t>Number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EE5B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zCs w:val="20"/>
              </w:rPr>
              <w:t>Claim</w:t>
            </w:r>
            <w:r w:rsidRPr="000E3003">
              <w:rPr>
                <w:b/>
                <w:spacing w:val="-2"/>
                <w:szCs w:val="20"/>
              </w:rPr>
              <w:t xml:space="preserve"> Number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A03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pacing w:val="-2"/>
                <w:szCs w:val="20"/>
              </w:rPr>
              <w:t>Overpayment</w:t>
            </w:r>
          </w:p>
          <w:p w14:paraId="24A7AFCC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zCs w:val="20"/>
              </w:rPr>
              <w:t>Begin</w:t>
            </w:r>
            <w:r w:rsidRPr="000E3003">
              <w:rPr>
                <w:b/>
                <w:spacing w:val="-3"/>
                <w:szCs w:val="20"/>
              </w:rPr>
              <w:t xml:space="preserve"> </w:t>
            </w:r>
            <w:r w:rsidRPr="000E3003">
              <w:rPr>
                <w:b/>
                <w:spacing w:val="-4"/>
                <w:szCs w:val="20"/>
              </w:rPr>
              <w:t>Date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DC42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pacing w:val="-2"/>
                <w:szCs w:val="20"/>
              </w:rPr>
              <w:t>Overpayment</w:t>
            </w:r>
          </w:p>
          <w:p w14:paraId="0B819DD5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zCs w:val="20"/>
              </w:rPr>
              <w:t>End</w:t>
            </w:r>
            <w:r w:rsidRPr="000E3003">
              <w:rPr>
                <w:b/>
                <w:spacing w:val="-3"/>
                <w:szCs w:val="20"/>
              </w:rPr>
              <w:t xml:space="preserve"> </w:t>
            </w:r>
            <w:r w:rsidRPr="000E3003">
              <w:rPr>
                <w:b/>
                <w:spacing w:val="-4"/>
                <w:szCs w:val="20"/>
              </w:rPr>
              <w:t>Date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9D4B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pacing w:val="-2"/>
                <w:szCs w:val="20"/>
              </w:rPr>
              <w:t>Overpayment</w:t>
            </w:r>
          </w:p>
          <w:p w14:paraId="74EF0076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pacing w:val="-2"/>
                <w:szCs w:val="20"/>
              </w:rPr>
              <w:t>Amount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1B43E" w14:textId="77777777" w:rsidR="00A574C6" w:rsidRPr="000E3003" w:rsidRDefault="00AA5E69" w:rsidP="007C6445">
            <w:pPr>
              <w:pStyle w:val="TableParagraph"/>
              <w:spacing w:line="240" w:lineRule="auto"/>
              <w:rPr>
                <w:b/>
                <w:szCs w:val="20"/>
              </w:rPr>
            </w:pPr>
            <w:r w:rsidRPr="000E3003">
              <w:rPr>
                <w:b/>
                <w:szCs w:val="20"/>
              </w:rPr>
              <w:t xml:space="preserve">Error </w:t>
            </w:r>
            <w:r w:rsidRPr="000E3003">
              <w:rPr>
                <w:b/>
                <w:spacing w:val="-4"/>
                <w:szCs w:val="20"/>
              </w:rPr>
              <w:t>Type</w:t>
            </w:r>
          </w:p>
        </w:tc>
      </w:tr>
      <w:tr w:rsidR="00A574C6" w14:paraId="06FA2672" w14:textId="77777777" w:rsidTr="007C6445">
        <w:trPr>
          <w:trHeight w:val="287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D676" w14:textId="147FFE8A" w:rsidR="00A574C6" w:rsidRPr="00423711" w:rsidRDefault="00A953DA" w:rsidP="007C6445">
            <w:pPr>
              <w:pStyle w:val="TableParagraph"/>
              <w:spacing w:before="20" w:after="40" w:line="240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Cs w:val="24"/>
              </w:rPr>
            </w:r>
            <w:r>
              <w:rPr>
                <w:rFonts w:ascii="Garamond" w:hAnsi="Garamond"/>
                <w:szCs w:val="24"/>
              </w:rPr>
              <w:fldChar w:fldCharType="separate"/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>
              <w:rPr>
                <w:rFonts w:ascii="Garamond" w:hAnsi="Garamond"/>
                <w:szCs w:val="24"/>
              </w:rPr>
              <w:fldChar w:fldCharType="end"/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354F0" w14:textId="04D9CFE6" w:rsidR="00A574C6" w:rsidRDefault="00523906" w:rsidP="007C6445">
            <w:pPr>
              <w:pStyle w:val="TableParagraph"/>
              <w:spacing w:before="20" w:after="40" w:line="240" w:lineRule="auto"/>
              <w:rPr>
                <w:rFonts w:ascii="Times New Roman"/>
                <w:sz w:val="20"/>
              </w:rPr>
            </w:pPr>
            <w:r>
              <w:rPr>
                <w:rFonts w:ascii="Garamond" w:hAnsi="Garamon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Cs w:val="24"/>
              </w:rPr>
            </w:r>
            <w:r>
              <w:rPr>
                <w:rFonts w:ascii="Garamond" w:hAnsi="Garamond"/>
                <w:szCs w:val="24"/>
              </w:rPr>
              <w:fldChar w:fldCharType="separate"/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>
              <w:rPr>
                <w:rFonts w:ascii="Garamond" w:hAnsi="Garamond"/>
                <w:szCs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E86EE" w14:textId="3C1DAD98" w:rsidR="00A574C6" w:rsidRPr="00D9049D" w:rsidRDefault="00CE12BE" w:rsidP="007C6445">
            <w:pPr>
              <w:pStyle w:val="TableParagraph"/>
              <w:spacing w:before="20" w:after="4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pacing w:val="-2"/>
              </w:rPr>
              <w:instrText xml:space="preserve"> FORMTEXT </w:instrText>
            </w:r>
            <w:r>
              <w:rPr>
                <w:rFonts w:ascii="Garamond" w:hAnsi="Garamond"/>
                <w:spacing w:val="-2"/>
              </w:rPr>
            </w:r>
            <w:r>
              <w:rPr>
                <w:rFonts w:ascii="Garamond" w:hAnsi="Garamond"/>
                <w:spacing w:val="-2"/>
              </w:rPr>
              <w:fldChar w:fldCharType="separate"/>
            </w:r>
            <w:r>
              <w:rPr>
                <w:rFonts w:ascii="Garamond" w:hAnsi="Garamond"/>
                <w:noProof/>
                <w:spacing w:val="-2"/>
              </w:rPr>
              <w:t>mm/dd/yyyy</w:t>
            </w:r>
            <w:r>
              <w:rPr>
                <w:rFonts w:ascii="Garamond" w:hAnsi="Garamond"/>
                <w:spacing w:val="-2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2929" w14:textId="3E9E3E96" w:rsidR="00A574C6" w:rsidRPr="00D9049D" w:rsidRDefault="00CE12BE" w:rsidP="007C6445">
            <w:pPr>
              <w:pStyle w:val="TableParagraph"/>
              <w:spacing w:before="20" w:after="4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pacing w:val="-2"/>
              </w:rPr>
              <w:instrText xml:space="preserve"> FORMTEXT </w:instrText>
            </w:r>
            <w:r>
              <w:rPr>
                <w:rFonts w:ascii="Garamond" w:hAnsi="Garamond"/>
                <w:spacing w:val="-2"/>
              </w:rPr>
            </w:r>
            <w:r>
              <w:rPr>
                <w:rFonts w:ascii="Garamond" w:hAnsi="Garamond"/>
                <w:spacing w:val="-2"/>
              </w:rPr>
              <w:fldChar w:fldCharType="separate"/>
            </w:r>
            <w:r>
              <w:rPr>
                <w:rFonts w:ascii="Garamond" w:hAnsi="Garamond"/>
                <w:noProof/>
                <w:spacing w:val="-2"/>
              </w:rPr>
              <w:t>mm/dd/yyyy</w:t>
            </w:r>
            <w:r>
              <w:rPr>
                <w:rFonts w:ascii="Garamond" w:hAnsi="Garamond"/>
                <w:spacing w:val="-2"/>
              </w:rPr>
              <w:fldChar w:fldCharType="end"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6D56B" w14:textId="59F95134" w:rsidR="00A574C6" w:rsidRDefault="00AA5E69" w:rsidP="007C6445">
            <w:pPr>
              <w:pStyle w:val="TableParagraph"/>
              <w:spacing w:before="20" w:after="40" w:line="240" w:lineRule="auto"/>
            </w:pPr>
            <w:r>
              <w:t>$</w:t>
            </w:r>
            <w:r w:rsidR="00A953DA">
              <w:rPr>
                <w:rFonts w:ascii="Garamond" w:hAnsi="Garamond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953DA">
              <w:rPr>
                <w:rFonts w:ascii="Garamond" w:hAnsi="Garamond"/>
                <w:szCs w:val="24"/>
              </w:rPr>
              <w:instrText xml:space="preserve"> FORMTEXT </w:instrText>
            </w:r>
            <w:r w:rsidR="00A953DA">
              <w:rPr>
                <w:rFonts w:ascii="Garamond" w:hAnsi="Garamond"/>
                <w:szCs w:val="24"/>
              </w:rPr>
            </w:r>
            <w:r w:rsidR="00A953DA">
              <w:rPr>
                <w:rFonts w:ascii="Garamond" w:hAnsi="Garamond"/>
                <w:szCs w:val="24"/>
              </w:rPr>
              <w:fldChar w:fldCharType="separate"/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A953DA">
              <w:rPr>
                <w:rFonts w:ascii="Garamond" w:hAnsi="Garamond"/>
                <w:szCs w:val="24"/>
              </w:rPr>
              <w:fldChar w:fldCharType="end"/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966DAB" w14:textId="25A282F8" w:rsidR="00A574C6" w:rsidRPr="004779FA" w:rsidRDefault="00D9049D" w:rsidP="007C6445">
            <w:pPr>
              <w:pStyle w:val="TableParagraph"/>
              <w:spacing w:before="20" w:after="40" w:line="240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]"/>
                    <w:listEntry w:val="IPV Error"/>
                    <w:listEntry w:val="Client Error"/>
                  </w:ddList>
                </w:ffData>
              </w:fldChar>
            </w:r>
            <w:r>
              <w:rPr>
                <w:rFonts w:ascii="Garamond" w:hAnsi="Garamond"/>
                <w:szCs w:val="24"/>
              </w:rPr>
              <w:instrText xml:space="preserve"> FORMDROPDOWN </w:instrText>
            </w:r>
            <w:r w:rsidR="00845551">
              <w:rPr>
                <w:rFonts w:ascii="Garamond" w:hAnsi="Garamond"/>
                <w:szCs w:val="24"/>
              </w:rPr>
            </w:r>
            <w:r w:rsidR="00845551">
              <w:rPr>
                <w:rFonts w:ascii="Garamond" w:hAnsi="Garamond"/>
                <w:szCs w:val="24"/>
              </w:rPr>
              <w:fldChar w:fldCharType="separate"/>
            </w:r>
            <w:r>
              <w:rPr>
                <w:rFonts w:ascii="Garamond" w:hAnsi="Garamond"/>
                <w:szCs w:val="24"/>
              </w:rPr>
              <w:fldChar w:fldCharType="end"/>
            </w:r>
          </w:p>
        </w:tc>
      </w:tr>
      <w:tr w:rsidR="00A574C6" w14:paraId="633A9998" w14:textId="77777777" w:rsidTr="000E3003">
        <w:trPr>
          <w:trHeight w:val="576"/>
        </w:trPr>
        <w:tc>
          <w:tcPr>
            <w:tcW w:w="10800" w:type="dxa"/>
            <w:gridSpan w:val="6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2029FFEA" w14:textId="246AE611" w:rsidR="00A574C6" w:rsidRPr="000E3003" w:rsidRDefault="00AA5E69" w:rsidP="000E3003">
            <w:pPr>
              <w:pStyle w:val="TableParagraph"/>
              <w:spacing w:before="20" w:line="240" w:lineRule="auto"/>
              <w:rPr>
                <w:spacing w:val="-2"/>
                <w:szCs w:val="20"/>
              </w:rPr>
            </w:pPr>
            <w:r w:rsidRPr="000E3003">
              <w:rPr>
                <w:szCs w:val="20"/>
              </w:rPr>
              <w:t xml:space="preserve">Reason for </w:t>
            </w:r>
            <w:r w:rsidRPr="000E3003">
              <w:rPr>
                <w:spacing w:val="-2"/>
                <w:szCs w:val="20"/>
              </w:rPr>
              <w:t>Overpayment</w:t>
            </w:r>
          </w:p>
          <w:p w14:paraId="45A1976A" w14:textId="29F7DD4B" w:rsidR="00715E52" w:rsidRPr="00715E52" w:rsidRDefault="00715E52" w:rsidP="000E3003">
            <w:pPr>
              <w:pStyle w:val="TableParagraph"/>
              <w:spacing w:before="20" w:after="40" w:line="240" w:lineRule="auto"/>
              <w:rPr>
                <w:spacing w:val="-2"/>
                <w:sz w:val="24"/>
              </w:rPr>
            </w:pPr>
            <w:r>
              <w:rPr>
                <w:rFonts w:ascii="Garamond" w:hAnsi="Garamond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rFonts w:ascii="Garamond" w:hAnsi="Garamond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Cs w:val="24"/>
              </w:rPr>
            </w:r>
            <w:r>
              <w:rPr>
                <w:rFonts w:ascii="Garamond" w:hAnsi="Garamond"/>
                <w:szCs w:val="24"/>
              </w:rPr>
              <w:fldChar w:fldCharType="separate"/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 w:rsidR="00D9049D">
              <w:rPr>
                <w:rFonts w:ascii="Garamond" w:hAnsi="Garamond"/>
                <w:szCs w:val="24"/>
              </w:rPr>
              <w:t> </w:t>
            </w:r>
            <w:r>
              <w:rPr>
                <w:rFonts w:ascii="Garamond" w:hAnsi="Garamond"/>
                <w:szCs w:val="24"/>
              </w:rPr>
              <w:fldChar w:fldCharType="end"/>
            </w:r>
          </w:p>
        </w:tc>
      </w:tr>
      <w:tr w:rsidR="00A574C6" w14:paraId="15397F7A" w14:textId="77777777" w:rsidTr="00D9049D">
        <w:trPr>
          <w:trHeight w:val="1152"/>
        </w:trPr>
        <w:tc>
          <w:tcPr>
            <w:tcW w:w="10800" w:type="dxa"/>
            <w:gridSpan w:val="6"/>
            <w:tcBorders>
              <w:top w:val="single" w:sz="6" w:space="0" w:color="000000"/>
            </w:tcBorders>
          </w:tcPr>
          <w:p w14:paraId="59221693" w14:textId="77777777" w:rsidR="000E3003" w:rsidRPr="000E3003" w:rsidRDefault="00AA5E69" w:rsidP="000E3003">
            <w:pPr>
              <w:pStyle w:val="TableParagraph"/>
              <w:spacing w:before="20" w:line="240" w:lineRule="auto"/>
              <w:rPr>
                <w:spacing w:val="-2"/>
                <w:szCs w:val="20"/>
              </w:rPr>
            </w:pPr>
            <w:r w:rsidRPr="000E3003">
              <w:rPr>
                <w:szCs w:val="20"/>
              </w:rPr>
              <w:t>Other</w:t>
            </w:r>
            <w:r w:rsidRPr="000E3003">
              <w:rPr>
                <w:spacing w:val="-3"/>
                <w:szCs w:val="20"/>
              </w:rPr>
              <w:t xml:space="preserve"> </w:t>
            </w:r>
            <w:r w:rsidRPr="000E3003">
              <w:rPr>
                <w:szCs w:val="20"/>
              </w:rPr>
              <w:t>Liable</w:t>
            </w:r>
            <w:r w:rsidRPr="000E3003">
              <w:rPr>
                <w:spacing w:val="-2"/>
                <w:szCs w:val="20"/>
              </w:rPr>
              <w:t xml:space="preserve"> Individual(s)</w:t>
            </w:r>
          </w:p>
          <w:p w14:paraId="5A233F1F" w14:textId="5728E9E4" w:rsidR="000E3003" w:rsidRDefault="00A7439A" w:rsidP="000E3003">
            <w:pPr>
              <w:pStyle w:val="TableParagraph"/>
              <w:spacing w:before="20" w:line="240" w:lineRule="auto"/>
              <w:rPr>
                <w:sz w:val="24"/>
              </w:rPr>
            </w:pPr>
            <w:r w:rsidRPr="00105619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05619">
              <w:rPr>
                <w:rFonts w:ascii="Garamond" w:hAnsi="Garamond"/>
              </w:rPr>
              <w:instrText xml:space="preserve"> FORMTEXT </w:instrText>
            </w:r>
            <w:r w:rsidRPr="00105619">
              <w:rPr>
                <w:rFonts w:ascii="Garamond" w:hAnsi="Garamond"/>
              </w:rPr>
            </w:r>
            <w:r w:rsidRPr="00105619">
              <w:rPr>
                <w:rFonts w:ascii="Garamond" w:hAnsi="Garamond"/>
              </w:rPr>
              <w:fldChar w:fldCharType="separate"/>
            </w:r>
            <w:r w:rsidR="00D9049D">
              <w:rPr>
                <w:rFonts w:ascii="Garamond" w:hAnsi="Garamond"/>
              </w:rPr>
              <w:t> </w:t>
            </w:r>
            <w:r w:rsidR="00D9049D">
              <w:rPr>
                <w:rFonts w:ascii="Garamond" w:hAnsi="Garamond"/>
              </w:rPr>
              <w:t> </w:t>
            </w:r>
            <w:r w:rsidR="00D9049D">
              <w:rPr>
                <w:rFonts w:ascii="Garamond" w:hAnsi="Garamond"/>
              </w:rPr>
              <w:t> </w:t>
            </w:r>
            <w:r w:rsidR="00D9049D">
              <w:rPr>
                <w:rFonts w:ascii="Garamond" w:hAnsi="Garamond"/>
              </w:rPr>
              <w:t> </w:t>
            </w:r>
            <w:r w:rsidR="00D9049D">
              <w:rPr>
                <w:rFonts w:ascii="Garamond" w:hAnsi="Garamond"/>
              </w:rPr>
              <w:t> </w:t>
            </w:r>
            <w:r w:rsidRPr="00105619">
              <w:rPr>
                <w:rFonts w:ascii="Garamond" w:hAnsi="Garamond"/>
              </w:rPr>
              <w:fldChar w:fldCharType="end"/>
            </w:r>
          </w:p>
        </w:tc>
      </w:tr>
    </w:tbl>
    <w:p w14:paraId="712FA491" w14:textId="4972C807" w:rsidR="00A574C6" w:rsidRPr="000E3003" w:rsidRDefault="00AA5E69" w:rsidP="007C6445">
      <w:pPr>
        <w:pStyle w:val="BodyText"/>
        <w:spacing w:before="240" w:after="240"/>
        <w:rPr>
          <w:sz w:val="22"/>
          <w:szCs w:val="22"/>
        </w:rPr>
      </w:pPr>
      <w:r w:rsidRPr="000E3003">
        <w:rPr>
          <w:sz w:val="22"/>
          <w:szCs w:val="22"/>
        </w:rPr>
        <w:t>The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total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amount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must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is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pacing w:val="-10"/>
          <w:sz w:val="22"/>
          <w:szCs w:val="22"/>
        </w:rPr>
        <w:t>$</w:t>
      </w:r>
      <w:r w:rsidR="00523906" w:rsidRPr="000E3003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3906" w:rsidRPr="000E3003">
        <w:rPr>
          <w:rFonts w:ascii="Garamond" w:hAnsi="Garamond"/>
          <w:sz w:val="22"/>
          <w:szCs w:val="22"/>
        </w:rPr>
        <w:instrText xml:space="preserve"> FORMTEXT </w:instrText>
      </w:r>
      <w:r w:rsidR="00523906" w:rsidRPr="000E3003">
        <w:rPr>
          <w:rFonts w:ascii="Garamond" w:hAnsi="Garamond"/>
          <w:sz w:val="22"/>
          <w:szCs w:val="22"/>
        </w:rPr>
      </w:r>
      <w:r w:rsidR="00523906" w:rsidRPr="000E3003">
        <w:rPr>
          <w:rFonts w:ascii="Garamond" w:hAnsi="Garamond"/>
          <w:sz w:val="22"/>
          <w:szCs w:val="22"/>
        </w:rPr>
        <w:fldChar w:fldCharType="separate"/>
      </w:r>
      <w:r w:rsidR="00D9049D">
        <w:rPr>
          <w:rFonts w:ascii="Garamond" w:hAnsi="Garamond"/>
          <w:sz w:val="22"/>
          <w:szCs w:val="22"/>
        </w:rPr>
        <w:t> </w:t>
      </w:r>
      <w:r w:rsidR="00D9049D">
        <w:rPr>
          <w:rFonts w:ascii="Garamond" w:hAnsi="Garamond"/>
          <w:sz w:val="22"/>
          <w:szCs w:val="22"/>
        </w:rPr>
        <w:t> </w:t>
      </w:r>
      <w:r w:rsidR="00D9049D">
        <w:rPr>
          <w:rFonts w:ascii="Garamond" w:hAnsi="Garamond"/>
          <w:sz w:val="22"/>
          <w:szCs w:val="22"/>
        </w:rPr>
        <w:t> </w:t>
      </w:r>
      <w:r w:rsidR="00D9049D">
        <w:rPr>
          <w:rFonts w:ascii="Garamond" w:hAnsi="Garamond"/>
          <w:sz w:val="22"/>
          <w:szCs w:val="22"/>
        </w:rPr>
        <w:t> </w:t>
      </w:r>
      <w:r w:rsidR="00D9049D">
        <w:rPr>
          <w:rFonts w:ascii="Garamond" w:hAnsi="Garamond"/>
          <w:sz w:val="22"/>
          <w:szCs w:val="22"/>
        </w:rPr>
        <w:t> </w:t>
      </w:r>
      <w:r w:rsidR="00523906" w:rsidRPr="000E3003">
        <w:rPr>
          <w:rFonts w:ascii="Garamond" w:hAnsi="Garamond"/>
          <w:sz w:val="22"/>
          <w:szCs w:val="22"/>
        </w:rPr>
        <w:fldChar w:fldCharType="end"/>
      </w:r>
      <w:r w:rsidR="00523906" w:rsidRPr="000E3003">
        <w:rPr>
          <w:sz w:val="22"/>
          <w:szCs w:val="22"/>
        </w:rPr>
        <w:t>.</w:t>
      </w:r>
      <w:r w:rsidR="00523906" w:rsidRPr="000E3003">
        <w:rPr>
          <w:spacing w:val="-7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This</w:t>
      </w:r>
      <w:r w:rsidR="00523906" w:rsidRPr="000E3003">
        <w:rPr>
          <w:spacing w:val="-1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amount</w:t>
      </w:r>
      <w:r w:rsidR="00523906" w:rsidRPr="000E3003">
        <w:rPr>
          <w:spacing w:val="-2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will</w:t>
      </w:r>
      <w:r w:rsidR="00523906" w:rsidRPr="000E3003">
        <w:rPr>
          <w:spacing w:val="-2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be</w:t>
      </w:r>
      <w:r w:rsidR="00523906" w:rsidRPr="000E3003">
        <w:rPr>
          <w:spacing w:val="-3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added</w:t>
      </w:r>
      <w:r w:rsidR="00523906" w:rsidRPr="000E3003">
        <w:rPr>
          <w:spacing w:val="-2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to</w:t>
      </w:r>
      <w:r w:rsidR="00523906" w:rsidRPr="000E3003">
        <w:rPr>
          <w:spacing w:val="-3"/>
          <w:sz w:val="22"/>
          <w:szCs w:val="22"/>
        </w:rPr>
        <w:t xml:space="preserve"> </w:t>
      </w:r>
      <w:r w:rsidR="00523906" w:rsidRPr="000E3003">
        <w:rPr>
          <w:sz w:val="22"/>
          <w:szCs w:val="22"/>
        </w:rPr>
        <w:t>any</w:t>
      </w:r>
      <w:r w:rsidR="00523906" w:rsidRPr="000E3003">
        <w:rPr>
          <w:spacing w:val="-2"/>
          <w:sz w:val="22"/>
          <w:szCs w:val="22"/>
        </w:rPr>
        <w:t xml:space="preserve"> </w:t>
      </w:r>
      <w:r w:rsidR="00523906" w:rsidRPr="000E3003">
        <w:rPr>
          <w:spacing w:val="-4"/>
          <w:sz w:val="22"/>
          <w:szCs w:val="22"/>
        </w:rPr>
        <w:t>other</w:t>
      </w:r>
      <w:r w:rsidR="00523906" w:rsidRPr="000E3003">
        <w:rPr>
          <w:sz w:val="22"/>
          <w:szCs w:val="22"/>
        </w:rPr>
        <w:t xml:space="preserve"> </w:t>
      </w:r>
      <w:r w:rsidRPr="000E3003">
        <w:rPr>
          <w:sz w:val="22"/>
          <w:szCs w:val="22"/>
        </w:rPr>
        <w:t>Emergency</w:t>
      </w:r>
      <w:r w:rsidRPr="000E3003">
        <w:rPr>
          <w:spacing w:val="-6"/>
          <w:sz w:val="22"/>
          <w:szCs w:val="22"/>
        </w:rPr>
        <w:t xml:space="preserve"> </w:t>
      </w:r>
      <w:r w:rsidRPr="000E3003">
        <w:rPr>
          <w:sz w:val="22"/>
          <w:szCs w:val="22"/>
        </w:rPr>
        <w:t>Assistance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overpayments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4"/>
          <w:sz w:val="22"/>
          <w:szCs w:val="22"/>
        </w:rPr>
        <w:t xml:space="preserve"> have.</w:t>
      </w:r>
    </w:p>
    <w:p w14:paraId="1DBE1B4F" w14:textId="77777777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For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more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information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about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how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we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calculated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amount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owe,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see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worksheet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that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came with this letter.</w:t>
      </w:r>
      <w:r w:rsidRPr="000E3003">
        <w:rPr>
          <w:spacing w:val="40"/>
          <w:sz w:val="22"/>
          <w:szCs w:val="22"/>
        </w:rPr>
        <w:t xml:space="preserve"> </w:t>
      </w:r>
      <w:r w:rsidRPr="000E3003">
        <w:rPr>
          <w:sz w:val="22"/>
          <w:szCs w:val="22"/>
        </w:rPr>
        <w:t xml:space="preserve">You have the right to review and get copies of all the information related to this </w:t>
      </w:r>
      <w:r w:rsidRPr="000E3003">
        <w:rPr>
          <w:spacing w:val="-2"/>
          <w:sz w:val="22"/>
          <w:szCs w:val="22"/>
        </w:rPr>
        <w:t>overpayment.</w:t>
      </w:r>
    </w:p>
    <w:p w14:paraId="72A00E84" w14:textId="77777777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Wisconsin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Statute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§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49.195(3)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authorizes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recovery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of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Emergency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Assistance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pacing w:val="-2"/>
          <w:sz w:val="22"/>
          <w:szCs w:val="22"/>
        </w:rPr>
        <w:t>overpayments.</w:t>
      </w:r>
    </w:p>
    <w:p w14:paraId="6BA1A4D5" w14:textId="326B7B51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If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have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questions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about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this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letter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or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amount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owe,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call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claim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creation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office at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the phone number listed at the top of this letter</w:t>
      </w:r>
      <w:r w:rsidR="000B1458" w:rsidRPr="000E3003">
        <w:rPr>
          <w:sz w:val="22"/>
          <w:szCs w:val="22"/>
        </w:rPr>
        <w:t xml:space="preserve"> as soon as possible</w:t>
      </w:r>
      <w:r w:rsidRPr="000E3003">
        <w:rPr>
          <w:sz w:val="22"/>
          <w:szCs w:val="22"/>
        </w:rPr>
        <w:t>.</w:t>
      </w:r>
    </w:p>
    <w:p w14:paraId="586B7ED0" w14:textId="77777777" w:rsidR="00A574C6" w:rsidRPr="000E3003" w:rsidRDefault="00AA5E69" w:rsidP="000E3003">
      <w:pPr>
        <w:pStyle w:val="Heading1"/>
        <w:keepNext/>
        <w:spacing w:before="68"/>
        <w:rPr>
          <w:sz w:val="22"/>
          <w:szCs w:val="22"/>
        </w:rPr>
      </w:pPr>
      <w:r w:rsidRPr="000E3003">
        <w:rPr>
          <w:sz w:val="22"/>
          <w:szCs w:val="22"/>
        </w:rPr>
        <w:lastRenderedPageBreak/>
        <w:t>How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to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Benefit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pacing w:val="-2"/>
          <w:sz w:val="22"/>
          <w:szCs w:val="22"/>
        </w:rPr>
        <w:t>Funds:</w:t>
      </w:r>
    </w:p>
    <w:p w14:paraId="2EECE4CE" w14:textId="18B293FD" w:rsidR="00A574C6" w:rsidRPr="000E3003" w:rsidRDefault="00AA5E69" w:rsidP="000E3003">
      <w:pPr>
        <w:pStyle w:val="BodyText"/>
        <w:keepLines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A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agreement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with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options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for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paying</w:t>
      </w:r>
      <w:r w:rsidR="003F15AF" w:rsidRPr="000E3003">
        <w:rPr>
          <w:sz w:val="22"/>
          <w:szCs w:val="22"/>
        </w:rPr>
        <w:t xml:space="preserve"> </w:t>
      </w:r>
      <w:r w:rsidRPr="000E3003">
        <w:rPr>
          <w:sz w:val="22"/>
          <w:szCs w:val="22"/>
        </w:rPr>
        <w:t>back</w:t>
      </w:r>
      <w:r w:rsidRPr="000E3003">
        <w:rPr>
          <w:spacing w:val="-2"/>
          <w:sz w:val="22"/>
          <w:szCs w:val="22"/>
        </w:rPr>
        <w:t xml:space="preserve"> </w:t>
      </w:r>
      <w:r w:rsidR="009108C3" w:rsidRPr="000E3003">
        <w:rPr>
          <w:spacing w:val="-2"/>
          <w:sz w:val="22"/>
          <w:szCs w:val="22"/>
        </w:rPr>
        <w:t xml:space="preserve">the debt </w:t>
      </w:r>
      <w:r w:rsidRPr="000E3003">
        <w:rPr>
          <w:sz w:val="22"/>
          <w:szCs w:val="22"/>
        </w:rPr>
        <w:t>will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be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to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separately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from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this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letter. Each individual liable for the overpayment will get a repayment agreement.</w:t>
      </w:r>
      <w:r w:rsidRPr="000E3003">
        <w:rPr>
          <w:spacing w:val="40"/>
          <w:sz w:val="22"/>
          <w:szCs w:val="22"/>
        </w:rPr>
        <w:t xml:space="preserve"> </w:t>
      </w:r>
      <w:r w:rsidRPr="000E3003">
        <w:rPr>
          <w:sz w:val="22"/>
          <w:szCs w:val="22"/>
        </w:rPr>
        <w:t>The balance must either be paid in full, or each liable individual must enter into a monthly repayment agreement.</w:t>
      </w:r>
      <w:r w:rsidRPr="000E3003">
        <w:rPr>
          <w:spacing w:val="40"/>
          <w:sz w:val="22"/>
          <w:szCs w:val="22"/>
        </w:rPr>
        <w:t xml:space="preserve"> </w:t>
      </w:r>
      <w:r w:rsidRPr="000E3003">
        <w:rPr>
          <w:sz w:val="22"/>
          <w:szCs w:val="22"/>
        </w:rPr>
        <w:t>The repayment agreement must be signed and sent to the Public Assistance Collection Section (PACS) with your payment by the due date listed on the agreement.</w:t>
      </w:r>
    </w:p>
    <w:p w14:paraId="4C0284AE" w14:textId="77777777" w:rsidR="00A574C6" w:rsidRPr="000E3003" w:rsidRDefault="00AA5E69" w:rsidP="007C6445">
      <w:pPr>
        <w:pStyle w:val="BodyText"/>
        <w:spacing w:after="120"/>
        <w:rPr>
          <w:sz w:val="22"/>
          <w:szCs w:val="22"/>
        </w:rPr>
      </w:pPr>
      <w:r w:rsidRPr="000E3003">
        <w:rPr>
          <w:sz w:val="22"/>
          <w:szCs w:val="22"/>
        </w:rPr>
        <w:t>If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would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like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to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this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debt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before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receiving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agreement,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can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send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a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check or money order to the following address:</w:t>
      </w:r>
    </w:p>
    <w:p w14:paraId="1B8D92D6" w14:textId="77777777" w:rsidR="007C6445" w:rsidRPr="000E3003" w:rsidRDefault="00AA5E69" w:rsidP="007C6445">
      <w:pPr>
        <w:pStyle w:val="BodyText"/>
        <w:ind w:left="720"/>
        <w:rPr>
          <w:sz w:val="22"/>
          <w:szCs w:val="22"/>
        </w:rPr>
      </w:pPr>
      <w:r w:rsidRPr="000E3003">
        <w:rPr>
          <w:sz w:val="22"/>
          <w:szCs w:val="22"/>
        </w:rPr>
        <w:t>Public</w:t>
      </w:r>
      <w:r w:rsidRPr="000E3003">
        <w:rPr>
          <w:spacing w:val="-15"/>
          <w:sz w:val="22"/>
          <w:szCs w:val="22"/>
        </w:rPr>
        <w:t xml:space="preserve"> </w:t>
      </w:r>
      <w:r w:rsidRPr="000E3003">
        <w:rPr>
          <w:sz w:val="22"/>
          <w:szCs w:val="22"/>
        </w:rPr>
        <w:t>Assistance</w:t>
      </w:r>
      <w:r w:rsidRPr="000E3003">
        <w:rPr>
          <w:spacing w:val="-14"/>
          <w:sz w:val="22"/>
          <w:szCs w:val="22"/>
        </w:rPr>
        <w:t xml:space="preserve"> </w:t>
      </w:r>
      <w:r w:rsidRPr="000E3003">
        <w:rPr>
          <w:sz w:val="22"/>
          <w:szCs w:val="22"/>
        </w:rPr>
        <w:t>Collection</w:t>
      </w:r>
      <w:r w:rsidRPr="000E3003">
        <w:rPr>
          <w:spacing w:val="-14"/>
          <w:sz w:val="22"/>
          <w:szCs w:val="22"/>
        </w:rPr>
        <w:t xml:space="preserve"> </w:t>
      </w:r>
      <w:r w:rsidRPr="000E3003">
        <w:rPr>
          <w:sz w:val="22"/>
          <w:szCs w:val="22"/>
        </w:rPr>
        <w:t>Section</w:t>
      </w:r>
    </w:p>
    <w:p w14:paraId="44DA00E1" w14:textId="564120A1" w:rsidR="00A574C6" w:rsidRPr="000E3003" w:rsidRDefault="00AA5E69" w:rsidP="007C6445">
      <w:pPr>
        <w:pStyle w:val="BodyText"/>
        <w:ind w:left="720"/>
        <w:rPr>
          <w:sz w:val="22"/>
          <w:szCs w:val="22"/>
        </w:rPr>
      </w:pPr>
      <w:r w:rsidRPr="000E3003">
        <w:rPr>
          <w:sz w:val="22"/>
          <w:szCs w:val="22"/>
        </w:rPr>
        <w:t>PO Box 8938</w:t>
      </w:r>
    </w:p>
    <w:p w14:paraId="7A6080A4" w14:textId="77777777" w:rsidR="00A574C6" w:rsidRPr="000E3003" w:rsidRDefault="00AA5E69" w:rsidP="007C6445">
      <w:pPr>
        <w:pStyle w:val="BodyText"/>
        <w:spacing w:after="240"/>
        <w:ind w:left="720"/>
        <w:rPr>
          <w:sz w:val="22"/>
          <w:szCs w:val="22"/>
        </w:rPr>
      </w:pPr>
      <w:r w:rsidRPr="000E3003">
        <w:rPr>
          <w:sz w:val="22"/>
          <w:szCs w:val="22"/>
        </w:rPr>
        <w:t>Madison,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WI</w:t>
      </w:r>
      <w:r w:rsidRPr="000E3003">
        <w:rPr>
          <w:spacing w:val="52"/>
          <w:sz w:val="22"/>
          <w:szCs w:val="22"/>
        </w:rPr>
        <w:t xml:space="preserve"> </w:t>
      </w:r>
      <w:r w:rsidRPr="000E3003">
        <w:rPr>
          <w:sz w:val="22"/>
          <w:szCs w:val="22"/>
        </w:rPr>
        <w:t>53708-</w:t>
      </w:r>
      <w:r w:rsidRPr="000E3003">
        <w:rPr>
          <w:spacing w:val="-4"/>
          <w:sz w:val="22"/>
          <w:szCs w:val="22"/>
        </w:rPr>
        <w:t>8938</w:t>
      </w:r>
    </w:p>
    <w:p w14:paraId="5E63A2C9" w14:textId="77777777" w:rsidR="00A574C6" w:rsidRPr="000E3003" w:rsidRDefault="00AA5E69" w:rsidP="007C6445">
      <w:pPr>
        <w:pStyle w:val="BodyText"/>
        <w:spacing w:after="240"/>
        <w:rPr>
          <w:sz w:val="22"/>
          <w:szCs w:val="22"/>
        </w:rPr>
      </w:pPr>
      <w:r w:rsidRPr="000E3003">
        <w:rPr>
          <w:sz w:val="22"/>
          <w:szCs w:val="22"/>
        </w:rPr>
        <w:t>Make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check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or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money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order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payable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to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Public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Assistance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Collection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Section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and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include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PIN located at the top of page one of this letter. If you are repaying payments for other people, include their PINs as well.</w:t>
      </w:r>
    </w:p>
    <w:p w14:paraId="663F9322" w14:textId="77777777" w:rsidR="00A574C6" w:rsidRPr="000E3003" w:rsidRDefault="00AA5E69">
      <w:pPr>
        <w:pStyle w:val="Heading1"/>
        <w:rPr>
          <w:sz w:val="22"/>
          <w:szCs w:val="22"/>
        </w:rPr>
      </w:pPr>
      <w:r w:rsidRPr="000E3003">
        <w:rPr>
          <w:sz w:val="22"/>
          <w:szCs w:val="22"/>
        </w:rPr>
        <w:t>If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1"/>
          <w:sz w:val="22"/>
          <w:szCs w:val="22"/>
        </w:rPr>
        <w:t xml:space="preserve"> </w:t>
      </w:r>
      <w:r w:rsidRPr="000E3003">
        <w:rPr>
          <w:sz w:val="22"/>
          <w:szCs w:val="22"/>
        </w:rPr>
        <w:t>Do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Not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 xml:space="preserve">Your Benefit </w:t>
      </w:r>
      <w:r w:rsidRPr="000E3003">
        <w:rPr>
          <w:spacing w:val="-2"/>
          <w:sz w:val="22"/>
          <w:szCs w:val="22"/>
        </w:rPr>
        <w:t>Funds:</w:t>
      </w:r>
    </w:p>
    <w:p w14:paraId="2FFC5A2A" w14:textId="77777777" w:rsidR="00A574C6" w:rsidRPr="000E3003" w:rsidRDefault="00AA5E69" w:rsidP="007C6445">
      <w:pPr>
        <w:pStyle w:val="BodyText"/>
        <w:rPr>
          <w:sz w:val="22"/>
          <w:szCs w:val="22"/>
        </w:rPr>
      </w:pPr>
      <w:r w:rsidRPr="000E3003">
        <w:rPr>
          <w:sz w:val="22"/>
          <w:szCs w:val="22"/>
        </w:rPr>
        <w:t>Your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Emergency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Assistance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overpayment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can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become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delinquent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for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any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of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following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pacing w:val="-2"/>
          <w:sz w:val="22"/>
          <w:szCs w:val="22"/>
        </w:rPr>
        <w:t>reasons:</w:t>
      </w:r>
    </w:p>
    <w:p w14:paraId="7F1BDCCA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You</w:t>
      </w:r>
      <w:r w:rsidRPr="000E3003">
        <w:rPr>
          <w:spacing w:val="-5"/>
          <w:szCs w:val="20"/>
        </w:rPr>
        <w:t xml:space="preserve"> </w:t>
      </w:r>
      <w:r w:rsidRPr="000E3003">
        <w:rPr>
          <w:szCs w:val="20"/>
        </w:rPr>
        <w:t>do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not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repay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your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overpayment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at</w:t>
      </w:r>
      <w:r w:rsidRPr="000E3003">
        <w:rPr>
          <w:spacing w:val="-1"/>
          <w:szCs w:val="20"/>
        </w:rPr>
        <w:t xml:space="preserve"> </w:t>
      </w:r>
      <w:proofErr w:type="gramStart"/>
      <w:r w:rsidRPr="000E3003">
        <w:rPr>
          <w:spacing w:val="-5"/>
          <w:szCs w:val="20"/>
        </w:rPr>
        <w:t>all</w:t>
      </w:r>
      <w:proofErr w:type="gramEnd"/>
    </w:p>
    <w:p w14:paraId="6AF221EC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You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do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not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return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your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signed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repayment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agreement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by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date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listed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on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2"/>
          <w:szCs w:val="20"/>
        </w:rPr>
        <w:t xml:space="preserve"> </w:t>
      </w:r>
      <w:proofErr w:type="gramStart"/>
      <w:r w:rsidRPr="000E3003">
        <w:rPr>
          <w:spacing w:val="-2"/>
          <w:szCs w:val="20"/>
        </w:rPr>
        <w:t>agreement</w:t>
      </w:r>
      <w:proofErr w:type="gramEnd"/>
    </w:p>
    <w:p w14:paraId="660C5457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You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pay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less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than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amount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listed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on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repayment</w:t>
      </w:r>
      <w:r w:rsidRPr="000E3003">
        <w:rPr>
          <w:spacing w:val="-1"/>
          <w:szCs w:val="20"/>
        </w:rPr>
        <w:t xml:space="preserve"> </w:t>
      </w:r>
      <w:proofErr w:type="gramStart"/>
      <w:r w:rsidRPr="000E3003">
        <w:rPr>
          <w:spacing w:val="-2"/>
          <w:szCs w:val="20"/>
        </w:rPr>
        <w:t>agreement</w:t>
      </w:r>
      <w:proofErr w:type="gramEnd"/>
    </w:p>
    <w:p w14:paraId="020C8652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 w:after="240"/>
        <w:ind w:left="720"/>
        <w:rPr>
          <w:szCs w:val="20"/>
        </w:rPr>
      </w:pPr>
      <w:r w:rsidRPr="000E3003">
        <w:rPr>
          <w:szCs w:val="20"/>
        </w:rPr>
        <w:t>You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did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not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repay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another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Emergency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Assistance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overpayment,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so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total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amount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due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 xml:space="preserve">on this letter is also considered </w:t>
      </w:r>
      <w:proofErr w:type="gramStart"/>
      <w:r w:rsidRPr="000E3003">
        <w:rPr>
          <w:szCs w:val="20"/>
        </w:rPr>
        <w:t>delinquent</w:t>
      </w:r>
      <w:proofErr w:type="gramEnd"/>
    </w:p>
    <w:p w14:paraId="7B515A55" w14:textId="77777777" w:rsidR="00A574C6" w:rsidRPr="000E3003" w:rsidRDefault="00AA5E69" w:rsidP="007C6445">
      <w:pPr>
        <w:pStyle w:val="BodyText"/>
        <w:rPr>
          <w:sz w:val="22"/>
          <w:szCs w:val="22"/>
        </w:rPr>
      </w:pPr>
      <w:r w:rsidRPr="000E3003">
        <w:rPr>
          <w:sz w:val="22"/>
          <w:szCs w:val="22"/>
        </w:rPr>
        <w:t>The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amount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owe</w:t>
      </w:r>
      <w:r w:rsidRPr="000E3003">
        <w:rPr>
          <w:spacing w:val="-5"/>
          <w:sz w:val="22"/>
          <w:szCs w:val="22"/>
        </w:rPr>
        <w:t xml:space="preserve"> </w:t>
      </w:r>
      <w:r w:rsidRPr="000E3003">
        <w:rPr>
          <w:sz w:val="22"/>
          <w:szCs w:val="22"/>
        </w:rPr>
        <w:t>will</w:t>
      </w:r>
      <w:r w:rsidRPr="000E3003">
        <w:rPr>
          <w:spacing w:val="-4"/>
          <w:sz w:val="22"/>
          <w:szCs w:val="22"/>
        </w:rPr>
        <w:t xml:space="preserve"> </w:t>
      </w:r>
      <w:r w:rsidRPr="000E3003">
        <w:rPr>
          <w:sz w:val="22"/>
          <w:szCs w:val="22"/>
        </w:rPr>
        <w:t>remain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delinquent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even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if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you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agree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to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another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z w:val="22"/>
          <w:szCs w:val="22"/>
        </w:rPr>
        <w:t>repayment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agreement</w:t>
      </w:r>
      <w:r w:rsidRPr="000E3003">
        <w:rPr>
          <w:spacing w:val="-2"/>
          <w:sz w:val="22"/>
          <w:szCs w:val="22"/>
        </w:rPr>
        <w:t xml:space="preserve"> </w:t>
      </w:r>
      <w:r w:rsidRPr="000E3003">
        <w:rPr>
          <w:sz w:val="22"/>
          <w:szCs w:val="22"/>
        </w:rPr>
        <w:t>or make a payment.</w:t>
      </w:r>
      <w:r w:rsidRPr="000E3003">
        <w:rPr>
          <w:spacing w:val="40"/>
          <w:sz w:val="22"/>
          <w:szCs w:val="22"/>
        </w:rPr>
        <w:t xml:space="preserve"> </w:t>
      </w:r>
      <w:r w:rsidRPr="000E3003">
        <w:rPr>
          <w:sz w:val="22"/>
          <w:szCs w:val="22"/>
        </w:rPr>
        <w:t>If you are delinquent, any of the following may happen:</w:t>
      </w:r>
    </w:p>
    <w:p w14:paraId="7B037B5E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Additional</w:t>
      </w:r>
      <w:r w:rsidRPr="000E3003">
        <w:rPr>
          <w:spacing w:val="-7"/>
          <w:szCs w:val="20"/>
        </w:rPr>
        <w:t xml:space="preserve"> </w:t>
      </w:r>
      <w:r w:rsidRPr="000E3003">
        <w:rPr>
          <w:spacing w:val="-4"/>
          <w:szCs w:val="20"/>
        </w:rPr>
        <w:t>fees</w:t>
      </w:r>
    </w:p>
    <w:p w14:paraId="4FA0B52A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Referral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to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an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outside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 xml:space="preserve">collection </w:t>
      </w:r>
      <w:r w:rsidRPr="000E3003">
        <w:rPr>
          <w:spacing w:val="-2"/>
          <w:szCs w:val="20"/>
        </w:rPr>
        <w:t>agency</w:t>
      </w:r>
    </w:p>
    <w:p w14:paraId="6352FB60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Referral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to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the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federal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government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for</w:t>
      </w:r>
      <w:r w:rsidRPr="000E3003">
        <w:rPr>
          <w:spacing w:val="-2"/>
          <w:szCs w:val="20"/>
        </w:rPr>
        <w:t xml:space="preserve"> collection</w:t>
      </w:r>
    </w:p>
    <w:p w14:paraId="01827A08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Federal</w:t>
      </w:r>
      <w:r w:rsidRPr="000E3003">
        <w:rPr>
          <w:spacing w:val="-3"/>
          <w:szCs w:val="20"/>
        </w:rPr>
        <w:t xml:space="preserve"> </w:t>
      </w:r>
      <w:r w:rsidRPr="000E3003">
        <w:rPr>
          <w:szCs w:val="20"/>
        </w:rPr>
        <w:t>or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state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tax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refund</w:t>
      </w:r>
      <w:r w:rsidRPr="000E3003">
        <w:rPr>
          <w:spacing w:val="-2"/>
          <w:szCs w:val="20"/>
        </w:rPr>
        <w:t xml:space="preserve"> </w:t>
      </w:r>
      <w:proofErr w:type="gramStart"/>
      <w:r w:rsidRPr="000E3003">
        <w:rPr>
          <w:spacing w:val="-2"/>
          <w:szCs w:val="20"/>
        </w:rPr>
        <w:t>reduced</w:t>
      </w:r>
      <w:proofErr w:type="gramEnd"/>
    </w:p>
    <w:p w14:paraId="05902474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  <w:rPr>
          <w:szCs w:val="20"/>
        </w:rPr>
      </w:pPr>
      <w:r w:rsidRPr="000E3003">
        <w:rPr>
          <w:szCs w:val="20"/>
        </w:rPr>
        <w:t>Wages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or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bank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accounts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reduced</w:t>
      </w:r>
      <w:r w:rsidRPr="000E3003">
        <w:rPr>
          <w:spacing w:val="-4"/>
          <w:szCs w:val="20"/>
        </w:rPr>
        <w:t xml:space="preserve"> </w:t>
      </w:r>
      <w:r w:rsidRPr="000E3003">
        <w:rPr>
          <w:szCs w:val="20"/>
        </w:rPr>
        <w:t>through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a</w:t>
      </w:r>
      <w:r w:rsidRPr="000E3003">
        <w:rPr>
          <w:spacing w:val="-3"/>
          <w:szCs w:val="20"/>
        </w:rPr>
        <w:t xml:space="preserve"> </w:t>
      </w:r>
      <w:proofErr w:type="gramStart"/>
      <w:r w:rsidRPr="000E3003">
        <w:rPr>
          <w:spacing w:val="-4"/>
          <w:szCs w:val="20"/>
        </w:rPr>
        <w:t>levy</w:t>
      </w:r>
      <w:proofErr w:type="gramEnd"/>
    </w:p>
    <w:p w14:paraId="05D33BAE" w14:textId="77777777" w:rsidR="00A574C6" w:rsidRPr="000E3003" w:rsidRDefault="00AA5E69" w:rsidP="007C6445">
      <w:pPr>
        <w:pStyle w:val="ListParagraph"/>
        <w:numPr>
          <w:ilvl w:val="0"/>
          <w:numId w:val="1"/>
        </w:numPr>
        <w:tabs>
          <w:tab w:val="left" w:pos="720"/>
        </w:tabs>
        <w:spacing w:before="0" w:after="240"/>
        <w:ind w:left="720"/>
        <w:rPr>
          <w:szCs w:val="20"/>
        </w:rPr>
      </w:pPr>
      <w:r w:rsidRPr="000E3003">
        <w:rPr>
          <w:szCs w:val="20"/>
        </w:rPr>
        <w:t>A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lien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placed</w:t>
      </w:r>
      <w:r w:rsidRPr="000E3003">
        <w:rPr>
          <w:spacing w:val="-2"/>
          <w:szCs w:val="20"/>
        </w:rPr>
        <w:t xml:space="preserve"> </w:t>
      </w:r>
      <w:r w:rsidRPr="000E3003">
        <w:rPr>
          <w:szCs w:val="20"/>
        </w:rPr>
        <w:t>against</w:t>
      </w:r>
      <w:r w:rsidRPr="000E3003">
        <w:rPr>
          <w:spacing w:val="-1"/>
          <w:szCs w:val="20"/>
        </w:rPr>
        <w:t xml:space="preserve"> </w:t>
      </w:r>
      <w:r w:rsidRPr="000E3003">
        <w:rPr>
          <w:szCs w:val="20"/>
        </w:rPr>
        <w:t>personal</w:t>
      </w:r>
      <w:r w:rsidRPr="000E3003">
        <w:rPr>
          <w:spacing w:val="-2"/>
          <w:szCs w:val="20"/>
        </w:rPr>
        <w:t xml:space="preserve"> </w:t>
      </w:r>
      <w:proofErr w:type="gramStart"/>
      <w:r w:rsidRPr="000E3003">
        <w:rPr>
          <w:spacing w:val="-2"/>
          <w:szCs w:val="20"/>
        </w:rPr>
        <w:t>property</w:t>
      </w:r>
      <w:proofErr w:type="gramEnd"/>
    </w:p>
    <w:p w14:paraId="433E9DBC" w14:textId="13E5AEED" w:rsidR="00A574C6" w:rsidRPr="000E3003" w:rsidRDefault="00AA5E69">
      <w:pPr>
        <w:pStyle w:val="Heading1"/>
        <w:spacing w:before="80"/>
        <w:rPr>
          <w:sz w:val="22"/>
          <w:szCs w:val="22"/>
        </w:rPr>
      </w:pPr>
      <w:r w:rsidRPr="000E3003">
        <w:rPr>
          <w:sz w:val="22"/>
          <w:szCs w:val="22"/>
        </w:rPr>
        <w:t>Appeal</w:t>
      </w:r>
      <w:r w:rsidRPr="000E3003">
        <w:rPr>
          <w:spacing w:val="-3"/>
          <w:sz w:val="22"/>
          <w:szCs w:val="22"/>
        </w:rPr>
        <w:t xml:space="preserve"> </w:t>
      </w:r>
      <w:r w:rsidRPr="000E3003">
        <w:rPr>
          <w:spacing w:val="-2"/>
          <w:sz w:val="22"/>
          <w:szCs w:val="22"/>
        </w:rPr>
        <w:t>Rights:</w:t>
      </w:r>
    </w:p>
    <w:p w14:paraId="54361428" w14:textId="77777777" w:rsidR="00A574C6" w:rsidRPr="000E3003" w:rsidRDefault="00AA5E69" w:rsidP="007C6445">
      <w:pPr>
        <w:spacing w:after="240"/>
        <w:rPr>
          <w:szCs w:val="20"/>
        </w:rPr>
      </w:pPr>
      <w:r w:rsidRPr="000E3003">
        <w:rPr>
          <w:szCs w:val="20"/>
        </w:rPr>
        <w:t xml:space="preserve">You have a right to appeal this action. Pursuant to § DCF 120.085(1)(b), Wis. Admin Code, </w:t>
      </w:r>
      <w:r w:rsidRPr="000E3003">
        <w:rPr>
          <w:b/>
          <w:szCs w:val="20"/>
        </w:rPr>
        <w:t>your written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request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must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be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sent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directly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to</w:t>
      </w:r>
      <w:r w:rsidRPr="000E3003">
        <w:rPr>
          <w:b/>
          <w:spacing w:val="-1"/>
          <w:szCs w:val="20"/>
        </w:rPr>
        <w:t xml:space="preserve"> </w:t>
      </w:r>
      <w:r w:rsidRPr="000E3003">
        <w:rPr>
          <w:b/>
          <w:szCs w:val="20"/>
        </w:rPr>
        <w:t>and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received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by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the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Division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of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Hearings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and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Appeals</w:t>
      </w:r>
      <w:r w:rsidRPr="000E3003">
        <w:rPr>
          <w:b/>
          <w:spacing w:val="-3"/>
          <w:szCs w:val="20"/>
        </w:rPr>
        <w:t xml:space="preserve"> </w:t>
      </w:r>
      <w:r w:rsidRPr="000E3003">
        <w:rPr>
          <w:b/>
          <w:szCs w:val="20"/>
        </w:rPr>
        <w:t>no later than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>thirty (30) days from</w:t>
      </w:r>
      <w:r w:rsidRPr="000E3003">
        <w:rPr>
          <w:b/>
          <w:spacing w:val="-1"/>
          <w:szCs w:val="20"/>
        </w:rPr>
        <w:t xml:space="preserve"> </w:t>
      </w:r>
      <w:r w:rsidRPr="000E3003">
        <w:rPr>
          <w:b/>
          <w:szCs w:val="20"/>
        </w:rPr>
        <w:t>the date</w:t>
      </w:r>
      <w:r w:rsidRPr="000E3003">
        <w:rPr>
          <w:b/>
          <w:spacing w:val="-2"/>
          <w:szCs w:val="20"/>
        </w:rPr>
        <w:t xml:space="preserve"> </w:t>
      </w:r>
      <w:r w:rsidRPr="000E3003">
        <w:rPr>
          <w:b/>
          <w:szCs w:val="20"/>
        </w:rPr>
        <w:t xml:space="preserve">of this notice. </w:t>
      </w:r>
      <w:r w:rsidRPr="000E3003">
        <w:rPr>
          <w:szCs w:val="20"/>
        </w:rPr>
        <w:t>Please attach a copy of this notice to your request for a hearing.</w:t>
      </w:r>
    </w:p>
    <w:p w14:paraId="33FDFD08" w14:textId="77777777" w:rsidR="00A574C6" w:rsidRPr="000E3003" w:rsidRDefault="00AA5E69" w:rsidP="00600690">
      <w:pPr>
        <w:spacing w:after="120"/>
      </w:pPr>
      <w:r w:rsidRPr="000E3003">
        <w:t>To</w:t>
      </w:r>
      <w:r w:rsidRPr="000E3003">
        <w:rPr>
          <w:spacing w:val="-5"/>
        </w:rPr>
        <w:t xml:space="preserve"> </w:t>
      </w:r>
      <w:r w:rsidRPr="000E3003">
        <w:t>submit</w:t>
      </w:r>
      <w:r w:rsidRPr="000E3003">
        <w:rPr>
          <w:spacing w:val="-2"/>
        </w:rPr>
        <w:t xml:space="preserve"> </w:t>
      </w:r>
      <w:r w:rsidRPr="000E3003">
        <w:t>your</w:t>
      </w:r>
      <w:r w:rsidRPr="000E3003">
        <w:rPr>
          <w:spacing w:val="-2"/>
        </w:rPr>
        <w:t xml:space="preserve"> </w:t>
      </w:r>
      <w:r w:rsidRPr="000E3003">
        <w:t>request</w:t>
      </w:r>
      <w:r w:rsidRPr="000E3003">
        <w:rPr>
          <w:spacing w:val="-2"/>
        </w:rPr>
        <w:t xml:space="preserve"> </w:t>
      </w:r>
      <w:r w:rsidRPr="000E3003">
        <w:t>for</w:t>
      </w:r>
      <w:r w:rsidRPr="000E3003">
        <w:rPr>
          <w:spacing w:val="-2"/>
        </w:rPr>
        <w:t xml:space="preserve"> </w:t>
      </w:r>
      <w:r w:rsidRPr="000E3003">
        <w:t>an</w:t>
      </w:r>
      <w:r w:rsidRPr="000E3003">
        <w:rPr>
          <w:spacing w:val="-3"/>
        </w:rPr>
        <w:t xml:space="preserve"> </w:t>
      </w:r>
      <w:r w:rsidRPr="000E3003">
        <w:t>administrative</w:t>
      </w:r>
      <w:r w:rsidRPr="000E3003">
        <w:rPr>
          <w:spacing w:val="-2"/>
        </w:rPr>
        <w:t xml:space="preserve"> </w:t>
      </w:r>
      <w:r w:rsidRPr="000E3003">
        <w:t>hearing</w:t>
      </w:r>
      <w:r w:rsidRPr="000E3003">
        <w:rPr>
          <w:spacing w:val="-3"/>
        </w:rPr>
        <w:t xml:space="preserve"> </w:t>
      </w:r>
      <w:r w:rsidRPr="000E3003">
        <w:t>under</w:t>
      </w:r>
      <w:r w:rsidRPr="000E3003">
        <w:rPr>
          <w:spacing w:val="-2"/>
        </w:rPr>
        <w:t xml:space="preserve"> </w:t>
      </w:r>
      <w:r w:rsidRPr="000E3003">
        <w:t>s.</w:t>
      </w:r>
      <w:r w:rsidRPr="000E3003">
        <w:rPr>
          <w:spacing w:val="-3"/>
        </w:rPr>
        <w:t xml:space="preserve"> </w:t>
      </w:r>
      <w:r w:rsidRPr="000E3003">
        <w:t>227.44,</w:t>
      </w:r>
      <w:r w:rsidRPr="000E3003">
        <w:rPr>
          <w:spacing w:val="-2"/>
        </w:rPr>
        <w:t xml:space="preserve"> </w:t>
      </w:r>
      <w:r w:rsidRPr="000E3003">
        <w:t>Wis.</w:t>
      </w:r>
      <w:r w:rsidRPr="000E3003">
        <w:rPr>
          <w:spacing w:val="-3"/>
        </w:rPr>
        <w:t xml:space="preserve"> </w:t>
      </w:r>
      <w:r w:rsidRPr="000E3003">
        <w:rPr>
          <w:spacing w:val="-2"/>
        </w:rPr>
        <w:t>Stats.:</w:t>
      </w:r>
    </w:p>
    <w:tbl>
      <w:tblPr>
        <w:tblStyle w:val="TableGrid"/>
        <w:tblW w:w="1008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13F73" w:rsidRPr="000E3003" w14:paraId="3FE639D1" w14:textId="77777777" w:rsidTr="000E3003">
        <w:trPr>
          <w:jc w:val="center"/>
        </w:trPr>
        <w:tc>
          <w:tcPr>
            <w:tcW w:w="3360" w:type="dxa"/>
          </w:tcPr>
          <w:p w14:paraId="15ADB67E" w14:textId="77777777" w:rsidR="007C6445" w:rsidRPr="000E3003" w:rsidRDefault="00713F73" w:rsidP="008F745D">
            <w:pPr>
              <w:pStyle w:val="BodyText"/>
              <w:jc w:val="center"/>
              <w:rPr>
                <w:b/>
                <w:bCs/>
                <w:sz w:val="22"/>
                <w:szCs w:val="28"/>
              </w:rPr>
            </w:pPr>
            <w:r w:rsidRPr="000E3003">
              <w:rPr>
                <w:b/>
                <w:bCs/>
                <w:sz w:val="22"/>
                <w:szCs w:val="28"/>
              </w:rPr>
              <w:t>Send your request via</w:t>
            </w:r>
          </w:p>
          <w:p w14:paraId="35EABA08" w14:textId="789C0D0D" w:rsidR="00713F73" w:rsidRPr="000E3003" w:rsidRDefault="00713F73" w:rsidP="008F745D">
            <w:pPr>
              <w:pStyle w:val="BodyText"/>
              <w:jc w:val="center"/>
              <w:rPr>
                <w:b/>
                <w:bCs/>
                <w:sz w:val="22"/>
                <w:szCs w:val="28"/>
              </w:rPr>
            </w:pPr>
            <w:r w:rsidRPr="000E3003">
              <w:rPr>
                <w:b/>
                <w:bCs/>
                <w:sz w:val="22"/>
                <w:szCs w:val="28"/>
              </w:rPr>
              <w:t>U.S. Mail:</w:t>
            </w:r>
          </w:p>
          <w:p w14:paraId="6B5F1A6B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</w:p>
          <w:p w14:paraId="3E63B73D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Division of Hearings and Appeals</w:t>
            </w:r>
          </w:p>
          <w:p w14:paraId="0E46F279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P.O. Box 7875</w:t>
            </w:r>
          </w:p>
          <w:p w14:paraId="6254D6D5" w14:textId="22FB21BB" w:rsidR="008F745D" w:rsidRPr="000E3003" w:rsidRDefault="00713F73" w:rsidP="000E3003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Madison, WI  53707-7875</w:t>
            </w:r>
          </w:p>
        </w:tc>
        <w:tc>
          <w:tcPr>
            <w:tcW w:w="3360" w:type="dxa"/>
          </w:tcPr>
          <w:p w14:paraId="6B88DA2F" w14:textId="77777777" w:rsidR="00713F73" w:rsidRPr="000E3003" w:rsidRDefault="00713F73" w:rsidP="008F745D">
            <w:pPr>
              <w:pStyle w:val="BodyText"/>
              <w:jc w:val="center"/>
              <w:rPr>
                <w:b/>
                <w:bCs/>
                <w:sz w:val="22"/>
                <w:szCs w:val="28"/>
              </w:rPr>
            </w:pPr>
            <w:r w:rsidRPr="000E3003">
              <w:rPr>
                <w:b/>
                <w:bCs/>
                <w:sz w:val="22"/>
                <w:szCs w:val="28"/>
              </w:rPr>
              <w:t xml:space="preserve">Hand </w:t>
            </w:r>
            <w:proofErr w:type="gramStart"/>
            <w:r w:rsidRPr="000E3003">
              <w:rPr>
                <w:b/>
                <w:bCs/>
                <w:sz w:val="22"/>
                <w:szCs w:val="28"/>
              </w:rPr>
              <w:t>deliver</w:t>
            </w:r>
            <w:proofErr w:type="gramEnd"/>
            <w:r w:rsidRPr="000E3003">
              <w:rPr>
                <w:b/>
                <w:bCs/>
                <w:sz w:val="22"/>
                <w:szCs w:val="28"/>
              </w:rPr>
              <w:t xml:space="preserve"> your request:</w:t>
            </w:r>
          </w:p>
          <w:p w14:paraId="061C38ED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</w:p>
          <w:p w14:paraId="3FF96D5B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Division of Hearings and Appeals</w:t>
            </w:r>
          </w:p>
          <w:p w14:paraId="54CF550C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4822 Madison Yards Way</w:t>
            </w:r>
          </w:p>
          <w:p w14:paraId="6BC29679" w14:textId="616022B6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Madison, WI</w:t>
            </w:r>
            <w:r w:rsidR="008F745D" w:rsidRPr="000E3003">
              <w:rPr>
                <w:sz w:val="22"/>
                <w:szCs w:val="28"/>
              </w:rPr>
              <w:t xml:space="preserve">  53705</w:t>
            </w:r>
          </w:p>
        </w:tc>
        <w:tc>
          <w:tcPr>
            <w:tcW w:w="3360" w:type="dxa"/>
          </w:tcPr>
          <w:p w14:paraId="519D84C4" w14:textId="77777777" w:rsidR="000E3003" w:rsidRPr="000E3003" w:rsidRDefault="00713F73" w:rsidP="008F745D">
            <w:pPr>
              <w:pStyle w:val="BodyText"/>
              <w:jc w:val="center"/>
              <w:rPr>
                <w:b/>
                <w:bCs/>
                <w:sz w:val="22"/>
                <w:szCs w:val="28"/>
              </w:rPr>
            </w:pPr>
            <w:r w:rsidRPr="000E3003">
              <w:rPr>
                <w:b/>
                <w:bCs/>
                <w:sz w:val="22"/>
                <w:szCs w:val="28"/>
              </w:rPr>
              <w:t xml:space="preserve">Send your </w:t>
            </w:r>
            <w:proofErr w:type="gramStart"/>
            <w:r w:rsidRPr="000E3003">
              <w:rPr>
                <w:b/>
                <w:bCs/>
                <w:sz w:val="22"/>
                <w:szCs w:val="28"/>
              </w:rPr>
              <w:t>request</w:t>
            </w:r>
            <w:proofErr w:type="gramEnd"/>
          </w:p>
          <w:p w14:paraId="4A40ED70" w14:textId="686DA69B" w:rsidR="00713F73" w:rsidRPr="000E3003" w:rsidRDefault="00713F73" w:rsidP="008F745D">
            <w:pPr>
              <w:pStyle w:val="BodyText"/>
              <w:jc w:val="center"/>
              <w:rPr>
                <w:b/>
                <w:bCs/>
                <w:sz w:val="22"/>
                <w:szCs w:val="28"/>
              </w:rPr>
            </w:pPr>
            <w:r w:rsidRPr="000E3003">
              <w:rPr>
                <w:b/>
                <w:bCs/>
                <w:sz w:val="22"/>
                <w:szCs w:val="28"/>
              </w:rPr>
              <w:t>via Facsimile:</w:t>
            </w:r>
          </w:p>
          <w:p w14:paraId="6A28F89C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</w:p>
          <w:p w14:paraId="45D5A4B0" w14:textId="77777777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Division of Hearings and Appeals</w:t>
            </w:r>
          </w:p>
          <w:p w14:paraId="23138BC8" w14:textId="3BC5FE86" w:rsidR="00713F73" w:rsidRPr="000E3003" w:rsidRDefault="00713F73" w:rsidP="008F745D">
            <w:pPr>
              <w:pStyle w:val="BodyText"/>
              <w:jc w:val="center"/>
              <w:rPr>
                <w:sz w:val="22"/>
                <w:szCs w:val="28"/>
              </w:rPr>
            </w:pPr>
            <w:r w:rsidRPr="000E3003">
              <w:rPr>
                <w:sz w:val="22"/>
                <w:szCs w:val="28"/>
              </w:rPr>
              <w:t>(608) 264-9885</w:t>
            </w:r>
          </w:p>
        </w:tc>
      </w:tr>
    </w:tbl>
    <w:p w14:paraId="49043D03" w14:textId="77777777" w:rsidR="00A574C6" w:rsidRDefault="00AA5E69" w:rsidP="000E3003">
      <w:pPr>
        <w:pStyle w:val="Heading1"/>
        <w:spacing w:before="240" w:after="240"/>
      </w:pP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no 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thirty</w:t>
      </w:r>
      <w:r>
        <w:rPr>
          <w:spacing w:val="-2"/>
        </w:rPr>
        <w:t xml:space="preserve"> </w:t>
      </w:r>
      <w:r>
        <w:t>(30)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notice.</w:t>
      </w:r>
    </w:p>
    <w:p w14:paraId="614AF5E4" w14:textId="77777777" w:rsidR="00A574C6" w:rsidRPr="000E3003" w:rsidRDefault="00AA5E69" w:rsidP="000E3003">
      <w:pPr>
        <w:pStyle w:val="BodyText"/>
        <w:rPr>
          <w:sz w:val="22"/>
          <w:szCs w:val="22"/>
        </w:rPr>
      </w:pPr>
      <w:r w:rsidRPr="000E3003">
        <w:rPr>
          <w:sz w:val="22"/>
          <w:szCs w:val="22"/>
        </w:rPr>
        <w:t>For information on free legal help in your area please contact:</w:t>
      </w:r>
    </w:p>
    <w:p w14:paraId="13C8049F" w14:textId="77777777" w:rsidR="00A574C6" w:rsidRPr="000E3003" w:rsidRDefault="00AA5E69" w:rsidP="000E3003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</w:pPr>
      <w:r w:rsidRPr="000E3003">
        <w:t>Legal</w:t>
      </w:r>
      <w:r w:rsidRPr="000E3003">
        <w:rPr>
          <w:spacing w:val="-6"/>
        </w:rPr>
        <w:t xml:space="preserve"> </w:t>
      </w:r>
      <w:r w:rsidRPr="000E3003">
        <w:t>Action</w:t>
      </w:r>
      <w:r w:rsidRPr="000E3003">
        <w:rPr>
          <w:spacing w:val="-5"/>
        </w:rPr>
        <w:t xml:space="preserve"> </w:t>
      </w:r>
      <w:r w:rsidRPr="000E3003">
        <w:t>of</w:t>
      </w:r>
      <w:r w:rsidRPr="000E3003">
        <w:rPr>
          <w:spacing w:val="-3"/>
        </w:rPr>
        <w:t xml:space="preserve"> </w:t>
      </w:r>
      <w:r w:rsidRPr="000E3003">
        <w:t>Wisconsin:</w:t>
      </w:r>
      <w:r w:rsidRPr="000E3003">
        <w:rPr>
          <w:spacing w:val="-5"/>
        </w:rPr>
        <w:t xml:space="preserve"> </w:t>
      </w:r>
      <w:hyperlink r:id="rId14">
        <w:r w:rsidRPr="000E3003">
          <w:t>http://legalaction.org</w:t>
        </w:r>
      </w:hyperlink>
      <w:r w:rsidRPr="000E3003">
        <w:rPr>
          <w:spacing w:val="-5"/>
        </w:rPr>
        <w:t xml:space="preserve"> </w:t>
      </w:r>
      <w:r w:rsidRPr="000E3003">
        <w:t>or</w:t>
      </w:r>
      <w:r w:rsidRPr="000E3003">
        <w:rPr>
          <w:spacing w:val="-4"/>
        </w:rPr>
        <w:t xml:space="preserve"> </w:t>
      </w:r>
      <w:r w:rsidRPr="000E3003">
        <w:t>call</w:t>
      </w:r>
      <w:r w:rsidRPr="000E3003">
        <w:rPr>
          <w:spacing w:val="-6"/>
        </w:rPr>
        <w:t xml:space="preserve"> </w:t>
      </w:r>
      <w:r w:rsidRPr="000E3003">
        <w:t>1-888-278-0633</w:t>
      </w:r>
      <w:r w:rsidRPr="000E3003">
        <w:rPr>
          <w:spacing w:val="-4"/>
        </w:rPr>
        <w:t xml:space="preserve"> </w:t>
      </w:r>
      <w:r w:rsidRPr="000E3003">
        <w:rPr>
          <w:spacing w:val="-5"/>
        </w:rPr>
        <w:t>or</w:t>
      </w:r>
    </w:p>
    <w:p w14:paraId="7B66049A" w14:textId="77777777" w:rsidR="00A574C6" w:rsidRPr="000E3003" w:rsidRDefault="00AA5E69" w:rsidP="000E3003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</w:pPr>
      <w:r w:rsidRPr="000E3003">
        <w:t>Wisconsin</w:t>
      </w:r>
      <w:r w:rsidRPr="000E3003">
        <w:rPr>
          <w:spacing w:val="-5"/>
        </w:rPr>
        <w:t xml:space="preserve"> </w:t>
      </w:r>
      <w:r w:rsidRPr="000E3003">
        <w:t>Judicare</w:t>
      </w:r>
      <w:r w:rsidRPr="000E3003">
        <w:rPr>
          <w:spacing w:val="-5"/>
        </w:rPr>
        <w:t xml:space="preserve"> </w:t>
      </w:r>
      <w:r w:rsidRPr="000E3003">
        <w:t>Inc.:</w:t>
      </w:r>
      <w:r w:rsidRPr="000E3003">
        <w:rPr>
          <w:spacing w:val="-4"/>
        </w:rPr>
        <w:t xml:space="preserve"> </w:t>
      </w:r>
      <w:hyperlink r:id="rId15">
        <w:r w:rsidRPr="000E3003">
          <w:t>http://judicare.org</w:t>
        </w:r>
      </w:hyperlink>
      <w:r w:rsidRPr="000E3003">
        <w:rPr>
          <w:spacing w:val="-5"/>
        </w:rPr>
        <w:t xml:space="preserve"> </w:t>
      </w:r>
      <w:r w:rsidRPr="000E3003">
        <w:t>or</w:t>
      </w:r>
      <w:r w:rsidRPr="000E3003">
        <w:rPr>
          <w:spacing w:val="-4"/>
        </w:rPr>
        <w:t xml:space="preserve"> </w:t>
      </w:r>
      <w:r w:rsidRPr="000E3003">
        <w:t>call</w:t>
      </w:r>
      <w:r w:rsidRPr="000E3003">
        <w:rPr>
          <w:spacing w:val="-5"/>
        </w:rPr>
        <w:t xml:space="preserve"> </w:t>
      </w:r>
      <w:r w:rsidRPr="000E3003">
        <w:t>1-800-472-</w:t>
      </w:r>
      <w:r w:rsidRPr="000E3003">
        <w:rPr>
          <w:spacing w:val="-2"/>
        </w:rPr>
        <w:t>1638.</w:t>
      </w:r>
    </w:p>
    <w:sectPr w:rsidR="00A574C6" w:rsidRPr="000E3003" w:rsidSect="00DC052C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2C8D" w14:textId="77777777" w:rsidR="00AA5E69" w:rsidRDefault="00AA5E69">
      <w:r>
        <w:separator/>
      </w:r>
    </w:p>
  </w:endnote>
  <w:endnote w:type="continuationSeparator" w:id="0">
    <w:p w14:paraId="2791DEC6" w14:textId="77777777" w:rsidR="00AA5E69" w:rsidRDefault="00AA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EDC6" w14:textId="327E0195" w:rsidR="00862E30" w:rsidRPr="00AD18EC" w:rsidRDefault="00862E30" w:rsidP="00862E30">
    <w:pPr>
      <w:spacing w:before="16"/>
      <w:ind w:left="20"/>
      <w:rPr>
        <w:sz w:val="16"/>
      </w:rPr>
    </w:pPr>
    <w:r w:rsidRPr="00AD18EC">
      <w:rPr>
        <w:sz w:val="16"/>
        <w:szCs w:val="16"/>
      </w:rPr>
      <w:t>DCF-F-XXXX-E (N. 11/2024)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>
      <w:rPr>
        <w:sz w:val="16"/>
        <w:szCs w:val="16"/>
      </w:rPr>
      <w:tab/>
      <w:t xml:space="preserve">     </w:t>
    </w:r>
    <w:r>
      <w:rPr>
        <w:sz w:val="16"/>
      </w:rPr>
      <w:t>Wis.</w:t>
    </w:r>
    <w:r>
      <w:rPr>
        <w:spacing w:val="-8"/>
        <w:sz w:val="16"/>
      </w:rPr>
      <w:t xml:space="preserve"> </w:t>
    </w:r>
    <w:r>
      <w:rPr>
        <w:sz w:val="16"/>
      </w:rPr>
      <w:t>Stat.</w:t>
    </w:r>
    <w:r>
      <w:rPr>
        <w:spacing w:val="-10"/>
        <w:sz w:val="16"/>
      </w:rPr>
      <w:t xml:space="preserve"> </w:t>
    </w:r>
    <w:r>
      <w:rPr>
        <w:sz w:val="16"/>
      </w:rPr>
      <w:t>§</w:t>
    </w:r>
    <w:r>
      <w:rPr>
        <w:spacing w:val="-6"/>
        <w:sz w:val="16"/>
      </w:rPr>
      <w:t xml:space="preserve"> </w:t>
    </w:r>
    <w:r>
      <w:rPr>
        <w:spacing w:val="-2"/>
        <w:sz w:val="16"/>
      </w:rPr>
      <w:t>49.195(3)</w:t>
    </w:r>
    <w:r>
      <w:rPr>
        <w:spacing w:val="-2"/>
        <w:sz w:val="16"/>
      </w:rPr>
      <w:tab/>
    </w:r>
    <w:r>
      <w:rPr>
        <w:spacing w:val="-2"/>
        <w:sz w:val="16"/>
      </w:rPr>
      <w:tab/>
    </w:r>
    <w:r>
      <w:rPr>
        <w:spacing w:val="-2"/>
        <w:sz w:val="16"/>
      </w:rPr>
      <w:tab/>
    </w:r>
    <w:r>
      <w:rPr>
        <w:spacing w:val="-2"/>
        <w:sz w:val="16"/>
      </w:rPr>
      <w:tab/>
    </w:r>
    <w:r>
      <w:rPr>
        <w:spacing w:val="-2"/>
        <w:sz w:val="16"/>
      </w:rPr>
      <w:tab/>
    </w:r>
    <w:r>
      <w:rPr>
        <w:spacing w:val="-2"/>
        <w:sz w:val="16"/>
      </w:rPr>
      <w:tab/>
    </w:r>
    <w:r>
      <w:rPr>
        <w:spacing w:val="-2"/>
        <w:sz w:val="16"/>
      </w:rPr>
      <w:tab/>
    </w:r>
    <w:r w:rsidRPr="00AD18EC">
      <w:rPr>
        <w:spacing w:val="-2"/>
        <w:sz w:val="16"/>
      </w:rPr>
      <w:fldChar w:fldCharType="begin"/>
    </w:r>
    <w:r w:rsidRPr="00AD18EC">
      <w:rPr>
        <w:spacing w:val="-2"/>
        <w:sz w:val="16"/>
      </w:rPr>
      <w:instrText xml:space="preserve"> PAGE   \* MERGEFORMAT </w:instrText>
    </w:r>
    <w:r w:rsidRPr="00AD18EC">
      <w:rPr>
        <w:spacing w:val="-2"/>
        <w:sz w:val="16"/>
      </w:rPr>
      <w:fldChar w:fldCharType="separate"/>
    </w:r>
    <w:r>
      <w:rPr>
        <w:spacing w:val="-2"/>
        <w:sz w:val="16"/>
      </w:rPr>
      <w:t>1</w:t>
    </w:r>
    <w:r w:rsidRPr="00AD18EC">
      <w:rPr>
        <w:noProof/>
        <w:spacing w:val="-2"/>
        <w:sz w:val="16"/>
      </w:rPr>
      <w:fldChar w:fldCharType="end"/>
    </w:r>
  </w:p>
  <w:p w14:paraId="2924CBA7" w14:textId="55016B4B" w:rsidR="00A574C6" w:rsidRDefault="00A574C6" w:rsidP="00862E30">
    <w:pPr>
      <w:pStyle w:val="BodyText"/>
      <w:tabs>
        <w:tab w:val="left" w:pos="1845"/>
      </w:tabs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9CC9" w14:textId="130AA013" w:rsidR="00AD18EC" w:rsidRPr="00AD18EC" w:rsidRDefault="00AD18EC" w:rsidP="00027148">
    <w:pPr>
      <w:spacing w:before="16"/>
      <w:ind w:left="14"/>
      <w:rPr>
        <w:sz w:val="16"/>
      </w:rPr>
    </w:pPr>
    <w:r w:rsidRPr="00AD18EC">
      <w:rPr>
        <w:sz w:val="16"/>
        <w:szCs w:val="16"/>
      </w:rPr>
      <w:t>DCF-</w:t>
    </w:r>
    <w:r w:rsidR="00027148">
      <w:rPr>
        <w:sz w:val="16"/>
        <w:szCs w:val="16"/>
      </w:rPr>
      <w:t>F-5821-E</w:t>
    </w:r>
    <w:r w:rsidRPr="00AD18EC">
      <w:rPr>
        <w:sz w:val="16"/>
        <w:szCs w:val="16"/>
      </w:rPr>
      <w:t xml:space="preserve"> (N. 11/2024)</w:t>
    </w:r>
    <w:r w:rsidR="00027148">
      <w:rPr>
        <w:sz w:val="16"/>
        <w:szCs w:val="16"/>
      </w:rPr>
      <w:ptab w:relativeTo="margin" w:alignment="center" w:leader="none"/>
    </w:r>
    <w:r>
      <w:rPr>
        <w:sz w:val="16"/>
      </w:rPr>
      <w:t>Wis.</w:t>
    </w:r>
    <w:r>
      <w:rPr>
        <w:spacing w:val="-8"/>
        <w:sz w:val="16"/>
      </w:rPr>
      <w:t xml:space="preserve"> </w:t>
    </w:r>
    <w:r>
      <w:rPr>
        <w:sz w:val="16"/>
      </w:rPr>
      <w:t>Stat.</w:t>
    </w:r>
    <w:r>
      <w:rPr>
        <w:spacing w:val="-10"/>
        <w:sz w:val="16"/>
      </w:rPr>
      <w:t xml:space="preserve"> </w:t>
    </w:r>
    <w:r>
      <w:rPr>
        <w:sz w:val="16"/>
      </w:rPr>
      <w:t>§</w:t>
    </w:r>
    <w:r>
      <w:rPr>
        <w:spacing w:val="-6"/>
        <w:sz w:val="16"/>
      </w:rPr>
      <w:t xml:space="preserve"> </w:t>
    </w:r>
    <w:r>
      <w:rPr>
        <w:spacing w:val="-2"/>
        <w:sz w:val="16"/>
      </w:rPr>
      <w:t>49.195(3)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BA7F" w14:textId="77777777" w:rsidR="002E3E4C" w:rsidRPr="00AD18EC" w:rsidRDefault="002E3E4C" w:rsidP="002E3E4C">
    <w:pPr>
      <w:spacing w:before="16"/>
      <w:ind w:left="14"/>
      <w:rPr>
        <w:sz w:val="16"/>
      </w:rPr>
    </w:pPr>
    <w:r w:rsidRPr="00AD18EC">
      <w:rPr>
        <w:sz w:val="16"/>
        <w:szCs w:val="16"/>
      </w:rPr>
      <w:t>DCF-</w:t>
    </w:r>
    <w:r>
      <w:rPr>
        <w:sz w:val="16"/>
        <w:szCs w:val="16"/>
      </w:rPr>
      <w:t>F-5821-E</w:t>
    </w:r>
    <w:r w:rsidRPr="00AD18EC">
      <w:rPr>
        <w:sz w:val="16"/>
        <w:szCs w:val="16"/>
      </w:rPr>
      <w:t xml:space="preserve"> (N. 11/2024)</w:t>
    </w:r>
    <w:r>
      <w:rPr>
        <w:sz w:val="16"/>
        <w:szCs w:val="16"/>
      </w:rPr>
      <w:ptab w:relativeTo="margin" w:alignment="center" w:leader="none"/>
    </w:r>
    <w:r>
      <w:rPr>
        <w:sz w:val="16"/>
      </w:rPr>
      <w:t>Wis.</w:t>
    </w:r>
    <w:r>
      <w:rPr>
        <w:spacing w:val="-8"/>
        <w:sz w:val="16"/>
      </w:rPr>
      <w:t xml:space="preserve"> </w:t>
    </w:r>
    <w:r>
      <w:rPr>
        <w:sz w:val="16"/>
      </w:rPr>
      <w:t>Stat.</w:t>
    </w:r>
    <w:r>
      <w:rPr>
        <w:spacing w:val="-10"/>
        <w:sz w:val="16"/>
      </w:rPr>
      <w:t xml:space="preserve"> </w:t>
    </w:r>
    <w:r>
      <w:rPr>
        <w:sz w:val="16"/>
      </w:rPr>
      <w:t>§</w:t>
    </w:r>
    <w:r>
      <w:rPr>
        <w:spacing w:val="-6"/>
        <w:sz w:val="16"/>
      </w:rPr>
      <w:t xml:space="preserve"> </w:t>
    </w:r>
    <w:r>
      <w:rPr>
        <w:spacing w:val="-2"/>
        <w:sz w:val="16"/>
      </w:rPr>
      <w:t>49.195(3)</w:t>
    </w:r>
    <w:r>
      <w:rPr>
        <w:spacing w:val="-2"/>
        <w:sz w:val="16"/>
      </w:rPr>
      <w:ptab w:relativeTo="margin" w:alignment="right" w:leader="none"/>
    </w:r>
    <w:r w:rsidRPr="00AD18EC">
      <w:rPr>
        <w:spacing w:val="-2"/>
        <w:sz w:val="16"/>
      </w:rPr>
      <w:fldChar w:fldCharType="begin"/>
    </w:r>
    <w:r w:rsidRPr="00AD18EC">
      <w:rPr>
        <w:spacing w:val="-2"/>
        <w:sz w:val="16"/>
      </w:rPr>
      <w:instrText xml:space="preserve"> PAGE   \* MERGEFORMAT </w:instrText>
    </w:r>
    <w:r w:rsidRPr="00AD18EC">
      <w:rPr>
        <w:spacing w:val="-2"/>
        <w:sz w:val="16"/>
      </w:rPr>
      <w:fldChar w:fldCharType="separate"/>
    </w:r>
    <w:r>
      <w:rPr>
        <w:spacing w:val="-2"/>
        <w:sz w:val="16"/>
      </w:rPr>
      <w:t>1</w:t>
    </w:r>
    <w:r w:rsidRPr="00AD18EC">
      <w:rPr>
        <w:noProof/>
        <w:spacing w:val="-2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16F3" w14:textId="0169E322" w:rsidR="00DC052C" w:rsidRPr="00AD18EC" w:rsidRDefault="00DC052C" w:rsidP="00027148">
    <w:pPr>
      <w:spacing w:before="16"/>
      <w:ind w:left="14"/>
      <w:rPr>
        <w:sz w:val="16"/>
      </w:rPr>
    </w:pPr>
    <w:r w:rsidRPr="00AD18EC">
      <w:rPr>
        <w:sz w:val="16"/>
        <w:szCs w:val="16"/>
      </w:rPr>
      <w:t>DCF-</w:t>
    </w:r>
    <w:r>
      <w:rPr>
        <w:sz w:val="16"/>
        <w:szCs w:val="16"/>
      </w:rPr>
      <w:t>F-5821-E</w:t>
    </w:r>
    <w:r w:rsidRPr="00AD18EC">
      <w:rPr>
        <w:sz w:val="16"/>
        <w:szCs w:val="16"/>
      </w:rPr>
      <w:t xml:space="preserve"> (N. 11/2024)</w:t>
    </w:r>
    <w:r>
      <w:rPr>
        <w:sz w:val="16"/>
        <w:szCs w:val="16"/>
      </w:rPr>
      <w:ptab w:relativeTo="margin" w:alignment="center" w:leader="none"/>
    </w:r>
    <w:r>
      <w:rPr>
        <w:sz w:val="16"/>
      </w:rPr>
      <w:t>Wis.</w:t>
    </w:r>
    <w:r>
      <w:rPr>
        <w:spacing w:val="-8"/>
        <w:sz w:val="16"/>
      </w:rPr>
      <w:t xml:space="preserve"> </w:t>
    </w:r>
    <w:r>
      <w:rPr>
        <w:sz w:val="16"/>
      </w:rPr>
      <w:t>Stat.</w:t>
    </w:r>
    <w:r>
      <w:rPr>
        <w:spacing w:val="-10"/>
        <w:sz w:val="16"/>
      </w:rPr>
      <w:t xml:space="preserve"> </w:t>
    </w:r>
    <w:r>
      <w:rPr>
        <w:sz w:val="16"/>
      </w:rPr>
      <w:t>§</w:t>
    </w:r>
    <w:r>
      <w:rPr>
        <w:spacing w:val="-6"/>
        <w:sz w:val="16"/>
      </w:rPr>
      <w:t xml:space="preserve"> </w:t>
    </w:r>
    <w:r>
      <w:rPr>
        <w:spacing w:val="-2"/>
        <w:sz w:val="16"/>
      </w:rPr>
      <w:t>49.195(3)</w:t>
    </w:r>
    <w:r>
      <w:rPr>
        <w:spacing w:val="-2"/>
        <w:sz w:val="16"/>
      </w:rPr>
      <w:ptab w:relativeTo="margin" w:alignment="right" w:leader="none"/>
    </w:r>
    <w:r w:rsidRPr="00DC052C">
      <w:rPr>
        <w:spacing w:val="-2"/>
        <w:sz w:val="16"/>
      </w:rPr>
      <w:fldChar w:fldCharType="begin"/>
    </w:r>
    <w:r w:rsidRPr="00DC052C">
      <w:rPr>
        <w:spacing w:val="-2"/>
        <w:sz w:val="16"/>
      </w:rPr>
      <w:instrText xml:space="preserve"> PAGE   \* MERGEFORMAT </w:instrText>
    </w:r>
    <w:r w:rsidRPr="00DC052C">
      <w:rPr>
        <w:spacing w:val="-2"/>
        <w:sz w:val="16"/>
      </w:rPr>
      <w:fldChar w:fldCharType="separate"/>
    </w:r>
    <w:r w:rsidRPr="00DC052C">
      <w:rPr>
        <w:noProof/>
        <w:spacing w:val="-2"/>
        <w:sz w:val="16"/>
      </w:rPr>
      <w:t>1</w:t>
    </w:r>
    <w:r w:rsidRPr="00DC052C">
      <w:rPr>
        <w:noProof/>
        <w:spacing w:val="-2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5C33" w14:textId="77777777" w:rsidR="00AA5E69" w:rsidRDefault="00AA5E69">
      <w:r>
        <w:separator/>
      </w:r>
    </w:p>
  </w:footnote>
  <w:footnote w:type="continuationSeparator" w:id="0">
    <w:p w14:paraId="1EAF6940" w14:textId="77777777" w:rsidR="00AA5E69" w:rsidRDefault="00AA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6838" w14:textId="77777777" w:rsidR="002E3E4C" w:rsidRPr="00AD18EC" w:rsidRDefault="002E3E4C" w:rsidP="002E3E4C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AD18EC">
      <w:rPr>
        <w:b/>
        <w:bCs/>
        <w:sz w:val="16"/>
        <w:szCs w:val="16"/>
      </w:rPr>
      <w:t>DEPARTMENT OF CHILDREN AND FAMILIES</w:t>
    </w:r>
  </w:p>
  <w:p w14:paraId="4CBC02E3" w14:textId="77777777" w:rsidR="002E3E4C" w:rsidRPr="00AD18EC" w:rsidRDefault="002E3E4C" w:rsidP="002E3E4C">
    <w:pPr>
      <w:pStyle w:val="Header"/>
      <w:tabs>
        <w:tab w:val="clear" w:pos="4680"/>
        <w:tab w:val="clear" w:pos="9360"/>
      </w:tabs>
      <w:rPr>
        <w:sz w:val="16"/>
        <w:szCs w:val="16"/>
      </w:rPr>
    </w:pPr>
    <w:r w:rsidRPr="00AD18EC">
      <w:rPr>
        <w:sz w:val="16"/>
        <w:szCs w:val="16"/>
      </w:rPr>
      <w:t>Division of Family and Economic Security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AE28" w14:textId="2A264897" w:rsidR="00AD18EC" w:rsidRPr="00AD18EC" w:rsidRDefault="00AD18EC" w:rsidP="00027148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AD18EC">
      <w:rPr>
        <w:b/>
        <w:bCs/>
        <w:sz w:val="16"/>
        <w:szCs w:val="16"/>
      </w:rPr>
      <w:t>DEPARTMENT OF CHILDREN AND FAMILIES</w:t>
    </w:r>
  </w:p>
  <w:p w14:paraId="0E2CBDD2" w14:textId="05C526D9" w:rsidR="00AD18EC" w:rsidRPr="00AD18EC" w:rsidRDefault="00AD18EC" w:rsidP="002E3E4C">
    <w:pPr>
      <w:pStyle w:val="Header"/>
      <w:tabs>
        <w:tab w:val="clear" w:pos="4680"/>
        <w:tab w:val="clear" w:pos="9360"/>
      </w:tabs>
      <w:rPr>
        <w:sz w:val="16"/>
        <w:szCs w:val="16"/>
      </w:rPr>
    </w:pPr>
    <w:r w:rsidRPr="00AD18EC">
      <w:rPr>
        <w:sz w:val="16"/>
        <w:szCs w:val="16"/>
      </w:rPr>
      <w:t>Division of Family and Economic Security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7E7D" w14:textId="77777777" w:rsidR="002E3E4C" w:rsidRPr="00AD18EC" w:rsidRDefault="002E3E4C" w:rsidP="00027148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AD18EC">
      <w:rPr>
        <w:b/>
        <w:bCs/>
        <w:sz w:val="16"/>
        <w:szCs w:val="16"/>
      </w:rPr>
      <w:t>DEPARTMENT OF CHILDREN AND FAMILIES</w:t>
    </w:r>
  </w:p>
  <w:p w14:paraId="3C745122" w14:textId="77777777" w:rsidR="002E3E4C" w:rsidRPr="00AD18EC" w:rsidRDefault="002E3E4C" w:rsidP="002E3E4C">
    <w:pPr>
      <w:pStyle w:val="Header"/>
      <w:tabs>
        <w:tab w:val="clear" w:pos="4680"/>
        <w:tab w:val="clear" w:pos="9360"/>
      </w:tabs>
      <w:rPr>
        <w:sz w:val="16"/>
        <w:szCs w:val="16"/>
      </w:rPr>
    </w:pPr>
    <w:r w:rsidRPr="00AD18EC">
      <w:rPr>
        <w:sz w:val="16"/>
        <w:szCs w:val="16"/>
      </w:rPr>
      <w:t>Division of Family and Economic Security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FFE4" w14:textId="005C4C20" w:rsidR="00B943C9" w:rsidRPr="00B943C9" w:rsidRDefault="00B943C9" w:rsidP="00B943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7A3D" w14:textId="77777777" w:rsidR="00B943C9" w:rsidRPr="00AD18EC" w:rsidRDefault="00B943C9" w:rsidP="00027148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AD18EC">
      <w:rPr>
        <w:b/>
        <w:bCs/>
        <w:sz w:val="16"/>
        <w:szCs w:val="16"/>
      </w:rPr>
      <w:t>DEPARTMENT OF CHILDREN AND FAMILIES</w:t>
    </w:r>
  </w:p>
  <w:p w14:paraId="06CD63A2" w14:textId="77777777" w:rsidR="00B943C9" w:rsidRDefault="00B943C9" w:rsidP="002E3E4C">
    <w:pPr>
      <w:pStyle w:val="Header"/>
      <w:tabs>
        <w:tab w:val="clear" w:pos="4680"/>
        <w:tab w:val="clear" w:pos="9360"/>
      </w:tabs>
      <w:rPr>
        <w:sz w:val="16"/>
        <w:szCs w:val="16"/>
      </w:rPr>
    </w:pPr>
    <w:r w:rsidRPr="00AD18EC">
      <w:rPr>
        <w:sz w:val="16"/>
        <w:szCs w:val="16"/>
      </w:rPr>
      <w:t>Division of Family and Economic Security</w:t>
    </w:r>
  </w:p>
  <w:p w14:paraId="713FBCCE" w14:textId="77777777" w:rsidR="00822FBC" w:rsidRPr="00AD18EC" w:rsidRDefault="00822FBC" w:rsidP="002E3E4C">
    <w:pPr>
      <w:pStyle w:val="Header"/>
      <w:tabs>
        <w:tab w:val="clear" w:pos="4680"/>
        <w:tab w:val="clear" w:pos="9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610C"/>
    <w:multiLevelType w:val="hybridMultilevel"/>
    <w:tmpl w:val="9C5AAC02"/>
    <w:lvl w:ilvl="0" w:tplc="7E18E0A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66CD3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BC6AA60E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 w:tplc="D5106208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3E0CDD06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A78E7B0C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1C426DCC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7" w:tplc="99DAB9B0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  <w:lvl w:ilvl="8" w:tplc="0506F6B2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 w16cid:durableId="15637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jtdbXpcN5pyYXW+vhEtN2Hpw5rKPHjzn+MV1UWDAFDrvCZL+MNhwml2iL0kSjuHCphhikp/5BJCXSAg/amqA==" w:salt="liKLzjaGYRO2Cin0IYpurw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C6"/>
    <w:rsid w:val="00027148"/>
    <w:rsid w:val="0004455A"/>
    <w:rsid w:val="00045463"/>
    <w:rsid w:val="000708ED"/>
    <w:rsid w:val="00072F1D"/>
    <w:rsid w:val="00082B6C"/>
    <w:rsid w:val="000B1458"/>
    <w:rsid w:val="000B74AE"/>
    <w:rsid w:val="000C61DD"/>
    <w:rsid w:val="000C71AA"/>
    <w:rsid w:val="000D4A66"/>
    <w:rsid w:val="000E3003"/>
    <w:rsid w:val="000F2993"/>
    <w:rsid w:val="00105619"/>
    <w:rsid w:val="001357B2"/>
    <w:rsid w:val="00182056"/>
    <w:rsid w:val="001B1496"/>
    <w:rsid w:val="001C219F"/>
    <w:rsid w:val="00202C58"/>
    <w:rsid w:val="00212FAE"/>
    <w:rsid w:val="00240E05"/>
    <w:rsid w:val="00274873"/>
    <w:rsid w:val="00291306"/>
    <w:rsid w:val="002A25FD"/>
    <w:rsid w:val="002E3E4C"/>
    <w:rsid w:val="002F0D71"/>
    <w:rsid w:val="002F246B"/>
    <w:rsid w:val="00305A5C"/>
    <w:rsid w:val="00376A05"/>
    <w:rsid w:val="00386B4F"/>
    <w:rsid w:val="003930B4"/>
    <w:rsid w:val="003C7C10"/>
    <w:rsid w:val="003F15AF"/>
    <w:rsid w:val="00423711"/>
    <w:rsid w:val="004455F0"/>
    <w:rsid w:val="00455134"/>
    <w:rsid w:val="00460450"/>
    <w:rsid w:val="004779FA"/>
    <w:rsid w:val="004E5D3E"/>
    <w:rsid w:val="005111E0"/>
    <w:rsid w:val="00523906"/>
    <w:rsid w:val="005418C9"/>
    <w:rsid w:val="00586526"/>
    <w:rsid w:val="00597D40"/>
    <w:rsid w:val="005A1F3B"/>
    <w:rsid w:val="005E410E"/>
    <w:rsid w:val="00600690"/>
    <w:rsid w:val="0064492A"/>
    <w:rsid w:val="00670747"/>
    <w:rsid w:val="006B075B"/>
    <w:rsid w:val="006C5A7B"/>
    <w:rsid w:val="006E7FF2"/>
    <w:rsid w:val="006F3A24"/>
    <w:rsid w:val="007021C2"/>
    <w:rsid w:val="00713F73"/>
    <w:rsid w:val="00713FB0"/>
    <w:rsid w:val="00715E52"/>
    <w:rsid w:val="00721BE2"/>
    <w:rsid w:val="00753767"/>
    <w:rsid w:val="007B6124"/>
    <w:rsid w:val="007C6445"/>
    <w:rsid w:val="007D719C"/>
    <w:rsid w:val="007E57EA"/>
    <w:rsid w:val="007F7AD2"/>
    <w:rsid w:val="00800574"/>
    <w:rsid w:val="00822FBC"/>
    <w:rsid w:val="00824F80"/>
    <w:rsid w:val="008267D7"/>
    <w:rsid w:val="0083448C"/>
    <w:rsid w:val="0084330A"/>
    <w:rsid w:val="00845551"/>
    <w:rsid w:val="00851C66"/>
    <w:rsid w:val="00862E30"/>
    <w:rsid w:val="008B1E2E"/>
    <w:rsid w:val="008C5243"/>
    <w:rsid w:val="008F745D"/>
    <w:rsid w:val="009045CC"/>
    <w:rsid w:val="009052C0"/>
    <w:rsid w:val="009108C3"/>
    <w:rsid w:val="00993701"/>
    <w:rsid w:val="00993A5E"/>
    <w:rsid w:val="00994CE7"/>
    <w:rsid w:val="00995AAB"/>
    <w:rsid w:val="009D0EDC"/>
    <w:rsid w:val="00A0110D"/>
    <w:rsid w:val="00A574C6"/>
    <w:rsid w:val="00A673E8"/>
    <w:rsid w:val="00A7439A"/>
    <w:rsid w:val="00A953DA"/>
    <w:rsid w:val="00AA5E69"/>
    <w:rsid w:val="00AB12F4"/>
    <w:rsid w:val="00AD18EC"/>
    <w:rsid w:val="00AD2237"/>
    <w:rsid w:val="00AE47F7"/>
    <w:rsid w:val="00AF13BC"/>
    <w:rsid w:val="00B90DBF"/>
    <w:rsid w:val="00B943C9"/>
    <w:rsid w:val="00BA552A"/>
    <w:rsid w:val="00BB5E82"/>
    <w:rsid w:val="00BC7B72"/>
    <w:rsid w:val="00BE6C2B"/>
    <w:rsid w:val="00C0603C"/>
    <w:rsid w:val="00C30022"/>
    <w:rsid w:val="00C40142"/>
    <w:rsid w:val="00C40324"/>
    <w:rsid w:val="00C77334"/>
    <w:rsid w:val="00C911BE"/>
    <w:rsid w:val="00C93834"/>
    <w:rsid w:val="00CD6E6D"/>
    <w:rsid w:val="00CE12BE"/>
    <w:rsid w:val="00D1729F"/>
    <w:rsid w:val="00D2189C"/>
    <w:rsid w:val="00D22483"/>
    <w:rsid w:val="00D33C78"/>
    <w:rsid w:val="00D5310B"/>
    <w:rsid w:val="00D9049D"/>
    <w:rsid w:val="00DA0782"/>
    <w:rsid w:val="00DC052C"/>
    <w:rsid w:val="00DC7464"/>
    <w:rsid w:val="00DF7C75"/>
    <w:rsid w:val="00E01D11"/>
    <w:rsid w:val="00E0242E"/>
    <w:rsid w:val="00E319DC"/>
    <w:rsid w:val="00E54EA9"/>
    <w:rsid w:val="00E620DC"/>
    <w:rsid w:val="00E63810"/>
    <w:rsid w:val="00E64FC9"/>
    <w:rsid w:val="00E675C4"/>
    <w:rsid w:val="00EA73D3"/>
    <w:rsid w:val="00EA7AE7"/>
    <w:rsid w:val="00EC3A58"/>
    <w:rsid w:val="00ED1566"/>
    <w:rsid w:val="00EF0554"/>
    <w:rsid w:val="00EF764C"/>
    <w:rsid w:val="00F12D99"/>
    <w:rsid w:val="00F13A68"/>
    <w:rsid w:val="00F21F55"/>
    <w:rsid w:val="00F4574F"/>
    <w:rsid w:val="00F53131"/>
    <w:rsid w:val="00F56499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8D4C50C"/>
  <w15:docId w15:val="{84FD3837-951B-413B-B832-82E2CD5D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rsid w:val="007C6445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2731" w:hanging="194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919" w:hanging="359"/>
    </w:pPr>
  </w:style>
  <w:style w:type="paragraph" w:customStyle="1" w:styleId="TableParagraph">
    <w:name w:val="Table Paragraph"/>
    <w:basedOn w:val="Normal"/>
    <w:uiPriority w:val="1"/>
    <w:qFormat/>
    <w:pPr>
      <w:spacing w:line="288" w:lineRule="exact"/>
    </w:pPr>
  </w:style>
  <w:style w:type="paragraph" w:styleId="Header">
    <w:name w:val="header"/>
    <w:basedOn w:val="Normal"/>
    <w:link w:val="HeaderChar"/>
    <w:uiPriority w:val="99"/>
    <w:unhideWhenUsed/>
    <w:rsid w:val="00EA7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3D3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EA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3D3"/>
    <w:rPr>
      <w:rFonts w:ascii="Roboto" w:eastAsia="Roboto" w:hAnsi="Roboto" w:cs="Roboto"/>
    </w:rPr>
  </w:style>
  <w:style w:type="character" w:styleId="PlaceholderText">
    <w:name w:val="Placeholder Text"/>
    <w:basedOn w:val="DefaultParagraphFont"/>
    <w:uiPriority w:val="99"/>
    <w:semiHidden/>
    <w:rsid w:val="000F2993"/>
    <w:rPr>
      <w:color w:val="666666"/>
    </w:rPr>
  </w:style>
  <w:style w:type="table" w:styleId="TableGrid">
    <w:name w:val="Table Grid"/>
    <w:basedOn w:val="TableNormal"/>
    <w:uiPriority w:val="39"/>
    <w:rsid w:val="0004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08C3"/>
    <w:pPr>
      <w:widowControl/>
      <w:autoSpaceDE/>
      <w:autoSpaceDN/>
    </w:pPr>
    <w:rPr>
      <w:rFonts w:ascii="Roboto" w:eastAsia="Roboto" w:hAnsi="Roboto" w:cs="Roboto"/>
    </w:rPr>
  </w:style>
  <w:style w:type="character" w:styleId="CommentReference">
    <w:name w:val="annotation reference"/>
    <w:basedOn w:val="DefaultParagraphFont"/>
    <w:uiPriority w:val="99"/>
    <w:semiHidden/>
    <w:unhideWhenUsed/>
    <w:rsid w:val="003F1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5AF"/>
    <w:rPr>
      <w:rFonts w:ascii="Roboto" w:eastAsia="Roboto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AF"/>
    <w:rPr>
      <w:rFonts w:ascii="Roboto" w:eastAsia="Roboto" w:hAnsi="Roboto" w:cs="Robo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judicare.org/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egalac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5607-3444-4748-87FC-59BF3078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5574</Characters>
  <Application>Microsoft Office Word</Application>
  <DocSecurity>0</DocSecurity>
  <Lines>192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- Overpayment Claim Notice</vt:lpstr>
    </vt:vector>
  </TitlesOfParts>
  <Company>DCF - State of Wisconsin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- Overpayment Claim Notice</dc:title>
  <dc:subject>Division of Family and Economic Security</dc:subject>
  <dc:creator/>
  <cp:keywords>department of children and families, division of family and economic support, bureau of working families, dcf-f-5821-e emergency assistance overpayment claim notice, dcf-f-5821-e, emergency assistance overpayment claim notice, emergency assistance, emergency assistance overpayment, overpayment</cp:keywords>
  <dc:description>N. 11/2024</dc:description>
  <cp:lastModifiedBy>Kramer, Kathleen M - DCF</cp:lastModifiedBy>
  <cp:revision>4</cp:revision>
  <dcterms:created xsi:type="dcterms:W3CDTF">2024-10-31T18:59:00Z</dcterms:created>
  <dcterms:modified xsi:type="dcterms:W3CDTF">2024-10-31T19:00:00Z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0x010100934BD60A889DE040B77F2C38528391AB</vt:lpwstr>
  </property>
  <property fmtid="{D5CDD505-2E9C-101B-9397-08002B2CF9AE}" pid="3" name="Created">
    <vt:filetime>2024-08-01T00:00:00Z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2024-09-23T00:00:00Z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D:20240801203504</vt:lpwstr>
  </property>
</Properties>
</file>