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D0BB" w14:textId="511FE792" w:rsidR="00FF39CA" w:rsidRDefault="0092480D" w:rsidP="00F6551A">
      <w:pPr>
        <w:jc w:val="center"/>
        <w:rPr>
          <w:rFonts w:ascii="Roboto" w:hAnsi="Roboto"/>
          <w:b/>
          <w:sz w:val="28"/>
          <w:szCs w:val="24"/>
          <w:lang w:val="uk-UA"/>
        </w:rPr>
      </w:pPr>
      <w:r w:rsidRPr="0092480D">
        <w:rPr>
          <w:rFonts w:ascii="Roboto" w:hAnsi="Roboto"/>
          <w:b/>
          <w:sz w:val="28"/>
          <w:szCs w:val="24"/>
          <w:lang w:val="uk-UA"/>
        </w:rPr>
        <w:t>Заявка</w:t>
      </w:r>
      <w:r w:rsidR="00957522" w:rsidRPr="005B5F29">
        <w:rPr>
          <w:rFonts w:ascii="Roboto" w:hAnsi="Roboto"/>
          <w:b/>
          <w:sz w:val="28"/>
          <w:szCs w:val="24"/>
          <w:lang w:val="uk-UA"/>
        </w:rPr>
        <w:t xml:space="preserve"> поважної причини</w:t>
      </w:r>
    </w:p>
    <w:p w14:paraId="67356DE5" w14:textId="6F52C376" w:rsidR="008158F4" w:rsidRPr="008158F4" w:rsidRDefault="008158F4" w:rsidP="008158F4">
      <w:pPr>
        <w:jc w:val="center"/>
        <w:rPr>
          <w:rFonts w:ascii="Roboto" w:hAnsi="Roboto"/>
          <w:caps/>
        </w:rPr>
      </w:pPr>
      <w:r w:rsidRPr="00D26467">
        <w:rPr>
          <w:rFonts w:ascii="Roboto" w:hAnsi="Roboto"/>
          <w:caps/>
        </w:rPr>
        <w:t xml:space="preserve">Good Cause </w:t>
      </w:r>
      <w:r>
        <w:rPr>
          <w:rFonts w:ascii="Roboto" w:hAnsi="Roboto"/>
          <w:caps/>
        </w:rPr>
        <w:t>claim</w:t>
      </w:r>
    </w:p>
    <w:p w14:paraId="2A61E892" w14:textId="3081FAE2" w:rsidR="00FF39CA" w:rsidRPr="008158F4" w:rsidRDefault="008158F4" w:rsidP="008158F4">
      <w:pPr>
        <w:pStyle w:val="Heading1"/>
        <w:rPr>
          <w:rFonts w:ascii="Roboto" w:hAnsi="Roboto"/>
          <w:b w:val="0"/>
          <w:szCs w:val="16"/>
          <w:lang w:val="uk-UA"/>
        </w:rPr>
      </w:pPr>
      <w:r w:rsidRPr="00D26467">
        <w:rPr>
          <w:rFonts w:ascii="Roboto" w:hAnsi="Roboto"/>
          <w:b w:val="0"/>
          <w:sz w:val="18"/>
          <w:szCs w:val="18"/>
          <w:lang w:val="uk-UA"/>
        </w:rPr>
        <w:t>Особиста інформація, яку ви надаєте, може бути використана для другорядних цілей [Privacy Law, S. 15.04(1)(m), Wisconsin Statutes.]</w:t>
      </w:r>
    </w:p>
    <w:p w14:paraId="1FB0690E" w14:textId="77777777" w:rsidR="00FF39CA" w:rsidRDefault="00FF39CA">
      <w:pPr>
        <w:jc w:val="both"/>
        <w:rPr>
          <w:rFonts w:ascii="Roboto" w:hAnsi="Roboto"/>
          <w:sz w:val="18"/>
          <w:lang w:val="uk-UA"/>
        </w:rPr>
      </w:pPr>
    </w:p>
    <w:p w14:paraId="0923E270" w14:textId="0E604E81" w:rsidR="00F6551A" w:rsidRPr="005B5F29" w:rsidRDefault="00F6551A">
      <w:pPr>
        <w:jc w:val="both"/>
        <w:rPr>
          <w:rFonts w:ascii="Roboto" w:hAnsi="Roboto"/>
          <w:sz w:val="18"/>
          <w:lang w:val="uk-UA"/>
        </w:rPr>
        <w:sectPr w:rsidR="00F6551A" w:rsidRPr="005B5F29" w:rsidSect="00764C7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360" w:right="360" w:bottom="360" w:left="360" w:header="475" w:footer="432" w:gutter="0"/>
          <w:cols w:space="720"/>
          <w:titlePg/>
          <w:docGrid w:linePitch="272"/>
        </w:sectPr>
      </w:pPr>
    </w:p>
    <w:p w14:paraId="40B29B69" w14:textId="6F47CBF7" w:rsidR="00FF39CA" w:rsidRPr="005B5F29" w:rsidRDefault="00957522" w:rsidP="00E6431D">
      <w:pPr>
        <w:pStyle w:val="BodyText"/>
        <w:jc w:val="left"/>
        <w:rPr>
          <w:rFonts w:ascii="Roboto" w:hAnsi="Roboto"/>
          <w:sz w:val="20"/>
          <w:szCs w:val="22"/>
          <w:lang w:val="uk-UA"/>
        </w:rPr>
      </w:pPr>
      <w:r w:rsidRPr="005B5F29">
        <w:rPr>
          <w:rFonts w:ascii="Roboto" w:hAnsi="Roboto"/>
          <w:sz w:val="20"/>
          <w:szCs w:val="22"/>
          <w:lang w:val="uk-UA"/>
        </w:rPr>
        <w:t>Нижче наведено обставини, за яких</w:t>
      </w:r>
      <w:r w:rsidR="00FF39CA" w:rsidRPr="005B5F29">
        <w:rPr>
          <w:rFonts w:ascii="Roboto" w:hAnsi="Roboto"/>
          <w:sz w:val="20"/>
          <w:szCs w:val="22"/>
          <w:lang w:val="uk-UA"/>
        </w:rPr>
        <w:t xml:space="preserve"> Wisconsin Works (W-2), </w:t>
      </w:r>
      <w:r w:rsidRPr="005B5F29">
        <w:rPr>
          <w:rFonts w:ascii="Roboto" w:hAnsi="Roboto"/>
          <w:sz w:val="20"/>
          <w:szCs w:val="22"/>
          <w:lang w:val="uk-UA"/>
        </w:rPr>
        <w:t>окружне або племінне агентство з надання соціальних послуг може виявити, що у вас є «вагома причина» для відмови від співпраці:</w:t>
      </w:r>
    </w:p>
    <w:p w14:paraId="1F00D1E1" w14:textId="1F5D6745" w:rsidR="00FF39CA" w:rsidRPr="005B5F29" w:rsidRDefault="00957522" w:rsidP="00E6431D">
      <w:pPr>
        <w:numPr>
          <w:ilvl w:val="0"/>
          <w:numId w:val="1"/>
        </w:numPr>
        <w:tabs>
          <w:tab w:val="left" w:pos="240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Ваша співпраця може призвести до </w:t>
      </w:r>
      <w:r w:rsidR="00B932DC" w:rsidRPr="00875524">
        <w:rPr>
          <w:rFonts w:ascii="Roboto" w:hAnsi="Roboto"/>
          <w:lang w:val="uk-UA"/>
        </w:rPr>
        <w:t>фізично</w:t>
      </w:r>
      <w:r w:rsidR="00B932DC" w:rsidRPr="00304146">
        <w:rPr>
          <w:rFonts w:ascii="Roboto" w:hAnsi="Roboto"/>
          <w:szCs w:val="22"/>
          <w:lang w:val="uk-UA"/>
        </w:rPr>
        <w:t>ї</w:t>
      </w:r>
      <w:r w:rsidR="00B932DC" w:rsidRPr="00875524">
        <w:rPr>
          <w:rFonts w:ascii="Roboto" w:hAnsi="Roboto"/>
          <w:lang w:val="uk-UA"/>
        </w:rPr>
        <w:t xml:space="preserve"> </w:t>
      </w:r>
      <w:r w:rsidRPr="005B5F29">
        <w:rPr>
          <w:rFonts w:ascii="Roboto" w:hAnsi="Roboto"/>
          <w:szCs w:val="22"/>
          <w:lang w:val="uk-UA"/>
        </w:rPr>
        <w:t xml:space="preserve">та/або </w:t>
      </w:r>
      <w:r w:rsidR="00B932DC" w:rsidRPr="00875524">
        <w:rPr>
          <w:rFonts w:ascii="Roboto" w:hAnsi="Roboto"/>
          <w:lang w:val="uk-UA"/>
        </w:rPr>
        <w:t>емоційно</w:t>
      </w:r>
      <w:r w:rsidR="00B932DC" w:rsidRPr="00304146">
        <w:rPr>
          <w:rFonts w:ascii="Roboto" w:hAnsi="Roboto"/>
          <w:szCs w:val="22"/>
          <w:lang w:val="uk-UA"/>
        </w:rPr>
        <w:t>ї</w:t>
      </w:r>
      <w:r w:rsidR="00B932DC" w:rsidRPr="00875524">
        <w:rPr>
          <w:rFonts w:ascii="Roboto" w:hAnsi="Roboto"/>
          <w:lang w:val="uk-UA"/>
        </w:rPr>
        <w:t xml:space="preserve"> </w:t>
      </w:r>
      <w:r w:rsidR="00B932DC" w:rsidRPr="001714FB">
        <w:rPr>
          <w:rFonts w:ascii="Roboto" w:hAnsi="Roboto"/>
          <w:lang w:val="uk-UA"/>
        </w:rPr>
        <w:t>шкод</w:t>
      </w:r>
      <w:r w:rsidR="00B932DC" w:rsidRPr="00875524">
        <w:rPr>
          <w:rFonts w:ascii="Roboto" w:hAnsi="Roboto"/>
          <w:lang w:val="uk-UA"/>
        </w:rPr>
        <w:t>и</w:t>
      </w:r>
      <w:r w:rsidR="00B932DC" w:rsidRPr="001714FB">
        <w:rPr>
          <w:rFonts w:ascii="Roboto" w:hAnsi="Roboto"/>
          <w:lang w:val="ru-RU"/>
        </w:rPr>
        <w:t xml:space="preserve"> </w:t>
      </w:r>
      <w:r w:rsidRPr="005B5F29">
        <w:rPr>
          <w:rFonts w:ascii="Roboto" w:hAnsi="Roboto"/>
          <w:szCs w:val="22"/>
          <w:lang w:val="uk-UA"/>
        </w:rPr>
        <w:t>для вашої дитини, включаючи викрадення дитини;</w:t>
      </w:r>
    </w:p>
    <w:p w14:paraId="7D806A32" w14:textId="31443AA7" w:rsidR="00FF39CA" w:rsidRPr="005B5F29" w:rsidRDefault="00957522" w:rsidP="00E6431D">
      <w:pPr>
        <w:numPr>
          <w:ilvl w:val="0"/>
          <w:numId w:val="2"/>
        </w:numPr>
        <w:tabs>
          <w:tab w:val="left" w:pos="240"/>
        </w:tabs>
        <w:spacing w:before="40" w:after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Ваша співпраця може призвести до </w:t>
      </w:r>
      <w:r w:rsidR="00B932DC" w:rsidRPr="00875524">
        <w:rPr>
          <w:rFonts w:ascii="Roboto" w:hAnsi="Roboto"/>
          <w:lang w:val="uk-UA"/>
        </w:rPr>
        <w:t>фізично</w:t>
      </w:r>
      <w:r w:rsidR="00B932DC" w:rsidRPr="00304146">
        <w:rPr>
          <w:rFonts w:ascii="Roboto" w:hAnsi="Roboto"/>
          <w:szCs w:val="22"/>
          <w:lang w:val="uk-UA"/>
        </w:rPr>
        <w:t>ї</w:t>
      </w:r>
      <w:r w:rsidR="00B932DC" w:rsidRPr="00875524">
        <w:rPr>
          <w:rFonts w:ascii="Roboto" w:hAnsi="Roboto"/>
          <w:lang w:val="uk-UA"/>
        </w:rPr>
        <w:t xml:space="preserve"> </w:t>
      </w:r>
      <w:r w:rsidRPr="005B5F29">
        <w:rPr>
          <w:rFonts w:ascii="Roboto" w:hAnsi="Roboto"/>
          <w:szCs w:val="22"/>
          <w:lang w:val="uk-UA"/>
        </w:rPr>
        <w:t xml:space="preserve">та/або </w:t>
      </w:r>
      <w:r w:rsidR="00B932DC" w:rsidRPr="00875524">
        <w:rPr>
          <w:rFonts w:ascii="Roboto" w:hAnsi="Roboto"/>
          <w:lang w:val="uk-UA"/>
        </w:rPr>
        <w:t>емоційно</w:t>
      </w:r>
      <w:r w:rsidR="00B932DC" w:rsidRPr="00304146">
        <w:rPr>
          <w:rFonts w:ascii="Roboto" w:hAnsi="Roboto"/>
          <w:szCs w:val="22"/>
          <w:lang w:val="uk-UA"/>
        </w:rPr>
        <w:t>ї</w:t>
      </w:r>
      <w:r w:rsidR="00B932DC" w:rsidRPr="00875524">
        <w:rPr>
          <w:rFonts w:ascii="Roboto" w:hAnsi="Roboto"/>
          <w:lang w:val="uk-UA"/>
        </w:rPr>
        <w:t xml:space="preserve"> </w:t>
      </w:r>
      <w:r w:rsidR="00B932DC" w:rsidRPr="001714FB">
        <w:rPr>
          <w:rFonts w:ascii="Roboto" w:hAnsi="Roboto"/>
          <w:lang w:val="uk-UA"/>
        </w:rPr>
        <w:t>шкод</w:t>
      </w:r>
      <w:r w:rsidR="00B932DC" w:rsidRPr="00875524">
        <w:rPr>
          <w:rFonts w:ascii="Roboto" w:hAnsi="Roboto"/>
          <w:lang w:val="uk-UA"/>
        </w:rPr>
        <w:t>и</w:t>
      </w:r>
      <w:r w:rsidR="00B932DC" w:rsidRPr="001714FB">
        <w:rPr>
          <w:rFonts w:ascii="Roboto" w:hAnsi="Roboto"/>
          <w:lang w:val="ru-RU"/>
        </w:rPr>
        <w:t xml:space="preserve"> </w:t>
      </w:r>
      <w:r w:rsidRPr="005B5F29">
        <w:rPr>
          <w:rFonts w:ascii="Roboto" w:hAnsi="Roboto"/>
          <w:szCs w:val="22"/>
          <w:lang w:val="uk-UA"/>
        </w:rPr>
        <w:t>для вас, включаючи домашнє насильство;</w:t>
      </w:r>
    </w:p>
    <w:p w14:paraId="4276E89D" w14:textId="00223735" w:rsidR="00FF39CA" w:rsidRPr="005B5F29" w:rsidRDefault="00957522" w:rsidP="00E6431D">
      <w:pPr>
        <w:numPr>
          <w:ilvl w:val="0"/>
          <w:numId w:val="2"/>
        </w:numPr>
        <w:tabs>
          <w:tab w:val="left" w:pos="240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Ваша співпраця з агентством з підтримки дітей ускладнить вам можливість уникнути домашнього насильства або піддасть ризику подальшого домашнього насильства;</w:t>
      </w:r>
    </w:p>
    <w:p w14:paraId="66C6B0F7" w14:textId="7DE17FA9" w:rsidR="00FF39CA" w:rsidRPr="005B5F29" w:rsidRDefault="00957522" w:rsidP="00E6431D">
      <w:pPr>
        <w:numPr>
          <w:ilvl w:val="0"/>
          <w:numId w:val="2"/>
        </w:numPr>
        <w:tabs>
          <w:tab w:val="left" w:pos="240"/>
        </w:tabs>
        <w:spacing w:before="40" w:after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Ваша дитина народилася в результаті інцесту або сексуального насильства;</w:t>
      </w:r>
    </w:p>
    <w:p w14:paraId="6F7FDD14" w14:textId="10D0E0EC" w:rsidR="00FF39CA" w:rsidRPr="005B5F29" w:rsidRDefault="00957522" w:rsidP="00E6431D">
      <w:pPr>
        <w:numPr>
          <w:ilvl w:val="0"/>
          <w:numId w:val="2"/>
        </w:numPr>
        <w:tabs>
          <w:tab w:val="left" w:pos="240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Клопотання про усиновлення вашої дитини було подано до суду або;</w:t>
      </w:r>
    </w:p>
    <w:p w14:paraId="175130F1" w14:textId="34481BD5" w:rsidR="00FF39CA" w:rsidRPr="005B5F29" w:rsidRDefault="00F7289A" w:rsidP="00E6431D">
      <w:pPr>
        <w:numPr>
          <w:ilvl w:val="0"/>
          <w:numId w:val="2"/>
        </w:numPr>
        <w:tabs>
          <w:tab w:val="left" w:pos="240"/>
        </w:tabs>
        <w:spacing w:before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Ви працюєте з агентством, яке допомагає вам вирішити, чи віддасте ви свою дитину на усиновлення.</w:t>
      </w:r>
    </w:p>
    <w:p w14:paraId="20CF5DF3" w14:textId="77777777" w:rsidR="00FF39CA" w:rsidRPr="005B5F29" w:rsidRDefault="00FF39CA" w:rsidP="00E6431D">
      <w:pPr>
        <w:numPr>
          <w:ilvl w:val="12"/>
          <w:numId w:val="0"/>
        </w:numPr>
        <w:ind w:left="360" w:hanging="360"/>
        <w:rPr>
          <w:rFonts w:ascii="Roboto" w:hAnsi="Roboto"/>
          <w:szCs w:val="22"/>
          <w:lang w:val="uk-UA"/>
        </w:rPr>
      </w:pPr>
    </w:p>
    <w:p w14:paraId="4E54094B" w14:textId="4822D338" w:rsidR="00FF39CA" w:rsidRPr="005B5F29" w:rsidRDefault="00854D0A" w:rsidP="00E6431D">
      <w:pPr>
        <w:spacing w:after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Якщо ви заявляєте «поважну причину» з однієї з вище перерахованих причин, ви маєте надати докази, щоб підтвердити свою </w:t>
      </w:r>
      <w:r w:rsidR="0092480D" w:rsidRPr="0092480D">
        <w:rPr>
          <w:rFonts w:ascii="Roboto" w:hAnsi="Roboto"/>
          <w:szCs w:val="22"/>
          <w:lang w:val="uk-UA"/>
        </w:rPr>
        <w:t>заявк</w:t>
      </w:r>
      <w:r w:rsidR="0092480D" w:rsidRPr="005B5F29">
        <w:rPr>
          <w:rFonts w:ascii="Roboto" w:hAnsi="Roboto"/>
          <w:szCs w:val="22"/>
          <w:lang w:val="uk-UA"/>
        </w:rPr>
        <w:t>у</w:t>
      </w:r>
      <w:r w:rsidRPr="005B5F29">
        <w:rPr>
          <w:rFonts w:ascii="Roboto" w:hAnsi="Roboto"/>
          <w:szCs w:val="22"/>
          <w:lang w:val="uk-UA"/>
        </w:rPr>
        <w:t>.  Ви маєте</w:t>
      </w:r>
      <w:r w:rsidR="00FF39CA" w:rsidRPr="005B5F29">
        <w:rPr>
          <w:rFonts w:ascii="Roboto" w:hAnsi="Roboto"/>
          <w:szCs w:val="22"/>
          <w:lang w:val="uk-UA"/>
        </w:rPr>
        <w:t xml:space="preserve"> 20 </w:t>
      </w:r>
      <w:r w:rsidRPr="005B5F29">
        <w:rPr>
          <w:rFonts w:ascii="Roboto" w:hAnsi="Roboto"/>
          <w:szCs w:val="22"/>
          <w:lang w:val="uk-UA"/>
        </w:rPr>
        <w:t xml:space="preserve">днів з дати, коли ви </w:t>
      </w:r>
      <w:r w:rsidR="00B71A9B" w:rsidRPr="00B71A9B">
        <w:rPr>
          <w:rFonts w:ascii="Roboto" w:hAnsi="Roboto"/>
          <w:szCs w:val="22"/>
          <w:lang w:val="uk-UA"/>
        </w:rPr>
        <w:t xml:space="preserve">подали </w:t>
      </w:r>
      <w:r w:rsidR="0092480D" w:rsidRPr="0092480D">
        <w:rPr>
          <w:rFonts w:ascii="Roboto" w:hAnsi="Roboto"/>
          <w:szCs w:val="22"/>
          <w:lang w:val="uk-UA"/>
        </w:rPr>
        <w:t>заявк</w:t>
      </w:r>
      <w:r w:rsidR="0092480D" w:rsidRPr="005B5F29">
        <w:rPr>
          <w:rFonts w:ascii="Roboto" w:hAnsi="Roboto"/>
          <w:szCs w:val="22"/>
          <w:lang w:val="uk-UA"/>
        </w:rPr>
        <w:t>у</w:t>
      </w:r>
      <w:r w:rsidR="00B71A9B" w:rsidRPr="00B71A9B">
        <w:rPr>
          <w:rFonts w:ascii="Roboto" w:hAnsi="Roboto"/>
          <w:szCs w:val="22"/>
          <w:lang w:val="ru-RU"/>
        </w:rPr>
        <w:t xml:space="preserve"> про</w:t>
      </w:r>
      <w:r w:rsidR="0092480D" w:rsidRPr="005B5F29">
        <w:rPr>
          <w:rFonts w:ascii="Roboto" w:hAnsi="Roboto"/>
          <w:szCs w:val="22"/>
          <w:lang w:val="uk-UA"/>
        </w:rPr>
        <w:t xml:space="preserve"> </w:t>
      </w:r>
      <w:r w:rsidRPr="005B5F29">
        <w:rPr>
          <w:rFonts w:ascii="Roboto" w:hAnsi="Roboto"/>
          <w:szCs w:val="22"/>
          <w:lang w:val="uk-UA"/>
        </w:rPr>
        <w:t>«</w:t>
      </w:r>
      <w:r w:rsidR="00B71A9B" w:rsidRPr="005B5F29">
        <w:rPr>
          <w:rFonts w:ascii="Roboto" w:hAnsi="Roboto"/>
          <w:szCs w:val="22"/>
          <w:lang w:val="uk-UA"/>
        </w:rPr>
        <w:t>поважну причину</w:t>
      </w:r>
      <w:r w:rsidRPr="005B5F29">
        <w:rPr>
          <w:rFonts w:ascii="Roboto" w:hAnsi="Roboto"/>
          <w:szCs w:val="22"/>
          <w:lang w:val="uk-UA"/>
        </w:rPr>
        <w:t>», щоб надати</w:t>
      </w:r>
      <w:r w:rsidR="00FF39CA" w:rsidRPr="005B5F29">
        <w:rPr>
          <w:rFonts w:ascii="Roboto" w:hAnsi="Roboto"/>
          <w:szCs w:val="22"/>
          <w:lang w:val="uk-UA"/>
        </w:rPr>
        <w:t xml:space="preserve"> W-2, </w:t>
      </w:r>
      <w:r w:rsidRPr="005B5F29">
        <w:rPr>
          <w:rFonts w:ascii="Roboto" w:hAnsi="Roboto"/>
          <w:szCs w:val="22"/>
          <w:lang w:val="uk-UA"/>
        </w:rPr>
        <w:t xml:space="preserve">округу або племінній організації / агентству соціальних послуг ці докази.  Більше часу може бути затверджено, якщо у вас виникли труднощі з отриманням доказів.  Далі наведені приклади доказів, які ви можете використовувати, щоб довести </w:t>
      </w:r>
      <w:r w:rsidR="00F70C68" w:rsidRPr="005B5F29">
        <w:rPr>
          <w:rFonts w:ascii="Roboto" w:hAnsi="Roboto"/>
          <w:szCs w:val="22"/>
          <w:lang w:val="uk-UA"/>
        </w:rPr>
        <w:t>«</w:t>
      </w:r>
      <w:r w:rsidRPr="005B5F29">
        <w:rPr>
          <w:rFonts w:ascii="Roboto" w:hAnsi="Roboto"/>
          <w:szCs w:val="22"/>
          <w:lang w:val="uk-UA"/>
        </w:rPr>
        <w:t>поважну причину</w:t>
      </w:r>
      <w:r w:rsidR="00F70C68" w:rsidRPr="005B5F29">
        <w:rPr>
          <w:rFonts w:ascii="Roboto" w:hAnsi="Roboto"/>
          <w:szCs w:val="22"/>
          <w:lang w:val="uk-UA"/>
        </w:rPr>
        <w:t>»</w:t>
      </w:r>
      <w:r w:rsidRPr="005B5F29">
        <w:rPr>
          <w:rFonts w:ascii="Roboto" w:hAnsi="Roboto"/>
          <w:szCs w:val="22"/>
          <w:lang w:val="uk-UA"/>
        </w:rPr>
        <w:t>:</w:t>
      </w:r>
    </w:p>
    <w:p w14:paraId="08F5702B" w14:textId="6FEC4C58" w:rsidR="00FF39CA" w:rsidRPr="005B5F29" w:rsidRDefault="00854D0A" w:rsidP="00E6431D">
      <w:pPr>
        <w:numPr>
          <w:ilvl w:val="0"/>
          <w:numId w:val="3"/>
        </w:numPr>
        <w:tabs>
          <w:tab w:val="left" w:pos="240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Свідоцтво про народження, медичні або законні записи, які вказують, що дитина була зачата в результаті інцесту або сексуального насильства;</w:t>
      </w:r>
    </w:p>
    <w:p w14:paraId="4ADCE701" w14:textId="7F559A27" w:rsidR="00FF39CA" w:rsidRPr="005B5F29" w:rsidRDefault="00854D0A" w:rsidP="00E6431D">
      <w:pPr>
        <w:numPr>
          <w:ilvl w:val="0"/>
          <w:numId w:val="4"/>
        </w:numPr>
        <w:tabs>
          <w:tab w:val="left" w:pos="150"/>
          <w:tab w:val="left" w:pos="240"/>
        </w:tabs>
        <w:spacing w:before="40" w:after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Судові або інші записи, які вказують, що петиція про всиновлення дитини була подана:</w:t>
      </w:r>
    </w:p>
    <w:p w14:paraId="1796F2D9" w14:textId="6966B52E" w:rsidR="00FF39CA" w:rsidRPr="005B5F29" w:rsidRDefault="00854D0A" w:rsidP="00E6431D">
      <w:pPr>
        <w:numPr>
          <w:ilvl w:val="0"/>
          <w:numId w:val="4"/>
        </w:numPr>
        <w:tabs>
          <w:tab w:val="left" w:pos="240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Судові, медичні записи, записи кримінальних служб, служб захисту дітей, соціальних служб, психологічні або правоохоронні записи, які вказують на те, що </w:t>
      </w:r>
      <w:r w:rsidR="00B71A9B" w:rsidRPr="00B71A9B">
        <w:rPr>
          <w:rFonts w:ascii="Roboto" w:hAnsi="Roboto"/>
          <w:szCs w:val="22"/>
          <w:lang w:val="uk-UA"/>
        </w:rPr>
        <w:t xml:space="preserve">можливий </w:t>
      </w:r>
      <w:r w:rsidRPr="005B5F29">
        <w:rPr>
          <w:rFonts w:ascii="Roboto" w:hAnsi="Roboto"/>
          <w:szCs w:val="22"/>
          <w:lang w:val="uk-UA"/>
        </w:rPr>
        <w:t>або відсутній батько може завдати фізичної чи емоційної шкоди вам або вашій дитині;</w:t>
      </w:r>
    </w:p>
    <w:p w14:paraId="14EF2E60" w14:textId="517DA6D0" w:rsidR="00FF39CA" w:rsidRPr="005B5F29" w:rsidRDefault="00854D0A" w:rsidP="00E6431D">
      <w:pPr>
        <w:numPr>
          <w:ilvl w:val="0"/>
          <w:numId w:val="4"/>
        </w:numPr>
        <w:tabs>
          <w:tab w:val="left" w:pos="240"/>
        </w:tabs>
        <w:spacing w:before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Медичні записи, які надають історію вашого емоційного здоров’я або емоційного здоров’я вашої дитини; або письмові заяви спеціалістів з психічного здоров’я, які надають діагноз або прогноз, що стосується вашого емоціонального здоров’я або емоціонального здоров’я вашої дитини.</w:t>
      </w:r>
    </w:p>
    <w:p w14:paraId="36D2CD8D" w14:textId="155859D6" w:rsidR="00FF39CA" w:rsidRPr="005B5F29" w:rsidRDefault="00854D0A" w:rsidP="00E6431D">
      <w:pPr>
        <w:numPr>
          <w:ilvl w:val="0"/>
          <w:numId w:val="4"/>
        </w:numPr>
        <w:tabs>
          <w:tab w:val="left" w:pos="240"/>
        </w:tabs>
        <w:spacing w:before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Письмову заяву від публічного або приватного агентства, яка підтверджує, що вам допомагають вирішити питання чи залишити вашу дитину, чи віддати на всиновлення:</w:t>
      </w:r>
      <w:r w:rsidR="00FF39CA" w:rsidRPr="005B5F29">
        <w:rPr>
          <w:rFonts w:ascii="Roboto" w:hAnsi="Roboto"/>
          <w:szCs w:val="22"/>
          <w:lang w:val="uk-UA"/>
        </w:rPr>
        <w:t xml:space="preserve"> </w:t>
      </w:r>
    </w:p>
    <w:p w14:paraId="5024684C" w14:textId="3835871A" w:rsidR="00C15CE1" w:rsidRPr="005B5F29" w:rsidRDefault="00854D0A" w:rsidP="00E6431D">
      <w:pPr>
        <w:numPr>
          <w:ilvl w:val="0"/>
          <w:numId w:val="4"/>
        </w:numPr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Письмову та підписану заяву від інших, які в курсі обставин, включаючи друзів, сусідів, духівництва, соціальних працівників та медичних професіоналів.</w:t>
      </w:r>
    </w:p>
    <w:p w14:paraId="1FC20FCA" w14:textId="0CE5FE69" w:rsidR="00FF39CA" w:rsidRPr="005B5F29" w:rsidRDefault="00854D0A" w:rsidP="00E6431D">
      <w:pPr>
        <w:numPr>
          <w:ilvl w:val="0"/>
          <w:numId w:val="4"/>
        </w:numPr>
        <w:spacing w:before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Будь-які інші допоміжні або підтверджуючі докази.</w:t>
      </w:r>
    </w:p>
    <w:p w14:paraId="72E48C99" w14:textId="77777777" w:rsidR="00FF39CA" w:rsidRPr="005B5F29" w:rsidRDefault="00FF39CA" w:rsidP="00E6431D">
      <w:pPr>
        <w:rPr>
          <w:rFonts w:ascii="Roboto" w:hAnsi="Roboto"/>
          <w:szCs w:val="22"/>
          <w:lang w:val="uk-UA"/>
        </w:rPr>
      </w:pPr>
    </w:p>
    <w:p w14:paraId="44F2D014" w14:textId="2CCF7FD6" w:rsidR="00FF39CA" w:rsidRPr="005B5F29" w:rsidRDefault="00854D0A" w:rsidP="00E6431D">
      <w:pPr>
        <w:pStyle w:val="BodyText"/>
        <w:tabs>
          <w:tab w:val="left" w:pos="243"/>
        </w:tabs>
        <w:jc w:val="left"/>
        <w:rPr>
          <w:rFonts w:ascii="Roboto" w:hAnsi="Roboto"/>
          <w:sz w:val="20"/>
          <w:szCs w:val="22"/>
          <w:lang w:val="uk-UA"/>
        </w:rPr>
      </w:pPr>
      <w:r w:rsidRPr="005B5F29">
        <w:rPr>
          <w:rFonts w:ascii="Roboto" w:hAnsi="Roboto"/>
          <w:sz w:val="20"/>
          <w:szCs w:val="22"/>
          <w:lang w:val="uk-UA"/>
        </w:rPr>
        <w:t>Якщо ваших доказів недостатньо,</w:t>
      </w:r>
      <w:r w:rsidR="00FF39CA" w:rsidRPr="005B5F29">
        <w:rPr>
          <w:rFonts w:ascii="Roboto" w:hAnsi="Roboto"/>
          <w:sz w:val="20"/>
          <w:szCs w:val="22"/>
          <w:lang w:val="uk-UA"/>
        </w:rPr>
        <w:t xml:space="preserve"> W-2, </w:t>
      </w:r>
      <w:r w:rsidRPr="005B5F29">
        <w:rPr>
          <w:rFonts w:ascii="Roboto" w:hAnsi="Roboto"/>
          <w:sz w:val="20"/>
          <w:szCs w:val="22"/>
          <w:lang w:val="uk-UA"/>
        </w:rPr>
        <w:t xml:space="preserve">округ або племенні організації / агентства соціальних послуг розкажуть вам, які інші </w:t>
      </w:r>
      <w:r w:rsidR="00B71A9B" w:rsidRPr="005B5F29">
        <w:rPr>
          <w:rFonts w:ascii="Roboto" w:hAnsi="Roboto"/>
          <w:sz w:val="20"/>
          <w:szCs w:val="22"/>
          <w:lang w:val="uk-UA"/>
        </w:rPr>
        <w:t>докази</w:t>
      </w:r>
      <w:r w:rsidR="00B71A9B" w:rsidRPr="00B71A9B">
        <w:rPr>
          <w:rFonts w:ascii="Roboto" w:hAnsi="Roboto"/>
          <w:sz w:val="20"/>
          <w:szCs w:val="22"/>
          <w:lang w:val="ru-RU"/>
        </w:rPr>
        <w:t xml:space="preserve"> </w:t>
      </w:r>
      <w:r w:rsidRPr="005B5F29">
        <w:rPr>
          <w:rFonts w:ascii="Roboto" w:hAnsi="Roboto"/>
          <w:sz w:val="20"/>
          <w:szCs w:val="22"/>
          <w:lang w:val="uk-UA"/>
        </w:rPr>
        <w:t xml:space="preserve">потрібні.  Вони дадуть вам </w:t>
      </w:r>
      <w:r w:rsidR="00730129" w:rsidRPr="00730129">
        <w:rPr>
          <w:rFonts w:ascii="Roboto" w:hAnsi="Roboto"/>
          <w:sz w:val="20"/>
          <w:szCs w:val="22"/>
          <w:lang w:val="uk-UA"/>
        </w:rPr>
        <w:t>ґрунтовну</w:t>
      </w:r>
      <w:r w:rsidR="00730129" w:rsidRPr="00730129">
        <w:rPr>
          <w:rFonts w:ascii="Roboto" w:hAnsi="Roboto"/>
          <w:sz w:val="20"/>
          <w:szCs w:val="22"/>
          <w:lang w:val="ru-RU"/>
        </w:rPr>
        <w:t xml:space="preserve"> </w:t>
      </w:r>
      <w:r w:rsidRPr="005B5F29">
        <w:rPr>
          <w:rFonts w:ascii="Roboto" w:hAnsi="Roboto"/>
          <w:sz w:val="20"/>
          <w:szCs w:val="22"/>
          <w:lang w:val="uk-UA"/>
        </w:rPr>
        <w:t xml:space="preserve">допомогу для отримання необхідних доказів.  Якщо ви не маєте доказів, агентство все ж таки може визначити поважну причину після розслідування.  Агентство може </w:t>
      </w:r>
      <w:r w:rsidR="00730129" w:rsidRPr="00730129">
        <w:rPr>
          <w:rFonts w:ascii="Roboto" w:hAnsi="Roboto"/>
          <w:sz w:val="20"/>
          <w:szCs w:val="22"/>
          <w:lang w:val="uk-UA"/>
        </w:rPr>
        <w:t>вирішити</w:t>
      </w:r>
      <w:r w:rsidR="00730129" w:rsidRPr="00730129">
        <w:rPr>
          <w:rFonts w:ascii="Roboto" w:hAnsi="Roboto"/>
          <w:sz w:val="20"/>
          <w:szCs w:val="22"/>
          <w:lang w:val="ru-RU"/>
        </w:rPr>
        <w:t xml:space="preserve"> </w:t>
      </w:r>
      <w:r w:rsidR="00730129" w:rsidRPr="00730129">
        <w:rPr>
          <w:rFonts w:ascii="Roboto" w:hAnsi="Roboto"/>
          <w:sz w:val="20"/>
          <w:szCs w:val="22"/>
          <w:lang w:val="uk-UA"/>
        </w:rPr>
        <w:t>провести</w:t>
      </w:r>
      <w:r w:rsidR="00730129" w:rsidRPr="00730129">
        <w:rPr>
          <w:rFonts w:ascii="Roboto" w:hAnsi="Roboto"/>
          <w:sz w:val="20"/>
          <w:szCs w:val="22"/>
          <w:lang w:val="ru-RU"/>
        </w:rPr>
        <w:t xml:space="preserve"> </w:t>
      </w:r>
      <w:r w:rsidRPr="005B5F29">
        <w:rPr>
          <w:rFonts w:ascii="Roboto" w:hAnsi="Roboto"/>
          <w:sz w:val="20"/>
          <w:szCs w:val="22"/>
          <w:lang w:val="uk-UA"/>
        </w:rPr>
        <w:t xml:space="preserve">розслідування будь-якої заяви поважної причини.  </w:t>
      </w:r>
      <w:r w:rsidR="00730129" w:rsidRPr="00730129">
        <w:rPr>
          <w:rFonts w:ascii="Roboto" w:hAnsi="Roboto"/>
          <w:sz w:val="20"/>
          <w:szCs w:val="22"/>
          <w:lang w:val="uk-UA"/>
        </w:rPr>
        <w:t>Вам може бути потрібно надати</w:t>
      </w:r>
      <w:r w:rsidR="00730129" w:rsidRPr="00730129">
        <w:rPr>
          <w:rFonts w:ascii="Roboto" w:hAnsi="Roboto"/>
          <w:sz w:val="20"/>
          <w:szCs w:val="22"/>
          <w:lang w:val="ru-RU"/>
        </w:rPr>
        <w:t xml:space="preserve"> </w:t>
      </w:r>
      <w:r w:rsidRPr="005B5F29">
        <w:rPr>
          <w:rFonts w:ascii="Roboto" w:hAnsi="Roboto"/>
          <w:sz w:val="20"/>
          <w:szCs w:val="22"/>
          <w:lang w:val="uk-UA"/>
        </w:rPr>
        <w:t>інформацію, щоб допомогти у розслідуванн</w:t>
      </w:r>
      <w:r w:rsidR="00730129" w:rsidRPr="005B5F29">
        <w:rPr>
          <w:rFonts w:ascii="Roboto" w:hAnsi="Roboto"/>
          <w:sz w:val="20"/>
          <w:szCs w:val="22"/>
          <w:lang w:val="uk-UA"/>
        </w:rPr>
        <w:t>і</w:t>
      </w:r>
      <w:r w:rsidRPr="005B5F29">
        <w:rPr>
          <w:rFonts w:ascii="Roboto" w:hAnsi="Roboto"/>
          <w:sz w:val="20"/>
          <w:szCs w:val="22"/>
          <w:lang w:val="uk-UA"/>
        </w:rPr>
        <w:t>.  З відсутнім батьком зв'язуватися не будуть.</w:t>
      </w:r>
    </w:p>
    <w:p w14:paraId="32256AE7" w14:textId="77777777" w:rsidR="00FF39CA" w:rsidRPr="005B5F29" w:rsidRDefault="00FF39CA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</w:p>
    <w:p w14:paraId="6082FF60" w14:textId="4F4590FF" w:rsidR="00FF39CA" w:rsidRPr="005B5F29" w:rsidRDefault="00FF39CA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W-2, </w:t>
      </w:r>
      <w:r w:rsidR="00EA56B3" w:rsidRPr="005B5F29">
        <w:rPr>
          <w:rFonts w:ascii="Roboto" w:hAnsi="Roboto"/>
          <w:szCs w:val="22"/>
          <w:lang w:val="uk-UA"/>
        </w:rPr>
        <w:t>округ або племенні організації / агентства соціальних послуг повинні вирішити протягом</w:t>
      </w:r>
      <w:r w:rsidRPr="005B5F29">
        <w:rPr>
          <w:rFonts w:ascii="Roboto" w:hAnsi="Roboto"/>
          <w:szCs w:val="22"/>
          <w:lang w:val="uk-UA"/>
        </w:rPr>
        <w:t xml:space="preserve"> 45 </w:t>
      </w:r>
      <w:r w:rsidR="00EA56B3" w:rsidRPr="005B5F29">
        <w:rPr>
          <w:rFonts w:ascii="Roboto" w:hAnsi="Roboto"/>
          <w:szCs w:val="22"/>
          <w:lang w:val="uk-UA"/>
        </w:rPr>
        <w:t>днів, чи ви маєте «поважну причину», спираючись на ваші докази.</w:t>
      </w:r>
    </w:p>
    <w:p w14:paraId="1C8BEF74" w14:textId="77777777" w:rsidR="00FF39CA" w:rsidRPr="00730129" w:rsidRDefault="00FF39CA" w:rsidP="00E6431D">
      <w:pPr>
        <w:tabs>
          <w:tab w:val="left" w:pos="243"/>
        </w:tabs>
        <w:rPr>
          <w:rFonts w:ascii="Roboto" w:hAnsi="Roboto"/>
          <w:szCs w:val="22"/>
        </w:rPr>
      </w:pPr>
    </w:p>
    <w:p w14:paraId="3F6DE5FF" w14:textId="0F8B5D23" w:rsidR="00FF39CA" w:rsidRPr="005B5F29" w:rsidRDefault="00EA56B3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В послугах </w:t>
      </w:r>
      <w:r w:rsidR="00FF39CA" w:rsidRPr="005B5F29">
        <w:rPr>
          <w:rFonts w:ascii="Roboto" w:hAnsi="Roboto"/>
          <w:szCs w:val="22"/>
          <w:lang w:val="uk-UA"/>
        </w:rPr>
        <w:t xml:space="preserve">W-2 </w:t>
      </w:r>
      <w:r w:rsidRPr="005B5F29">
        <w:rPr>
          <w:rFonts w:ascii="Roboto" w:hAnsi="Roboto"/>
          <w:szCs w:val="22"/>
          <w:lang w:val="uk-UA"/>
        </w:rPr>
        <w:t>Доплати доглядача, Допомозі по догляду за дитиною,</w:t>
      </w:r>
      <w:r w:rsidR="00FF39CA" w:rsidRPr="005B5F29">
        <w:rPr>
          <w:rFonts w:ascii="Roboto" w:hAnsi="Roboto"/>
          <w:szCs w:val="22"/>
          <w:lang w:val="uk-UA"/>
        </w:rPr>
        <w:t xml:space="preserve"> </w:t>
      </w:r>
      <w:r w:rsidR="00E662BA" w:rsidRPr="005B5F29">
        <w:rPr>
          <w:rFonts w:ascii="Roboto" w:hAnsi="Roboto"/>
          <w:szCs w:val="22"/>
          <w:lang w:val="uk-UA"/>
        </w:rPr>
        <w:t>BadgerCare Plus</w:t>
      </w:r>
      <w:r w:rsidR="00390DE0" w:rsidRPr="005B5F29">
        <w:rPr>
          <w:rFonts w:ascii="Roboto" w:hAnsi="Roboto"/>
          <w:szCs w:val="22"/>
          <w:lang w:val="uk-UA"/>
        </w:rPr>
        <w:t xml:space="preserve"> </w:t>
      </w:r>
      <w:r w:rsidRPr="005B5F29">
        <w:rPr>
          <w:rFonts w:ascii="Roboto" w:hAnsi="Roboto"/>
          <w:szCs w:val="22"/>
          <w:lang w:val="uk-UA"/>
        </w:rPr>
        <w:t>або</w:t>
      </w:r>
      <w:r w:rsidR="00E662BA" w:rsidRPr="005B5F29">
        <w:rPr>
          <w:rFonts w:ascii="Roboto" w:hAnsi="Roboto"/>
          <w:szCs w:val="22"/>
          <w:lang w:val="uk-UA"/>
        </w:rPr>
        <w:t xml:space="preserve"> </w:t>
      </w:r>
      <w:r w:rsidR="00390DE0" w:rsidRPr="005B5F29">
        <w:rPr>
          <w:rFonts w:ascii="Roboto" w:hAnsi="Roboto"/>
          <w:szCs w:val="22"/>
          <w:lang w:val="uk-UA"/>
        </w:rPr>
        <w:t>Medicaid</w:t>
      </w:r>
      <w:r w:rsidR="00FF39CA" w:rsidRPr="005B5F29">
        <w:rPr>
          <w:rFonts w:ascii="Roboto" w:hAnsi="Roboto"/>
          <w:szCs w:val="22"/>
          <w:lang w:val="uk-UA"/>
        </w:rPr>
        <w:t xml:space="preserve"> </w:t>
      </w:r>
      <w:r w:rsidR="00730129" w:rsidRPr="00730129">
        <w:rPr>
          <w:rFonts w:ascii="Roboto" w:hAnsi="Roboto"/>
          <w:szCs w:val="22"/>
          <w:lang w:val="uk-UA"/>
        </w:rPr>
        <w:t>не може бути відмовлено</w:t>
      </w:r>
      <w:r w:rsidRPr="005B5F29">
        <w:rPr>
          <w:rFonts w:ascii="Roboto" w:hAnsi="Roboto"/>
          <w:szCs w:val="22"/>
          <w:lang w:val="uk-UA"/>
        </w:rPr>
        <w:t xml:space="preserve">, </w:t>
      </w:r>
      <w:r w:rsidR="00730129" w:rsidRPr="00730129">
        <w:rPr>
          <w:rFonts w:ascii="Roboto" w:hAnsi="Roboto"/>
          <w:szCs w:val="22"/>
          <w:lang w:val="uk-UA"/>
        </w:rPr>
        <w:t xml:space="preserve">вони не можуть бути відкладені, зменшені або припинені </w:t>
      </w:r>
      <w:r w:rsidRPr="005B5F29">
        <w:rPr>
          <w:rFonts w:ascii="Roboto" w:hAnsi="Roboto"/>
          <w:szCs w:val="22"/>
          <w:lang w:val="uk-UA"/>
        </w:rPr>
        <w:t>до визначення поважної причини.</w:t>
      </w:r>
    </w:p>
    <w:p w14:paraId="761D2B98" w14:textId="77777777" w:rsidR="00FF39CA" w:rsidRPr="005B5F29" w:rsidRDefault="00FF39CA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</w:p>
    <w:p w14:paraId="581E5CC1" w14:textId="6E4FBD4A" w:rsidR="00FF39CA" w:rsidRPr="005B5F29" w:rsidRDefault="00EA56B3" w:rsidP="00E6431D">
      <w:pPr>
        <w:tabs>
          <w:tab w:val="left" w:pos="243"/>
        </w:tabs>
        <w:spacing w:after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Вас негайно повідомлять про визнанням агентством «поважної причини». Якщо вас визнають таким, хто має «поважну причину» відмовитися від співпраці, </w:t>
      </w:r>
      <w:r w:rsidR="00BF23B0" w:rsidRPr="005B5F29">
        <w:rPr>
          <w:rFonts w:ascii="Roboto" w:hAnsi="Roboto"/>
          <w:szCs w:val="22"/>
          <w:lang w:val="uk-UA"/>
        </w:rPr>
        <w:t xml:space="preserve">про рішення </w:t>
      </w:r>
      <w:r w:rsidRPr="005B5F29">
        <w:rPr>
          <w:rFonts w:ascii="Roboto" w:hAnsi="Roboto"/>
          <w:szCs w:val="22"/>
          <w:lang w:val="uk-UA"/>
        </w:rPr>
        <w:t>буде повідомлено</w:t>
      </w:r>
      <w:r w:rsidR="00BF23B0" w:rsidRPr="00BF23B0">
        <w:rPr>
          <w:rFonts w:ascii="Roboto" w:hAnsi="Roboto"/>
          <w:szCs w:val="22"/>
          <w:lang w:val="ru-RU"/>
        </w:rPr>
        <w:t xml:space="preserve"> </w:t>
      </w:r>
      <w:r w:rsidR="00BF23B0" w:rsidRPr="005B5F29">
        <w:rPr>
          <w:rFonts w:ascii="Roboto" w:hAnsi="Roboto"/>
          <w:szCs w:val="22"/>
          <w:lang w:val="uk-UA"/>
        </w:rPr>
        <w:t>в</w:t>
      </w:r>
      <w:r w:rsidR="00BF23B0" w:rsidRPr="00BF23B0">
        <w:rPr>
          <w:rFonts w:ascii="Roboto" w:hAnsi="Roboto"/>
          <w:szCs w:val="22"/>
          <w:lang w:val="ru-RU"/>
        </w:rPr>
        <w:t xml:space="preserve"> агентство допомоги дітям</w:t>
      </w:r>
      <w:r w:rsidRPr="005B5F29">
        <w:rPr>
          <w:rFonts w:ascii="Roboto" w:hAnsi="Roboto"/>
          <w:szCs w:val="22"/>
          <w:lang w:val="uk-UA"/>
        </w:rPr>
        <w:t xml:space="preserve"> та </w:t>
      </w:r>
      <w:r w:rsidR="00BF23B0" w:rsidRPr="00BF23B0">
        <w:rPr>
          <w:rFonts w:ascii="Roboto" w:hAnsi="Roboto"/>
          <w:szCs w:val="22"/>
          <w:lang w:val="uk-UA"/>
        </w:rPr>
        <w:t>рекомендовано</w:t>
      </w:r>
      <w:r w:rsidRPr="005B5F29">
        <w:rPr>
          <w:rFonts w:ascii="Roboto" w:hAnsi="Roboto"/>
          <w:szCs w:val="22"/>
          <w:lang w:val="uk-UA"/>
        </w:rPr>
        <w:t>:</w:t>
      </w:r>
    </w:p>
    <w:p w14:paraId="1FD93FBE" w14:textId="5962F66A" w:rsidR="00FF39CA" w:rsidRPr="005B5F29" w:rsidRDefault="00EA56B3" w:rsidP="00E6431D">
      <w:pPr>
        <w:numPr>
          <w:ilvl w:val="0"/>
          <w:numId w:val="5"/>
        </w:numPr>
        <w:tabs>
          <w:tab w:val="left" w:pos="243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 xml:space="preserve">Не </w:t>
      </w:r>
      <w:r w:rsidR="00BF23B0" w:rsidRPr="00BF23B0">
        <w:rPr>
          <w:rFonts w:ascii="Roboto" w:hAnsi="Roboto"/>
          <w:szCs w:val="22"/>
          <w:lang w:val="uk-UA"/>
        </w:rPr>
        <w:t>вживати</w:t>
      </w:r>
      <w:r w:rsidR="00BF23B0" w:rsidRPr="00BF23B0">
        <w:rPr>
          <w:rFonts w:ascii="Roboto" w:hAnsi="Roboto"/>
          <w:szCs w:val="22"/>
          <w:lang w:val="ru-RU"/>
        </w:rPr>
        <w:t xml:space="preserve"> </w:t>
      </w:r>
      <w:r w:rsidRPr="005B5F29">
        <w:rPr>
          <w:rFonts w:ascii="Roboto" w:hAnsi="Roboto"/>
          <w:szCs w:val="22"/>
          <w:lang w:val="uk-UA"/>
        </w:rPr>
        <w:t>подальших дій, щоб встановити батьківство, стягнути аліменти або переслідувати третіх осіб, які можуть нести відповідальність за медичну допомогу; або</w:t>
      </w:r>
    </w:p>
    <w:p w14:paraId="6C6F1784" w14:textId="1784C83A" w:rsidR="00FF39CA" w:rsidRPr="005B5F29" w:rsidRDefault="00EA56B3" w:rsidP="00E6431D">
      <w:pPr>
        <w:numPr>
          <w:ilvl w:val="0"/>
          <w:numId w:val="6"/>
        </w:numPr>
        <w:tabs>
          <w:tab w:val="left" w:pos="243"/>
        </w:tabs>
        <w:spacing w:before="40"/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Спробувати встановити батьківство, стягнути аліменти або переслідувати третіх осіб, які можуть нести відповідальність за медичне забезпечення без вашої співпраці, якщо це можна зробити без ризику для вас або вашої дитини.</w:t>
      </w:r>
    </w:p>
    <w:p w14:paraId="7CE60555" w14:textId="77777777" w:rsidR="00FF39CA" w:rsidRPr="005B5F29" w:rsidRDefault="00FF39CA" w:rsidP="00E6431D">
      <w:pPr>
        <w:numPr>
          <w:ilvl w:val="12"/>
          <w:numId w:val="0"/>
        </w:numPr>
        <w:tabs>
          <w:tab w:val="left" w:pos="243"/>
        </w:tabs>
        <w:ind w:left="360" w:hanging="360"/>
        <w:rPr>
          <w:rFonts w:ascii="Roboto" w:hAnsi="Roboto"/>
          <w:szCs w:val="22"/>
          <w:lang w:val="uk-UA"/>
        </w:rPr>
      </w:pPr>
    </w:p>
    <w:p w14:paraId="1F677AC1" w14:textId="17646365" w:rsidR="00FF39CA" w:rsidRPr="005B5F29" w:rsidRDefault="00EA56B3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  <w:r w:rsidRPr="005B5F29">
        <w:rPr>
          <w:rFonts w:ascii="Roboto" w:hAnsi="Roboto"/>
          <w:szCs w:val="22"/>
          <w:lang w:val="uk-UA"/>
        </w:rPr>
        <w:t>Принесіть це повідомлення в агентство особисто або відправте його рекомендованим або замовленим листом.</w:t>
      </w:r>
    </w:p>
    <w:p w14:paraId="5FDCEEBD" w14:textId="77777777" w:rsidR="00FF39CA" w:rsidRPr="005B5F29" w:rsidRDefault="00FF39CA" w:rsidP="00E6431D">
      <w:pPr>
        <w:tabs>
          <w:tab w:val="left" w:pos="243"/>
        </w:tabs>
        <w:rPr>
          <w:rFonts w:ascii="Roboto" w:hAnsi="Roboto"/>
          <w:szCs w:val="22"/>
          <w:lang w:val="uk-UA"/>
        </w:rPr>
      </w:pPr>
    </w:p>
    <w:p w14:paraId="6FDC6545" w14:textId="77777777" w:rsidR="00FF39CA" w:rsidRDefault="00EA56B3" w:rsidP="00F6551A">
      <w:pPr>
        <w:tabs>
          <w:tab w:val="left" w:pos="243"/>
        </w:tabs>
        <w:rPr>
          <w:rFonts w:ascii="Roboto" w:hAnsi="Roboto"/>
          <w:szCs w:val="22"/>
          <w:lang w:val="ru-RU"/>
        </w:rPr>
      </w:pPr>
      <w:r w:rsidRPr="005B5F29">
        <w:rPr>
          <w:rFonts w:ascii="Roboto" w:hAnsi="Roboto"/>
          <w:szCs w:val="22"/>
          <w:lang w:val="uk-UA"/>
        </w:rPr>
        <w:t xml:space="preserve">Якщо </w:t>
      </w:r>
      <w:r w:rsidR="00F70C68" w:rsidRPr="005B5F29">
        <w:rPr>
          <w:rFonts w:ascii="Roboto" w:hAnsi="Roboto"/>
          <w:szCs w:val="22"/>
          <w:lang w:val="uk-UA"/>
        </w:rPr>
        <w:t>«</w:t>
      </w:r>
      <w:r w:rsidRPr="005B5F29">
        <w:rPr>
          <w:rFonts w:ascii="Roboto" w:hAnsi="Roboto"/>
          <w:szCs w:val="22"/>
          <w:lang w:val="uk-UA"/>
        </w:rPr>
        <w:t>поважної причини</w:t>
      </w:r>
      <w:r w:rsidR="00F70C68" w:rsidRPr="005B5F29">
        <w:rPr>
          <w:rFonts w:ascii="Roboto" w:hAnsi="Roboto"/>
          <w:szCs w:val="22"/>
          <w:lang w:val="uk-UA"/>
        </w:rPr>
        <w:t>»</w:t>
      </w:r>
      <w:r w:rsidRPr="005B5F29">
        <w:rPr>
          <w:rFonts w:ascii="Roboto" w:hAnsi="Roboto"/>
          <w:szCs w:val="22"/>
          <w:lang w:val="uk-UA"/>
        </w:rPr>
        <w:t xml:space="preserve"> не знайдено, у вас буде</w:t>
      </w:r>
      <w:r w:rsidR="00FF39CA" w:rsidRPr="005B5F29">
        <w:rPr>
          <w:rFonts w:ascii="Roboto" w:hAnsi="Roboto"/>
          <w:szCs w:val="22"/>
          <w:lang w:val="uk-UA"/>
        </w:rPr>
        <w:t xml:space="preserve"> 10 </w:t>
      </w:r>
      <w:r w:rsidRPr="005B5F29">
        <w:rPr>
          <w:rFonts w:ascii="Roboto" w:hAnsi="Roboto"/>
          <w:szCs w:val="22"/>
          <w:lang w:val="uk-UA"/>
        </w:rPr>
        <w:t>днів, щоб відкликати позов та співпрацювати, відкликати заяву або зробити запит, щоб вашу справу закрили, видалити певних осіб з заяви або справи, або запросити слухання</w:t>
      </w:r>
      <w:r w:rsidR="00BF23B0" w:rsidRPr="00BF23B0">
        <w:rPr>
          <w:rFonts w:ascii="Roboto" w:hAnsi="Roboto"/>
          <w:szCs w:val="22"/>
          <w:lang w:val="ru-RU"/>
        </w:rPr>
        <w:t>.</w:t>
      </w:r>
    </w:p>
    <w:p w14:paraId="20506784" w14:textId="77777777" w:rsidR="00E75B07" w:rsidRDefault="00E75B07" w:rsidP="00F6551A">
      <w:pPr>
        <w:tabs>
          <w:tab w:val="left" w:pos="243"/>
        </w:tabs>
        <w:rPr>
          <w:rFonts w:ascii="Roboto" w:hAnsi="Roboto"/>
          <w:szCs w:val="22"/>
          <w:lang w:val="ru-RU"/>
        </w:rPr>
      </w:pPr>
    </w:p>
    <w:p w14:paraId="0CDFFF97" w14:textId="4E54A525" w:rsidR="00E75B07" w:rsidRPr="00BF23B0" w:rsidRDefault="00E75B07" w:rsidP="00F6551A">
      <w:pPr>
        <w:tabs>
          <w:tab w:val="left" w:pos="243"/>
        </w:tabs>
        <w:rPr>
          <w:rFonts w:ascii="Roboto" w:hAnsi="Roboto"/>
          <w:szCs w:val="22"/>
          <w:lang w:val="ru-RU"/>
        </w:rPr>
        <w:sectPr w:rsidR="00E75B07" w:rsidRPr="00BF23B0" w:rsidSect="00764C79">
          <w:type w:val="continuous"/>
          <w:pgSz w:w="12240" w:h="15840" w:code="1"/>
          <w:pgMar w:top="360" w:right="360" w:bottom="360" w:left="360" w:header="475" w:footer="0" w:gutter="0"/>
          <w:cols w:num="2" w:space="720"/>
        </w:sectPr>
      </w:pPr>
    </w:p>
    <w:p w14:paraId="736953F3" w14:textId="1882BFE9" w:rsidR="00FF39CA" w:rsidRPr="005B5F29" w:rsidRDefault="00E5345C" w:rsidP="007C2C3D">
      <w:pPr>
        <w:rPr>
          <w:rFonts w:ascii="Roboto" w:hAnsi="Roboto"/>
          <w:b/>
          <w:szCs w:val="22"/>
          <w:lang w:val="uk-UA"/>
        </w:rPr>
      </w:pPr>
      <w:r w:rsidRPr="005B5F29">
        <w:rPr>
          <w:rFonts w:ascii="Roboto" w:hAnsi="Roboto"/>
          <w:b/>
          <w:szCs w:val="22"/>
          <w:lang w:val="uk-UA"/>
        </w:rPr>
        <w:lastRenderedPageBreak/>
        <w:t>Я підтверджую, що моя претензія з поважної причини заснована на фактах, наскільки мені відомо.</w:t>
      </w:r>
    </w:p>
    <w:p w14:paraId="2C7646E7" w14:textId="77777777" w:rsidR="00FE03E6" w:rsidRPr="005B5F29" w:rsidRDefault="00FE03E6" w:rsidP="00FE03E6">
      <w:pPr>
        <w:tabs>
          <w:tab w:val="left" w:pos="10800"/>
        </w:tabs>
        <w:jc w:val="both"/>
        <w:rPr>
          <w:rFonts w:ascii="Roboto" w:hAnsi="Roboto"/>
          <w:b/>
          <w:szCs w:val="22"/>
          <w:lang w:val="uk-UA"/>
        </w:rPr>
      </w:pPr>
    </w:p>
    <w:tbl>
      <w:tblPr>
        <w:tblW w:w="1080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603"/>
        <w:gridCol w:w="2197"/>
      </w:tblGrid>
      <w:tr w:rsidR="00FF39CA" w:rsidRPr="00B932DC" w14:paraId="1F0FCA20" w14:textId="77777777" w:rsidTr="00FE03E6">
        <w:trPr>
          <w:trHeight w:val="417"/>
        </w:trPr>
        <w:tc>
          <w:tcPr>
            <w:tcW w:w="11066" w:type="dxa"/>
            <w:gridSpan w:val="2"/>
          </w:tcPr>
          <w:p w14:paraId="2AC6935B" w14:textId="74CB14BE" w:rsidR="00FF39CA" w:rsidRPr="005B5F29" w:rsidRDefault="009E60BB">
            <w:pPr>
              <w:jc w:val="both"/>
              <w:rPr>
                <w:rFonts w:ascii="Roboto" w:hAnsi="Roboto"/>
                <w:szCs w:val="22"/>
                <w:lang w:val="uk-UA"/>
              </w:rPr>
            </w:pPr>
            <w:r w:rsidRPr="005B5F29">
              <w:rPr>
                <w:rFonts w:ascii="Roboto" w:hAnsi="Roboto"/>
                <w:szCs w:val="22"/>
                <w:lang w:val="uk-UA"/>
              </w:rPr>
              <w:t>Я розумію, що надання фальшивої інформації призведе до того, що ця претензія буде відхилена.  Я отримав(ла) копію цієї претензії.  Цим я заявляю про «поважну причину» з таких причин:</w:t>
            </w:r>
          </w:p>
        </w:tc>
      </w:tr>
      <w:tr w:rsidR="00FF39CA" w:rsidRPr="005B5F29" w14:paraId="4C8B0012" w14:textId="77777777" w:rsidTr="00FE03E6">
        <w:trPr>
          <w:trHeight w:hRule="exact" w:val="854"/>
        </w:trPr>
        <w:tc>
          <w:tcPr>
            <w:tcW w:w="11066" w:type="dxa"/>
            <w:gridSpan w:val="2"/>
          </w:tcPr>
          <w:p w14:paraId="3BC9ECB7" w14:textId="19971F77" w:rsidR="00FF39CA" w:rsidRPr="005B5F29" w:rsidRDefault="00EB2A81">
            <w:pPr>
              <w:jc w:val="both"/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</w:tr>
      <w:tr w:rsidR="00C15CE1" w:rsidRPr="005B5F29" w14:paraId="4D58F11E" w14:textId="77777777" w:rsidTr="00FE03E6">
        <w:trPr>
          <w:trHeight w:hRule="exact" w:val="537"/>
        </w:trPr>
        <w:tc>
          <w:tcPr>
            <w:tcW w:w="11066" w:type="dxa"/>
            <w:gridSpan w:val="2"/>
          </w:tcPr>
          <w:p w14:paraId="0B8E9958" w14:textId="7EBCD959" w:rsidR="003E045D" w:rsidRPr="008012C1" w:rsidRDefault="009E60BB">
            <w:pPr>
              <w:rPr>
                <w:rFonts w:ascii="Roboto" w:hAnsi="Roboto"/>
                <w:szCs w:val="22"/>
                <w:lang w:val="uk-UA"/>
              </w:rPr>
            </w:pPr>
            <w:r w:rsidRPr="008012C1">
              <w:rPr>
                <w:rFonts w:ascii="Roboto" w:hAnsi="Roboto"/>
                <w:b/>
                <w:szCs w:val="22"/>
                <w:lang w:val="uk-UA"/>
              </w:rPr>
              <w:t>ВПИСАТИ ІМ’Я</w:t>
            </w:r>
            <w:r w:rsidR="00C15CE1" w:rsidRPr="008012C1">
              <w:rPr>
                <w:rFonts w:ascii="Roboto" w:hAnsi="Roboto"/>
                <w:szCs w:val="22"/>
                <w:lang w:val="uk-UA"/>
              </w:rPr>
              <w:t xml:space="preserve"> </w:t>
            </w:r>
            <w:r w:rsidR="003E045D" w:rsidRPr="008012C1">
              <w:rPr>
                <w:rFonts w:ascii="Roboto" w:hAnsi="Roboto"/>
                <w:szCs w:val="22"/>
                <w:lang w:val="uk-UA"/>
              </w:rPr>
              <w:t>–</w:t>
            </w:r>
            <w:r w:rsidR="00C15CE1" w:rsidRPr="008012C1">
              <w:rPr>
                <w:rFonts w:ascii="Roboto" w:hAnsi="Roboto"/>
                <w:szCs w:val="22"/>
                <w:lang w:val="uk-UA"/>
              </w:rPr>
              <w:t xml:space="preserve"> </w:t>
            </w:r>
            <w:r w:rsidRPr="008012C1">
              <w:rPr>
                <w:rFonts w:ascii="Roboto" w:hAnsi="Roboto"/>
                <w:szCs w:val="22"/>
                <w:lang w:val="uk-UA"/>
              </w:rPr>
              <w:t>Учасник</w:t>
            </w:r>
          </w:p>
          <w:p w14:paraId="789D8089" w14:textId="7049DA1A" w:rsidR="00AC2598" w:rsidRPr="005B5F29" w:rsidRDefault="00EB2A81">
            <w:pPr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1"/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  <w:bookmarkEnd w:id="3"/>
          </w:p>
        </w:tc>
      </w:tr>
      <w:tr w:rsidR="00FF39CA" w:rsidRPr="005B5F29" w14:paraId="4A4D2ACC" w14:textId="77777777" w:rsidTr="00FE03E6">
        <w:trPr>
          <w:trHeight w:hRule="exact" w:val="720"/>
        </w:trPr>
        <w:tc>
          <w:tcPr>
            <w:tcW w:w="8816" w:type="dxa"/>
            <w:tcBorders>
              <w:bottom w:val="single" w:sz="6" w:space="0" w:color="auto"/>
            </w:tcBorders>
          </w:tcPr>
          <w:p w14:paraId="6826F4B9" w14:textId="1C59806B" w:rsidR="00FF39CA" w:rsidRPr="005B5F29" w:rsidRDefault="009E60BB" w:rsidP="00FC0B12">
            <w:pPr>
              <w:rPr>
                <w:rFonts w:ascii="Roboto" w:hAnsi="Roboto"/>
                <w:lang w:val="uk-UA"/>
              </w:rPr>
            </w:pPr>
            <w:r w:rsidRPr="005B5F29">
              <w:rPr>
                <w:rFonts w:ascii="Roboto" w:hAnsi="Roboto"/>
                <w:b/>
                <w:lang w:val="uk-UA"/>
              </w:rPr>
              <w:t>ПІДПИС</w:t>
            </w:r>
            <w:r w:rsidR="00FC0B12" w:rsidRPr="005B5F29">
              <w:rPr>
                <w:rFonts w:ascii="Roboto" w:hAnsi="Roboto"/>
                <w:lang w:val="uk-UA"/>
              </w:rPr>
              <w:t xml:space="preserve"> </w:t>
            </w:r>
            <w:r w:rsidR="0045234B" w:rsidRPr="005B5F29">
              <w:rPr>
                <w:rFonts w:ascii="Roboto" w:hAnsi="Roboto"/>
                <w:lang w:val="uk-UA"/>
              </w:rPr>
              <w:t>–</w:t>
            </w:r>
            <w:r w:rsidR="00FC0B12" w:rsidRPr="005B5F29">
              <w:rPr>
                <w:rFonts w:ascii="Roboto" w:hAnsi="Roboto"/>
                <w:lang w:val="uk-UA"/>
              </w:rPr>
              <w:t xml:space="preserve"> </w:t>
            </w:r>
            <w:r w:rsidRPr="005B5F29">
              <w:rPr>
                <w:rFonts w:ascii="Roboto" w:hAnsi="Roboto"/>
                <w:lang w:val="uk-UA"/>
              </w:rPr>
              <w:t>Учасник</w:t>
            </w:r>
            <w:r w:rsidR="00FF39CA" w:rsidRPr="005B5F29">
              <w:rPr>
                <w:rFonts w:ascii="Roboto" w:hAnsi="Roboto"/>
                <w:lang w:val="uk-UA"/>
              </w:rPr>
              <w:t xml:space="preserve"> </w:t>
            </w:r>
            <w:r w:rsidRPr="005B5F29">
              <w:rPr>
                <w:rFonts w:ascii="Roboto" w:hAnsi="Roboto"/>
                <w:lang w:val="uk-UA"/>
              </w:rPr>
              <w:t>(або ідентифікатор взаємодії з телефонним підписом)</w:t>
            </w:r>
          </w:p>
          <w:p w14:paraId="39873B78" w14:textId="7A3F76A3" w:rsidR="007F0ECF" w:rsidRPr="005B5F29" w:rsidRDefault="00EB2A81" w:rsidP="00FE03E6">
            <w:pPr>
              <w:spacing w:before="180"/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  <w:tc>
          <w:tcPr>
            <w:tcW w:w="2250" w:type="dxa"/>
            <w:tcBorders>
              <w:bottom w:val="single" w:sz="6" w:space="0" w:color="auto"/>
            </w:tcBorders>
          </w:tcPr>
          <w:p w14:paraId="14013167" w14:textId="06CF5648" w:rsidR="00FF39CA" w:rsidRPr="005B5F29" w:rsidRDefault="009E60BB">
            <w:pPr>
              <w:rPr>
                <w:rFonts w:ascii="Roboto" w:hAnsi="Roboto"/>
                <w:szCs w:val="22"/>
                <w:lang w:val="uk-UA"/>
              </w:rPr>
            </w:pPr>
            <w:r w:rsidRPr="005B5F29">
              <w:rPr>
                <w:rFonts w:ascii="Roboto" w:hAnsi="Roboto"/>
                <w:szCs w:val="22"/>
                <w:lang w:val="uk-UA"/>
              </w:rPr>
              <w:t>Дата підписання</w:t>
            </w:r>
          </w:p>
          <w:p w14:paraId="0CD108D9" w14:textId="050AC286" w:rsidR="007F0ECF" w:rsidRPr="005B5F29" w:rsidRDefault="00EB2A81" w:rsidP="00FE03E6">
            <w:pPr>
              <w:spacing w:before="180"/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</w:tr>
      <w:tr w:rsidR="00FF39CA" w:rsidRPr="005B5F29" w14:paraId="2DC57188" w14:textId="77777777" w:rsidTr="00FE03E6">
        <w:trPr>
          <w:trHeight w:hRule="exact" w:val="582"/>
        </w:trPr>
        <w:tc>
          <w:tcPr>
            <w:tcW w:w="11066" w:type="dxa"/>
            <w:gridSpan w:val="2"/>
            <w:shd w:val="clear" w:color="auto" w:fill="D9D9D9" w:themeFill="background1" w:themeFillShade="D9"/>
          </w:tcPr>
          <w:p w14:paraId="0D6FB645" w14:textId="77777777" w:rsidR="00FF39CA" w:rsidRPr="005B5F29" w:rsidRDefault="00447B22" w:rsidP="00447B22">
            <w:pPr>
              <w:rPr>
                <w:rFonts w:ascii="Roboto" w:hAnsi="Roboto"/>
                <w:szCs w:val="22"/>
                <w:lang w:val="uk-UA"/>
              </w:rPr>
            </w:pPr>
            <w:r w:rsidRPr="005B5F29">
              <w:rPr>
                <w:rFonts w:ascii="Roboto" w:hAnsi="Roboto"/>
                <w:b/>
                <w:szCs w:val="22"/>
                <w:lang w:val="uk-UA"/>
              </w:rPr>
              <w:t>FOR OFFICE USE ONLY</w:t>
            </w:r>
            <w:r w:rsidRPr="005B5F29">
              <w:rPr>
                <w:rFonts w:ascii="Roboto" w:hAnsi="Roboto"/>
                <w:szCs w:val="22"/>
                <w:lang w:val="uk-UA"/>
              </w:rPr>
              <w:t xml:space="preserve"> </w:t>
            </w:r>
            <w:r w:rsidRPr="005B5F29">
              <w:rPr>
                <w:rFonts w:ascii="Roboto" w:hAnsi="Roboto"/>
                <w:sz w:val="22"/>
                <w:szCs w:val="22"/>
                <w:lang w:val="uk-UA"/>
              </w:rPr>
              <w:t xml:space="preserve">– </w:t>
            </w:r>
            <w:r w:rsidR="00FF39CA" w:rsidRPr="005B5F29">
              <w:rPr>
                <w:rFonts w:ascii="Roboto" w:hAnsi="Roboto"/>
                <w:szCs w:val="22"/>
                <w:lang w:val="uk-UA"/>
              </w:rPr>
              <w:t>W-2, County or Tribal Human/Social Services Agency</w:t>
            </w:r>
            <w:r w:rsidRPr="005B5F29">
              <w:rPr>
                <w:rFonts w:ascii="Roboto" w:hAnsi="Roboto"/>
                <w:szCs w:val="22"/>
                <w:lang w:val="uk-UA"/>
              </w:rPr>
              <w:t xml:space="preserve"> Name</w:t>
            </w:r>
          </w:p>
          <w:p w14:paraId="11B02699" w14:textId="3C6142AA" w:rsidR="007F0ECF" w:rsidRPr="005B5F29" w:rsidRDefault="00EB2A81" w:rsidP="00447B22">
            <w:pPr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</w:tr>
      <w:tr w:rsidR="00FF39CA" w:rsidRPr="005B5F29" w14:paraId="12CED5D0" w14:textId="77777777" w:rsidTr="00FE03E6">
        <w:trPr>
          <w:trHeight w:hRule="exact" w:val="720"/>
        </w:trPr>
        <w:tc>
          <w:tcPr>
            <w:tcW w:w="8816" w:type="dxa"/>
            <w:shd w:val="clear" w:color="auto" w:fill="D9D9D9" w:themeFill="background1" w:themeFillShade="D9"/>
          </w:tcPr>
          <w:p w14:paraId="0AA13FDB" w14:textId="77777777" w:rsidR="00FF39CA" w:rsidRPr="005B5F29" w:rsidRDefault="00FC0B12">
            <w:pPr>
              <w:rPr>
                <w:rFonts w:ascii="Roboto" w:hAnsi="Roboto"/>
                <w:sz w:val="18"/>
                <w:lang w:val="uk-UA"/>
              </w:rPr>
            </w:pPr>
            <w:r w:rsidRPr="005B5F29">
              <w:rPr>
                <w:rFonts w:ascii="Roboto" w:hAnsi="Roboto"/>
                <w:b/>
                <w:szCs w:val="22"/>
                <w:lang w:val="uk-UA"/>
              </w:rPr>
              <w:t>SIGNATURE</w:t>
            </w:r>
            <w:r w:rsidRPr="005B5F29">
              <w:rPr>
                <w:rFonts w:ascii="Roboto" w:hAnsi="Roboto"/>
                <w:szCs w:val="22"/>
                <w:lang w:val="uk-UA"/>
              </w:rPr>
              <w:t xml:space="preserve"> </w:t>
            </w:r>
            <w:r w:rsidR="0045234B" w:rsidRPr="005B5F29">
              <w:rPr>
                <w:rFonts w:ascii="Roboto" w:hAnsi="Roboto"/>
                <w:szCs w:val="22"/>
                <w:lang w:val="uk-UA"/>
              </w:rPr>
              <w:t>–</w:t>
            </w:r>
            <w:r w:rsidRPr="005B5F29">
              <w:rPr>
                <w:rFonts w:ascii="Roboto" w:hAnsi="Roboto"/>
                <w:szCs w:val="22"/>
                <w:lang w:val="uk-UA"/>
              </w:rPr>
              <w:t xml:space="preserve"> </w:t>
            </w:r>
            <w:r w:rsidR="00FF39CA" w:rsidRPr="005B5F29">
              <w:rPr>
                <w:rFonts w:ascii="Roboto" w:hAnsi="Roboto"/>
                <w:szCs w:val="22"/>
                <w:lang w:val="uk-UA"/>
              </w:rPr>
              <w:t>Agency Representative</w:t>
            </w:r>
            <w:r w:rsidR="00FF39CA" w:rsidRPr="005B5F29">
              <w:rPr>
                <w:rFonts w:ascii="Roboto" w:hAnsi="Roboto"/>
                <w:sz w:val="18"/>
                <w:lang w:val="uk-UA"/>
              </w:rPr>
              <w:t xml:space="preserve"> </w:t>
            </w:r>
          </w:p>
          <w:p w14:paraId="23FF7596" w14:textId="6A892311" w:rsidR="00FF39CA" w:rsidRPr="005B5F29" w:rsidRDefault="007F0ECF" w:rsidP="00FE03E6">
            <w:pPr>
              <w:spacing w:before="180"/>
              <w:rPr>
                <w:rFonts w:ascii="Roboto" w:hAnsi="Roboto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A4EC620" w14:textId="77777777" w:rsidR="00FF39CA" w:rsidRPr="005B5F29" w:rsidRDefault="00FF39CA">
            <w:pPr>
              <w:rPr>
                <w:rFonts w:ascii="Roboto" w:hAnsi="Roboto"/>
                <w:szCs w:val="22"/>
                <w:lang w:val="uk-UA"/>
              </w:rPr>
            </w:pPr>
            <w:r w:rsidRPr="005B5F29">
              <w:rPr>
                <w:rFonts w:ascii="Roboto" w:hAnsi="Roboto"/>
                <w:szCs w:val="22"/>
                <w:lang w:val="uk-UA"/>
              </w:rPr>
              <w:t>Date Signed</w:t>
            </w:r>
          </w:p>
          <w:p w14:paraId="5B1369CD" w14:textId="05BDBE5B" w:rsidR="007F0ECF" w:rsidRPr="005B5F29" w:rsidRDefault="007F0ECF" w:rsidP="00FE03E6">
            <w:pPr>
              <w:spacing w:before="180"/>
              <w:rPr>
                <w:rFonts w:ascii="Garamond" w:hAnsi="Garamond"/>
                <w:sz w:val="18"/>
                <w:lang w:val="uk-UA"/>
              </w:rPr>
            </w:pP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instrText xml:space="preserve"> FORMTEXT </w:instrTex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separate"/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="00E861D1">
              <w:rPr>
                <w:rFonts w:ascii="Garamond" w:hAnsi="Garamond"/>
                <w:sz w:val="22"/>
                <w:szCs w:val="24"/>
                <w:lang w:val="uk-UA"/>
              </w:rPr>
              <w:t> </w:t>
            </w:r>
            <w:r w:rsidRPr="005B5F29">
              <w:rPr>
                <w:rFonts w:ascii="Garamond" w:hAnsi="Garamond"/>
                <w:sz w:val="22"/>
                <w:szCs w:val="24"/>
                <w:lang w:val="uk-UA"/>
              </w:rPr>
              <w:fldChar w:fldCharType="end"/>
            </w:r>
          </w:p>
        </w:tc>
      </w:tr>
    </w:tbl>
    <w:p w14:paraId="23ED351A" w14:textId="77777777" w:rsidR="00FF39CA" w:rsidRPr="005B5F29" w:rsidRDefault="00FF39CA" w:rsidP="00FE03E6">
      <w:pPr>
        <w:rPr>
          <w:rFonts w:ascii="Roboto" w:hAnsi="Roboto"/>
          <w:szCs w:val="24"/>
          <w:lang w:val="uk-UA"/>
        </w:rPr>
      </w:pPr>
    </w:p>
    <w:p w14:paraId="5E1AE42F" w14:textId="5CFA1C77" w:rsidR="00FF39CA" w:rsidRPr="005B5F29" w:rsidRDefault="00FF39CA" w:rsidP="00FE03E6">
      <w:pPr>
        <w:jc w:val="center"/>
        <w:rPr>
          <w:rFonts w:ascii="Roboto" w:hAnsi="Roboto"/>
          <w:szCs w:val="24"/>
          <w:lang w:val="uk-UA"/>
        </w:rPr>
      </w:pPr>
      <w:r w:rsidRPr="005B5F29">
        <w:rPr>
          <w:rFonts w:ascii="Roboto" w:hAnsi="Roboto"/>
          <w:szCs w:val="24"/>
          <w:lang w:val="uk-UA"/>
        </w:rPr>
        <w:t>Original: Case Record</w:t>
      </w:r>
      <w:r w:rsidRPr="005B5F29">
        <w:rPr>
          <w:rFonts w:ascii="Roboto" w:hAnsi="Roboto"/>
          <w:szCs w:val="24"/>
          <w:lang w:val="uk-UA"/>
        </w:rPr>
        <w:tab/>
      </w:r>
      <w:r w:rsidR="00D84695" w:rsidRPr="005B5F29">
        <w:rPr>
          <w:rFonts w:ascii="Roboto" w:hAnsi="Roboto"/>
          <w:szCs w:val="24"/>
          <w:lang w:val="uk-UA"/>
        </w:rPr>
        <w:tab/>
      </w:r>
      <w:r w:rsidRPr="005B5F29">
        <w:rPr>
          <w:rFonts w:ascii="Roboto" w:hAnsi="Roboto"/>
          <w:szCs w:val="24"/>
          <w:lang w:val="uk-UA"/>
        </w:rPr>
        <w:t>Copy: Child Support Agency</w:t>
      </w:r>
      <w:r w:rsidRPr="005B5F29">
        <w:rPr>
          <w:rFonts w:ascii="Roboto" w:hAnsi="Roboto"/>
          <w:szCs w:val="24"/>
          <w:lang w:val="uk-UA"/>
        </w:rPr>
        <w:tab/>
      </w:r>
      <w:r w:rsidRPr="005B5F29">
        <w:rPr>
          <w:rFonts w:ascii="Roboto" w:hAnsi="Roboto"/>
          <w:szCs w:val="24"/>
          <w:lang w:val="uk-UA"/>
        </w:rPr>
        <w:tab/>
        <w:t>Copy: Participant</w:t>
      </w:r>
    </w:p>
    <w:p w14:paraId="48B0D2B0" w14:textId="77777777" w:rsidR="00FF39CA" w:rsidRPr="005B5F29" w:rsidRDefault="00FF39CA" w:rsidP="00FE03E6">
      <w:pPr>
        <w:rPr>
          <w:rFonts w:ascii="Roboto" w:hAnsi="Roboto"/>
          <w:sz w:val="14"/>
          <w:szCs w:val="24"/>
          <w:lang w:val="uk-UA"/>
        </w:rPr>
      </w:pPr>
    </w:p>
    <w:p w14:paraId="428F8E31" w14:textId="77777777" w:rsidR="00FF39CA" w:rsidRPr="005B5F29" w:rsidRDefault="00FF39CA" w:rsidP="00FE03E6">
      <w:pPr>
        <w:pStyle w:val="Heading1"/>
        <w:spacing w:before="0"/>
        <w:rPr>
          <w:rFonts w:ascii="Roboto" w:hAnsi="Roboto"/>
          <w:sz w:val="20"/>
          <w:szCs w:val="24"/>
          <w:lang w:val="uk-UA"/>
        </w:rPr>
      </w:pPr>
      <w:r w:rsidRPr="005B5F29">
        <w:rPr>
          <w:rFonts w:ascii="Roboto" w:hAnsi="Roboto"/>
          <w:sz w:val="20"/>
          <w:szCs w:val="24"/>
          <w:lang w:val="uk-UA"/>
        </w:rPr>
        <w:t>RETAIN COMPLETED FORM IN CASE RECORD</w:t>
      </w:r>
    </w:p>
    <w:sectPr w:rsidR="00FF39CA" w:rsidRPr="005B5F29" w:rsidSect="00764C79">
      <w:type w:val="continuous"/>
      <w:pgSz w:w="12240" w:h="15840" w:code="1"/>
      <w:pgMar w:top="360" w:right="360" w:bottom="360" w:left="360" w:header="475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925" w14:textId="77777777" w:rsidR="00752834" w:rsidRDefault="00752834" w:rsidP="00007012">
      <w:r>
        <w:separator/>
      </w:r>
    </w:p>
  </w:endnote>
  <w:endnote w:type="continuationSeparator" w:id="0">
    <w:p w14:paraId="4B77B35E" w14:textId="77777777" w:rsidR="00752834" w:rsidRDefault="00752834" w:rsidP="0000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8A5" w14:textId="10A6F65B" w:rsidR="00C13EBA" w:rsidRPr="00C13EBA" w:rsidRDefault="00C13EBA" w:rsidP="00C13EBA">
    <w:pPr>
      <w:rPr>
        <w:rFonts w:ascii="Roboto" w:hAnsi="Roboto"/>
      </w:rPr>
    </w:pPr>
    <w:r w:rsidRPr="00824552">
      <w:rPr>
        <w:rFonts w:ascii="Roboto" w:hAnsi="Roboto"/>
        <w:sz w:val="16"/>
      </w:rPr>
      <w:t>DCF-F-DWSP2019-E</w:t>
    </w:r>
    <w:r>
      <w:rPr>
        <w:rFonts w:ascii="Roboto" w:hAnsi="Roboto"/>
        <w:sz w:val="16"/>
      </w:rPr>
      <w:t>-UK</w:t>
    </w:r>
    <w:r w:rsidRPr="00824552">
      <w:rPr>
        <w:rFonts w:ascii="Roboto" w:hAnsi="Roboto"/>
        <w:sz w:val="16"/>
      </w:rPr>
      <w:t xml:space="preserve"> (R. 08/2022)</w:t>
    </w:r>
    <w:r>
      <w:rPr>
        <w:rFonts w:ascii="Roboto" w:hAnsi="Roboto"/>
        <w:sz w:val="16"/>
      </w:rPr>
      <w:t xml:space="preserve"> (T. 0</w:t>
    </w:r>
    <w:r w:rsidR="00E861D1">
      <w:rPr>
        <w:rFonts w:ascii="Roboto" w:hAnsi="Roboto"/>
        <w:sz w:val="16"/>
      </w:rPr>
      <w:t>2</w:t>
    </w:r>
    <w:r>
      <w:rPr>
        <w:rFonts w:ascii="Roboto" w:hAnsi="Roboto"/>
        <w:sz w:val="16"/>
      </w:rPr>
      <w:t>/202</w:t>
    </w:r>
    <w:r w:rsidR="00E861D1">
      <w:rPr>
        <w:rFonts w:ascii="Roboto" w:hAnsi="Roboto"/>
        <w:sz w:val="16"/>
      </w:rPr>
      <w:t>3</w:t>
    </w:r>
    <w:r>
      <w:rPr>
        <w:rFonts w:ascii="Roboto" w:hAnsi="Roboto"/>
        <w:sz w:val="16"/>
      </w:rPr>
      <w:t>)</w:t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</w:r>
    <w:r>
      <w:rPr>
        <w:rFonts w:ascii="Roboto" w:hAnsi="Roboto"/>
        <w:sz w:val="16"/>
      </w:rPr>
      <w:tab/>
      <w:t xml:space="preserve">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EAA9" w14:textId="24CE9C10" w:rsidR="00E6431D" w:rsidRPr="00824552" w:rsidRDefault="00FE03E6" w:rsidP="00824552">
    <w:pPr>
      <w:rPr>
        <w:rFonts w:ascii="Roboto" w:hAnsi="Roboto"/>
      </w:rPr>
    </w:pPr>
    <w:r w:rsidRPr="00824552">
      <w:rPr>
        <w:rFonts w:ascii="Roboto" w:hAnsi="Roboto"/>
        <w:sz w:val="16"/>
      </w:rPr>
      <w:t>DCF-F-DWSP2019-E</w:t>
    </w:r>
    <w:r w:rsidR="00824552">
      <w:rPr>
        <w:rFonts w:ascii="Roboto" w:hAnsi="Roboto"/>
        <w:sz w:val="16"/>
      </w:rPr>
      <w:t>-UK</w:t>
    </w:r>
    <w:r w:rsidRPr="00824552">
      <w:rPr>
        <w:rFonts w:ascii="Roboto" w:hAnsi="Roboto"/>
        <w:sz w:val="16"/>
      </w:rPr>
      <w:t xml:space="preserve"> (R. 08/2022)</w:t>
    </w:r>
    <w:r w:rsidR="00824552">
      <w:rPr>
        <w:rFonts w:ascii="Roboto" w:hAnsi="Roboto"/>
        <w:sz w:val="16"/>
      </w:rPr>
      <w:t xml:space="preserve"> (T. 0</w:t>
    </w:r>
    <w:r w:rsidR="008012C1">
      <w:rPr>
        <w:rFonts w:ascii="Roboto" w:hAnsi="Roboto"/>
        <w:sz w:val="16"/>
      </w:rPr>
      <w:t>2</w:t>
    </w:r>
    <w:r w:rsidR="00824552">
      <w:rPr>
        <w:rFonts w:ascii="Roboto" w:hAnsi="Roboto"/>
        <w:sz w:val="16"/>
      </w:rPr>
      <w:t>/202</w:t>
    </w:r>
    <w:r w:rsidR="008012C1">
      <w:rPr>
        <w:rFonts w:ascii="Roboto" w:hAnsi="Roboto"/>
        <w:sz w:val="16"/>
      </w:rPr>
      <w:t>3</w:t>
    </w:r>
    <w:r w:rsidR="00824552">
      <w:rPr>
        <w:rFonts w:ascii="Roboto" w:hAnsi="Roboto"/>
        <w:sz w:val="16"/>
      </w:rPr>
      <w:t>)</w:t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</w:r>
    <w:r w:rsidR="00824552">
      <w:rPr>
        <w:rFonts w:ascii="Roboto" w:hAnsi="Roboto"/>
        <w:sz w:val="16"/>
      </w:rPr>
      <w:tab/>
      <w:t xml:space="preserve">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C263" w14:textId="77777777" w:rsidR="00752834" w:rsidRDefault="00752834" w:rsidP="00007012">
      <w:r>
        <w:separator/>
      </w:r>
    </w:p>
  </w:footnote>
  <w:footnote w:type="continuationSeparator" w:id="0">
    <w:p w14:paraId="3CF699FE" w14:textId="77777777" w:rsidR="00752834" w:rsidRDefault="00752834" w:rsidP="0000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BF61" w14:textId="181BC100" w:rsidR="00E6431D" w:rsidRDefault="00E6431D" w:rsidP="00E6431D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34CD" w14:textId="1B5269F3" w:rsidR="00E6431D" w:rsidRPr="008158F4" w:rsidRDefault="00E6431D" w:rsidP="00E6431D">
    <w:pPr>
      <w:framePr w:w="1600" w:h="0" w:hSpace="180" w:wrap="around" w:vAnchor="text" w:hAnchor="page" w:x="9802" w:y="1"/>
      <w:jc w:val="center"/>
      <w:rPr>
        <w:rFonts w:ascii="Roboto" w:hAnsi="Roboto"/>
        <w:b/>
        <w:sz w:val="48"/>
        <w:szCs w:val="48"/>
      </w:rPr>
    </w:pPr>
    <w:bookmarkStart w:id="0" w:name="_Hlk110258930"/>
    <w:r w:rsidRPr="008158F4">
      <w:rPr>
        <w:rFonts w:ascii="Roboto" w:hAnsi="Roboto"/>
        <w:b/>
        <w:sz w:val="48"/>
        <w:szCs w:val="48"/>
      </w:rPr>
      <w:t>CS</w:t>
    </w:r>
  </w:p>
  <w:p w14:paraId="3F3841B1" w14:textId="77777777" w:rsidR="00E6431D" w:rsidRPr="008158F4" w:rsidRDefault="00E6431D" w:rsidP="00E6431D">
    <w:pPr>
      <w:jc w:val="both"/>
      <w:rPr>
        <w:rFonts w:ascii="Roboto" w:hAnsi="Roboto"/>
        <w:b/>
        <w:sz w:val="16"/>
      </w:rPr>
    </w:pPr>
    <w:bookmarkStart w:id="1" w:name="_Hlk110258920"/>
    <w:bookmarkStart w:id="2" w:name="_Hlk110258921"/>
    <w:bookmarkEnd w:id="0"/>
    <w:r w:rsidRPr="008158F4">
      <w:rPr>
        <w:rFonts w:ascii="Roboto" w:hAnsi="Roboto"/>
        <w:b/>
        <w:sz w:val="16"/>
      </w:rPr>
      <w:t>DEPARTMENT OF CHILDREN AND FAMILIES</w:t>
    </w:r>
  </w:p>
  <w:p w14:paraId="6C3D07B4" w14:textId="77777777" w:rsidR="00E6431D" w:rsidRPr="008158F4" w:rsidRDefault="00E6431D" w:rsidP="00E6431D">
    <w:pPr>
      <w:jc w:val="both"/>
      <w:rPr>
        <w:rFonts w:ascii="Roboto" w:hAnsi="Roboto"/>
        <w:sz w:val="16"/>
      </w:rPr>
    </w:pPr>
    <w:r w:rsidRPr="008158F4">
      <w:rPr>
        <w:rFonts w:ascii="Roboto" w:hAnsi="Roboto"/>
        <w:sz w:val="16"/>
      </w:rPr>
      <w:t>Division of Family and Economic Security</w:t>
    </w:r>
  </w:p>
  <w:bookmarkEnd w:id="1"/>
  <w:bookmarkEnd w:id="2"/>
  <w:p w14:paraId="13D9F2BE" w14:textId="0DA0F1C6" w:rsidR="00E6431D" w:rsidRPr="008158F4" w:rsidRDefault="00E64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4D7"/>
    <w:multiLevelType w:val="singleLevel"/>
    <w:tmpl w:val="8728A1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35A6E11"/>
    <w:multiLevelType w:val="singleLevel"/>
    <w:tmpl w:val="A3D6D7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B8123EB"/>
    <w:multiLevelType w:val="singleLevel"/>
    <w:tmpl w:val="65B8A1D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65473868">
    <w:abstractNumId w:val="2"/>
  </w:num>
  <w:num w:numId="2" w16cid:durableId="187230636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573781617">
    <w:abstractNumId w:val="1"/>
  </w:num>
  <w:num w:numId="4" w16cid:durableId="20845264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248658680">
    <w:abstractNumId w:val="0"/>
  </w:num>
  <w:num w:numId="6" w16cid:durableId="157392870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1ETVSNOlvL9BeDu7U6ffx5sEgZE7ga0D0uswJAKEg4SaaB+nPEyC17zdHp8yCuecJ6ozHQfpNRtI2TtXdcVA==" w:salt="MlmGxAlb8VxFurvvQECMb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AE"/>
    <w:rsid w:val="00007012"/>
    <w:rsid w:val="000E7622"/>
    <w:rsid w:val="00121E92"/>
    <w:rsid w:val="00127692"/>
    <w:rsid w:val="001B4534"/>
    <w:rsid w:val="001B455D"/>
    <w:rsid w:val="001C5DFC"/>
    <w:rsid w:val="001C79CE"/>
    <w:rsid w:val="002160BE"/>
    <w:rsid w:val="002712EB"/>
    <w:rsid w:val="00283797"/>
    <w:rsid w:val="002E1F64"/>
    <w:rsid w:val="002F0596"/>
    <w:rsid w:val="00331C67"/>
    <w:rsid w:val="003635B1"/>
    <w:rsid w:val="003810E5"/>
    <w:rsid w:val="00390DE0"/>
    <w:rsid w:val="003E045D"/>
    <w:rsid w:val="004009E1"/>
    <w:rsid w:val="00414E9A"/>
    <w:rsid w:val="00425456"/>
    <w:rsid w:val="00447B22"/>
    <w:rsid w:val="0045234B"/>
    <w:rsid w:val="004A78BC"/>
    <w:rsid w:val="004B0F38"/>
    <w:rsid w:val="004D0DB7"/>
    <w:rsid w:val="005024EA"/>
    <w:rsid w:val="005A3A44"/>
    <w:rsid w:val="005B5F29"/>
    <w:rsid w:val="005C094C"/>
    <w:rsid w:val="005D6717"/>
    <w:rsid w:val="0061317F"/>
    <w:rsid w:val="00617B78"/>
    <w:rsid w:val="0064234F"/>
    <w:rsid w:val="006A4889"/>
    <w:rsid w:val="006D4048"/>
    <w:rsid w:val="006F5084"/>
    <w:rsid w:val="00730129"/>
    <w:rsid w:val="00752834"/>
    <w:rsid w:val="00761545"/>
    <w:rsid w:val="00764C79"/>
    <w:rsid w:val="007716D2"/>
    <w:rsid w:val="007C0541"/>
    <w:rsid w:val="007C095E"/>
    <w:rsid w:val="007C2C3D"/>
    <w:rsid w:val="007F0ECF"/>
    <w:rsid w:val="008012C1"/>
    <w:rsid w:val="008158F4"/>
    <w:rsid w:val="00824552"/>
    <w:rsid w:val="0084070B"/>
    <w:rsid w:val="00854D0A"/>
    <w:rsid w:val="00865B03"/>
    <w:rsid w:val="0089687D"/>
    <w:rsid w:val="008E63CB"/>
    <w:rsid w:val="008F7BB1"/>
    <w:rsid w:val="009001A0"/>
    <w:rsid w:val="00916154"/>
    <w:rsid w:val="00923498"/>
    <w:rsid w:val="0092480D"/>
    <w:rsid w:val="0094736E"/>
    <w:rsid w:val="0095342F"/>
    <w:rsid w:val="00957522"/>
    <w:rsid w:val="0096079F"/>
    <w:rsid w:val="00962FE6"/>
    <w:rsid w:val="009A6406"/>
    <w:rsid w:val="009E60BB"/>
    <w:rsid w:val="00A0189B"/>
    <w:rsid w:val="00A3750C"/>
    <w:rsid w:val="00AC2598"/>
    <w:rsid w:val="00AE4620"/>
    <w:rsid w:val="00B22D7F"/>
    <w:rsid w:val="00B40CA1"/>
    <w:rsid w:val="00B41F45"/>
    <w:rsid w:val="00B71A9B"/>
    <w:rsid w:val="00B932DC"/>
    <w:rsid w:val="00BC261B"/>
    <w:rsid w:val="00BF23B0"/>
    <w:rsid w:val="00C13EBA"/>
    <w:rsid w:val="00C15CE1"/>
    <w:rsid w:val="00C23C1C"/>
    <w:rsid w:val="00C943E2"/>
    <w:rsid w:val="00C947E0"/>
    <w:rsid w:val="00CD6028"/>
    <w:rsid w:val="00CE3DE2"/>
    <w:rsid w:val="00CF4E54"/>
    <w:rsid w:val="00D43E45"/>
    <w:rsid w:val="00D52F98"/>
    <w:rsid w:val="00D53895"/>
    <w:rsid w:val="00D77E5B"/>
    <w:rsid w:val="00D84695"/>
    <w:rsid w:val="00D877EA"/>
    <w:rsid w:val="00DD0A7B"/>
    <w:rsid w:val="00DF3354"/>
    <w:rsid w:val="00E16E22"/>
    <w:rsid w:val="00E3116F"/>
    <w:rsid w:val="00E324AE"/>
    <w:rsid w:val="00E42CA8"/>
    <w:rsid w:val="00E5345C"/>
    <w:rsid w:val="00E6431D"/>
    <w:rsid w:val="00E662BA"/>
    <w:rsid w:val="00E75B07"/>
    <w:rsid w:val="00E861D1"/>
    <w:rsid w:val="00EA363B"/>
    <w:rsid w:val="00EA4AE4"/>
    <w:rsid w:val="00EA56B3"/>
    <w:rsid w:val="00EB2A81"/>
    <w:rsid w:val="00EC4F5C"/>
    <w:rsid w:val="00F00327"/>
    <w:rsid w:val="00F45E01"/>
    <w:rsid w:val="00F45E85"/>
    <w:rsid w:val="00F622AB"/>
    <w:rsid w:val="00F6551A"/>
    <w:rsid w:val="00F70C68"/>
    <w:rsid w:val="00F7289A"/>
    <w:rsid w:val="00F74A7B"/>
    <w:rsid w:val="00F77E14"/>
    <w:rsid w:val="00FC0B12"/>
    <w:rsid w:val="00FE03E6"/>
    <w:rsid w:val="00FE0E11"/>
    <w:rsid w:val="00FE6E16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2D2AB"/>
  <w15:docId w15:val="{990003DD-F559-4818-9E0B-0949048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60"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8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23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18"/>
    </w:rPr>
  </w:style>
  <w:style w:type="paragraph" w:styleId="BalloonText">
    <w:name w:val="Balloon Text"/>
    <w:basedOn w:val="Normal"/>
    <w:link w:val="BalloonTextChar"/>
    <w:rsid w:val="00E16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012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00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012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semiHidden/>
    <w:rsid w:val="00924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F23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853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932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9EB4-16C3-4EE8-8515-12F5DB31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Cause Claim, DCF-F-DWSP2019-E-UK</vt:lpstr>
    </vt:vector>
  </TitlesOfParts>
  <Company>DCF - State of Wisconsin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Cause Claim, DCF-F-DWSP2019-E-UK</dc:title>
  <dc:subject>Division of Family and Economic Security</dc:subject>
  <dc:creator/>
  <cp:keywords>department of children and families, dcf, division of family and economic security, dfes, bureau of working families, bwf, dcf-f-dwsp2019-e-uk good cause claim, dcf-f-dwsp2019-e-uk, good cause claim, wisconsin works, w-2, Ukrainian</cp:keywords>
  <dc:description>R. 08/2022. T. 02/2023.</dc:description>
  <cp:lastModifiedBy>Kramer, Kathleen M - DCF</cp:lastModifiedBy>
  <cp:revision>5</cp:revision>
  <cp:lastPrinted>2017-07-19T15:12:00Z</cp:lastPrinted>
  <dcterms:created xsi:type="dcterms:W3CDTF">2023-02-22T21:43:00Z</dcterms:created>
  <dcterms:modified xsi:type="dcterms:W3CDTF">2023-02-22T21:44:00Z</dcterms:modified>
  <cp:category>Form</cp:category>
</cp:coreProperties>
</file>