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8BFE" w14:textId="618C8389" w:rsidR="00E27DAD" w:rsidRDefault="00BC4657" w:rsidP="00BC4657">
      <w:pPr>
        <w:pStyle w:val="NoSpacing"/>
        <w:jc w:val="center"/>
        <w:rPr>
          <w:rFonts w:ascii="Roboto" w:hAnsi="Roboto"/>
          <w:b/>
          <w:bCs/>
        </w:rPr>
      </w:pPr>
      <w:r w:rsidRPr="00BC4657">
        <w:rPr>
          <w:rFonts w:ascii="Roboto" w:hAnsi="Roboto"/>
          <w:b/>
          <w:bCs/>
        </w:rPr>
        <w:t>The Department of Children and Families (DCF)</w:t>
      </w:r>
    </w:p>
    <w:p w14:paraId="5F9FD723" w14:textId="7009024F" w:rsidR="0012046B" w:rsidRDefault="004E4BCA" w:rsidP="00BC4657">
      <w:pPr>
        <w:pStyle w:val="NoSpacing"/>
        <w:jc w:val="center"/>
        <w:rPr>
          <w:rFonts w:ascii="Roboto" w:hAnsi="Roboto"/>
          <w:b/>
          <w:bCs/>
        </w:rPr>
      </w:pPr>
      <w:r>
        <w:rPr>
          <w:rFonts w:ascii="Roboto" w:hAnsi="Roboto"/>
          <w:b/>
          <w:bCs/>
        </w:rPr>
        <w:t>Training and Technical Assistance</w:t>
      </w:r>
      <w:r w:rsidR="006027F0">
        <w:rPr>
          <w:rFonts w:ascii="Roboto" w:hAnsi="Roboto"/>
          <w:b/>
          <w:bCs/>
        </w:rPr>
        <w:t xml:space="preserve"> for DCF </w:t>
      </w:r>
      <w:r w:rsidR="00DF61A4">
        <w:rPr>
          <w:rFonts w:ascii="Roboto" w:hAnsi="Roboto"/>
          <w:b/>
          <w:bCs/>
        </w:rPr>
        <w:t>F</w:t>
      </w:r>
      <w:r w:rsidR="006027F0">
        <w:rPr>
          <w:rFonts w:ascii="Roboto" w:hAnsi="Roboto"/>
          <w:b/>
          <w:bCs/>
        </w:rPr>
        <w:t>unded Sexual Assault Agencies</w:t>
      </w:r>
    </w:p>
    <w:p w14:paraId="4FF5CEE6" w14:textId="694D632F" w:rsidR="00571EA1" w:rsidRDefault="004E4BCA" w:rsidP="00BC4657">
      <w:pPr>
        <w:pStyle w:val="NoSpacing"/>
        <w:jc w:val="center"/>
        <w:rPr>
          <w:rFonts w:ascii="Roboto" w:hAnsi="Roboto"/>
          <w:b/>
          <w:bCs/>
        </w:rPr>
      </w:pPr>
      <w:r>
        <w:rPr>
          <w:rFonts w:ascii="Roboto" w:hAnsi="Roboto"/>
          <w:b/>
          <w:bCs/>
        </w:rPr>
        <w:t xml:space="preserve"> </w:t>
      </w:r>
      <w:r w:rsidR="00571EA1">
        <w:rPr>
          <w:rFonts w:ascii="Roboto" w:hAnsi="Roboto"/>
          <w:b/>
          <w:bCs/>
        </w:rPr>
        <w:t>Application #</w:t>
      </w:r>
      <w:r w:rsidR="006027F0">
        <w:rPr>
          <w:rFonts w:ascii="Roboto" w:hAnsi="Roboto"/>
          <w:b/>
          <w:bCs/>
        </w:rPr>
        <w:t>437003-G22-0001954</w:t>
      </w:r>
    </w:p>
    <w:p w14:paraId="63BD4EB7" w14:textId="551AEB56" w:rsidR="00BC4657" w:rsidRDefault="00BC4657" w:rsidP="00BC4657">
      <w:pPr>
        <w:pStyle w:val="NoSpacing"/>
        <w:jc w:val="center"/>
        <w:rPr>
          <w:rFonts w:ascii="Roboto" w:hAnsi="Roboto"/>
        </w:rPr>
      </w:pPr>
      <w:r>
        <w:rPr>
          <w:rFonts w:ascii="Roboto" w:hAnsi="Roboto"/>
        </w:rPr>
        <w:t>Released</w:t>
      </w:r>
      <w:r w:rsidR="006409C8">
        <w:rPr>
          <w:rFonts w:ascii="Roboto" w:hAnsi="Roboto"/>
        </w:rPr>
        <w:t xml:space="preserve"> </w:t>
      </w:r>
      <w:r w:rsidR="0012046B">
        <w:rPr>
          <w:rFonts w:ascii="Roboto" w:hAnsi="Roboto"/>
        </w:rPr>
        <w:t>December 28,</w:t>
      </w:r>
      <w:r>
        <w:rPr>
          <w:rFonts w:ascii="Roboto" w:hAnsi="Roboto"/>
        </w:rPr>
        <w:t xml:space="preserve"> 2021</w:t>
      </w:r>
    </w:p>
    <w:p w14:paraId="25A2BFE1" w14:textId="77777777" w:rsidR="00BC4657" w:rsidRDefault="00BC4657" w:rsidP="00BC4657">
      <w:pPr>
        <w:pStyle w:val="NoSpacing"/>
        <w:jc w:val="center"/>
        <w:rPr>
          <w:rFonts w:ascii="Roboto" w:hAnsi="Roboto"/>
        </w:rPr>
      </w:pPr>
      <w:r>
        <w:rPr>
          <w:rFonts w:ascii="Roboto" w:hAnsi="Roboto"/>
        </w:rPr>
        <w:t xml:space="preserve">To be returned to DCF via email address </w:t>
      </w:r>
      <w:hyperlink r:id="rId8" w:history="1">
        <w:r w:rsidRPr="00EC0967">
          <w:rPr>
            <w:rStyle w:val="Hyperlink"/>
            <w:rFonts w:ascii="Roboto" w:hAnsi="Roboto"/>
          </w:rPr>
          <w:t>DCFDSPDomesticAbuse@wisconsin.gov</w:t>
        </w:r>
      </w:hyperlink>
      <w:r>
        <w:rPr>
          <w:rFonts w:ascii="Roboto" w:hAnsi="Roboto"/>
        </w:rPr>
        <w:t xml:space="preserve"> </w:t>
      </w:r>
    </w:p>
    <w:p w14:paraId="654CED6F" w14:textId="18A373F5" w:rsidR="00BC4657" w:rsidRPr="00BC4657" w:rsidRDefault="00BC4657" w:rsidP="00BC4657">
      <w:pPr>
        <w:pStyle w:val="NoSpacing"/>
        <w:jc w:val="center"/>
        <w:rPr>
          <w:rFonts w:ascii="Roboto" w:hAnsi="Roboto"/>
        </w:rPr>
      </w:pPr>
      <w:r>
        <w:rPr>
          <w:rFonts w:ascii="Roboto" w:hAnsi="Roboto"/>
        </w:rPr>
        <w:t>no later than 11:59 p.m. on</w:t>
      </w:r>
      <w:r w:rsidR="0012046B">
        <w:rPr>
          <w:rFonts w:ascii="Roboto" w:hAnsi="Roboto"/>
        </w:rPr>
        <w:t xml:space="preserve"> January 18</w:t>
      </w:r>
      <w:r>
        <w:rPr>
          <w:rFonts w:ascii="Roboto" w:hAnsi="Roboto"/>
        </w:rPr>
        <w:t>, 202</w:t>
      </w:r>
      <w:r w:rsidR="0012046B">
        <w:rPr>
          <w:rFonts w:ascii="Roboto" w:hAnsi="Roboto"/>
        </w:rPr>
        <w:t>2</w:t>
      </w:r>
    </w:p>
    <w:p w14:paraId="7172C560" w14:textId="77777777" w:rsidR="00BC4657" w:rsidRPr="00BC4657" w:rsidRDefault="00BC4657" w:rsidP="00BC4657">
      <w:pPr>
        <w:pStyle w:val="NoSpacing"/>
        <w:rPr>
          <w:rFonts w:ascii="Roboto" w:hAnsi="Roboto"/>
        </w:rPr>
      </w:pPr>
    </w:p>
    <w:tbl>
      <w:tblPr>
        <w:tblStyle w:val="TableGrid"/>
        <w:tblW w:w="0" w:type="auto"/>
        <w:tblLook w:val="04A0" w:firstRow="1" w:lastRow="0" w:firstColumn="1" w:lastColumn="0" w:noHBand="0" w:noVBand="1"/>
      </w:tblPr>
      <w:tblGrid>
        <w:gridCol w:w="4675"/>
        <w:gridCol w:w="4675"/>
      </w:tblGrid>
      <w:tr w:rsidR="00BC4657" w14:paraId="76CA31CA" w14:textId="77777777" w:rsidTr="00BC4657">
        <w:tc>
          <w:tcPr>
            <w:tcW w:w="4675" w:type="dxa"/>
          </w:tcPr>
          <w:p w14:paraId="71F37B48" w14:textId="0E495712" w:rsidR="00BC4657" w:rsidRPr="00BC4657" w:rsidRDefault="00BC4657" w:rsidP="00BC4657">
            <w:pPr>
              <w:pStyle w:val="NoSpacing"/>
              <w:jc w:val="center"/>
              <w:rPr>
                <w:rFonts w:ascii="Roboto" w:hAnsi="Roboto"/>
                <w:b/>
                <w:bCs/>
              </w:rPr>
            </w:pPr>
            <w:r>
              <w:rPr>
                <w:rFonts w:ascii="Roboto" w:hAnsi="Roboto"/>
                <w:b/>
                <w:bCs/>
              </w:rPr>
              <w:t>Agency Name</w:t>
            </w:r>
          </w:p>
        </w:tc>
        <w:sdt>
          <w:sdtPr>
            <w:rPr>
              <w:rFonts w:ascii="Roboto" w:hAnsi="Roboto"/>
            </w:rPr>
            <w:id w:val="-1509206717"/>
            <w:placeholder>
              <w:docPart w:val="A0C906ACE72F45EB8C2FB4083574FEDA"/>
            </w:placeholder>
            <w:showingPlcHdr/>
          </w:sdtPr>
          <w:sdtEndPr/>
          <w:sdtContent>
            <w:tc>
              <w:tcPr>
                <w:tcW w:w="4675" w:type="dxa"/>
              </w:tcPr>
              <w:p w14:paraId="24CD65E1" w14:textId="187FC38B" w:rsidR="00BC4657" w:rsidRDefault="00BC4657" w:rsidP="00BC4657">
                <w:pPr>
                  <w:pStyle w:val="NoSpacing"/>
                  <w:rPr>
                    <w:rFonts w:ascii="Roboto" w:hAnsi="Roboto"/>
                  </w:rPr>
                </w:pPr>
                <w:r w:rsidRPr="00EC0967">
                  <w:rPr>
                    <w:rStyle w:val="PlaceholderText"/>
                  </w:rPr>
                  <w:t>Click or tap here to enter text.</w:t>
                </w:r>
              </w:p>
            </w:tc>
          </w:sdtContent>
        </w:sdt>
      </w:tr>
      <w:tr w:rsidR="00BC4657" w14:paraId="195FBAD1" w14:textId="77777777" w:rsidTr="00BC4657">
        <w:tc>
          <w:tcPr>
            <w:tcW w:w="4675" w:type="dxa"/>
          </w:tcPr>
          <w:p w14:paraId="45E51668" w14:textId="4DD7F92C" w:rsidR="00BC4657" w:rsidRPr="00BC4657" w:rsidRDefault="00BC4657" w:rsidP="00BC4657">
            <w:pPr>
              <w:pStyle w:val="NoSpacing"/>
              <w:jc w:val="center"/>
              <w:rPr>
                <w:rFonts w:ascii="Roboto" w:hAnsi="Roboto"/>
                <w:b/>
                <w:bCs/>
              </w:rPr>
            </w:pPr>
            <w:r>
              <w:rPr>
                <w:rFonts w:ascii="Roboto" w:hAnsi="Roboto"/>
                <w:b/>
                <w:bCs/>
              </w:rPr>
              <w:t>Name of person completing application</w:t>
            </w:r>
          </w:p>
        </w:tc>
        <w:sdt>
          <w:sdtPr>
            <w:rPr>
              <w:rFonts w:ascii="Roboto" w:hAnsi="Roboto"/>
            </w:rPr>
            <w:id w:val="-1568721693"/>
            <w:placeholder>
              <w:docPart w:val="44CA35EBBE2042C5B00DB3C709847E85"/>
            </w:placeholder>
            <w:showingPlcHdr/>
          </w:sdtPr>
          <w:sdtEndPr/>
          <w:sdtContent>
            <w:tc>
              <w:tcPr>
                <w:tcW w:w="4675" w:type="dxa"/>
              </w:tcPr>
              <w:p w14:paraId="00996FB9" w14:textId="2353FC7B" w:rsidR="00BC4657" w:rsidRDefault="00BC4657" w:rsidP="00BC4657">
                <w:pPr>
                  <w:pStyle w:val="NoSpacing"/>
                  <w:rPr>
                    <w:rFonts w:ascii="Roboto" w:hAnsi="Roboto"/>
                  </w:rPr>
                </w:pPr>
                <w:r w:rsidRPr="00EC0967">
                  <w:rPr>
                    <w:rStyle w:val="PlaceholderText"/>
                  </w:rPr>
                  <w:t>Click or tap here to enter text.</w:t>
                </w:r>
              </w:p>
            </w:tc>
          </w:sdtContent>
        </w:sdt>
      </w:tr>
      <w:tr w:rsidR="00BC4657" w14:paraId="7F6290FC" w14:textId="77777777" w:rsidTr="00BC4657">
        <w:tc>
          <w:tcPr>
            <w:tcW w:w="4675" w:type="dxa"/>
          </w:tcPr>
          <w:p w14:paraId="088E96A8" w14:textId="59255E1D" w:rsidR="00BC4657" w:rsidRPr="00BC4657" w:rsidRDefault="00BC4657" w:rsidP="00BC4657">
            <w:pPr>
              <w:pStyle w:val="NoSpacing"/>
              <w:jc w:val="center"/>
              <w:rPr>
                <w:rFonts w:ascii="Roboto" w:hAnsi="Roboto"/>
              </w:rPr>
            </w:pPr>
            <w:r>
              <w:rPr>
                <w:rFonts w:ascii="Roboto" w:hAnsi="Roboto"/>
                <w:b/>
                <w:bCs/>
              </w:rPr>
              <w:t xml:space="preserve">Email address </w:t>
            </w:r>
            <w:r>
              <w:rPr>
                <w:rFonts w:ascii="Roboto" w:hAnsi="Roboto"/>
              </w:rPr>
              <w:t>(for ongoing communication)</w:t>
            </w:r>
          </w:p>
        </w:tc>
        <w:sdt>
          <w:sdtPr>
            <w:rPr>
              <w:rFonts w:ascii="Roboto" w:hAnsi="Roboto"/>
            </w:rPr>
            <w:id w:val="1233964612"/>
            <w:placeholder>
              <w:docPart w:val="E4F3B0B5C8D64040BB067E8227D9903E"/>
            </w:placeholder>
            <w:showingPlcHdr/>
          </w:sdtPr>
          <w:sdtEndPr/>
          <w:sdtContent>
            <w:tc>
              <w:tcPr>
                <w:tcW w:w="4675" w:type="dxa"/>
              </w:tcPr>
              <w:p w14:paraId="613668E2" w14:textId="37B60720" w:rsidR="00BC4657" w:rsidRDefault="00BC4657" w:rsidP="00BC4657">
                <w:pPr>
                  <w:pStyle w:val="NoSpacing"/>
                  <w:rPr>
                    <w:rFonts w:ascii="Roboto" w:hAnsi="Roboto"/>
                  </w:rPr>
                </w:pPr>
                <w:r w:rsidRPr="00EC0967">
                  <w:rPr>
                    <w:rStyle w:val="PlaceholderText"/>
                  </w:rPr>
                  <w:t>Click or tap here to enter text.</w:t>
                </w:r>
              </w:p>
            </w:tc>
          </w:sdtContent>
        </w:sdt>
      </w:tr>
      <w:tr w:rsidR="00BC4657" w14:paraId="6C257E61" w14:textId="77777777" w:rsidTr="00BC4657">
        <w:tc>
          <w:tcPr>
            <w:tcW w:w="4675" w:type="dxa"/>
          </w:tcPr>
          <w:p w14:paraId="036104D8" w14:textId="1DBFC366" w:rsidR="00BC4657" w:rsidRPr="00BC4657" w:rsidRDefault="00BC4657" w:rsidP="00BC4657">
            <w:pPr>
              <w:pStyle w:val="NoSpacing"/>
              <w:jc w:val="center"/>
              <w:rPr>
                <w:rFonts w:ascii="Roboto" w:hAnsi="Roboto"/>
              </w:rPr>
            </w:pPr>
            <w:r>
              <w:rPr>
                <w:rFonts w:ascii="Roboto" w:hAnsi="Roboto"/>
                <w:b/>
                <w:bCs/>
              </w:rPr>
              <w:t xml:space="preserve">Phone number </w:t>
            </w:r>
            <w:r>
              <w:rPr>
                <w:rFonts w:ascii="Roboto" w:hAnsi="Roboto"/>
              </w:rPr>
              <w:t>(for ongoing communication)</w:t>
            </w:r>
          </w:p>
        </w:tc>
        <w:sdt>
          <w:sdtPr>
            <w:rPr>
              <w:rFonts w:ascii="Roboto" w:hAnsi="Roboto"/>
            </w:rPr>
            <w:id w:val="1325778653"/>
            <w:placeholder>
              <w:docPart w:val="11D43173BA274C9EA5663B4B640EB44B"/>
            </w:placeholder>
            <w:showingPlcHdr/>
          </w:sdtPr>
          <w:sdtEndPr/>
          <w:sdtContent>
            <w:tc>
              <w:tcPr>
                <w:tcW w:w="4675" w:type="dxa"/>
              </w:tcPr>
              <w:p w14:paraId="3C037829" w14:textId="3BDDEC3D" w:rsidR="00BC4657" w:rsidRDefault="00BC4657" w:rsidP="00BC4657">
                <w:pPr>
                  <w:pStyle w:val="NoSpacing"/>
                  <w:rPr>
                    <w:rFonts w:ascii="Roboto" w:hAnsi="Roboto"/>
                  </w:rPr>
                </w:pPr>
                <w:r w:rsidRPr="00EC0967">
                  <w:rPr>
                    <w:rStyle w:val="PlaceholderText"/>
                  </w:rPr>
                  <w:t>Click or tap here to enter text.</w:t>
                </w:r>
              </w:p>
            </w:tc>
          </w:sdtContent>
        </w:sdt>
      </w:tr>
    </w:tbl>
    <w:p w14:paraId="7B8E4C79" w14:textId="7B10D966" w:rsidR="00980592" w:rsidRPr="00980592" w:rsidRDefault="00E27DAD" w:rsidP="00980592">
      <w:pPr>
        <w:pStyle w:val="NoSpacing"/>
        <w:rPr>
          <w:rFonts w:ascii="Roboto" w:hAnsi="Roboto"/>
        </w:rPr>
      </w:pPr>
      <w:r w:rsidRPr="00BC4657">
        <w:rPr>
          <w:rFonts w:ascii="Roboto" w:hAnsi="Roboto"/>
        </w:rPr>
        <w:tab/>
      </w:r>
    </w:p>
    <w:p w14:paraId="22BDAE2E" w14:textId="2E5C7F21" w:rsidR="004D661E" w:rsidRDefault="004D661E" w:rsidP="004D661E">
      <w:pPr>
        <w:pStyle w:val="NoSpacing"/>
        <w:rPr>
          <w:rFonts w:ascii="Roboto" w:hAnsi="Roboto"/>
          <w:b/>
          <w:bCs/>
        </w:rPr>
      </w:pPr>
      <w:r>
        <w:rPr>
          <w:rFonts w:ascii="Roboto" w:hAnsi="Roboto"/>
          <w:b/>
          <w:bCs/>
        </w:rPr>
        <w:t xml:space="preserve">In </w:t>
      </w:r>
      <w:r w:rsidR="00461C0E">
        <w:rPr>
          <w:rFonts w:ascii="Roboto" w:hAnsi="Roboto"/>
          <w:b/>
          <w:bCs/>
        </w:rPr>
        <w:t xml:space="preserve">eight </w:t>
      </w:r>
      <w:r>
        <w:rPr>
          <w:rFonts w:ascii="Roboto" w:hAnsi="Roboto"/>
          <w:b/>
          <w:bCs/>
        </w:rPr>
        <w:t>(</w:t>
      </w:r>
      <w:r w:rsidR="00461C0E">
        <w:rPr>
          <w:rFonts w:ascii="Roboto" w:hAnsi="Roboto"/>
          <w:b/>
          <w:bCs/>
        </w:rPr>
        <w:t>8</w:t>
      </w:r>
      <w:r>
        <w:rPr>
          <w:rFonts w:ascii="Roboto" w:hAnsi="Roboto"/>
          <w:b/>
          <w:bCs/>
        </w:rPr>
        <w:t>) pages or less:</w:t>
      </w:r>
    </w:p>
    <w:p w14:paraId="76066A7D" w14:textId="77777777" w:rsidR="00E66D08" w:rsidRDefault="00E66D08" w:rsidP="004D661E">
      <w:pPr>
        <w:pStyle w:val="NoSpacing"/>
        <w:rPr>
          <w:rFonts w:ascii="Roboto" w:hAnsi="Roboto"/>
          <w:b/>
          <w:bCs/>
        </w:rPr>
      </w:pPr>
    </w:p>
    <w:p w14:paraId="06F921E1" w14:textId="4FBAF007" w:rsidR="00AE3A01" w:rsidRDefault="00C2244F" w:rsidP="00C2244F">
      <w:pPr>
        <w:pStyle w:val="NoSpacing"/>
        <w:numPr>
          <w:ilvl w:val="0"/>
          <w:numId w:val="2"/>
        </w:numPr>
        <w:rPr>
          <w:rFonts w:ascii="Roboto" w:hAnsi="Roboto"/>
          <w:b/>
          <w:bCs/>
        </w:rPr>
      </w:pPr>
      <w:r>
        <w:rPr>
          <w:rFonts w:ascii="Roboto" w:hAnsi="Roboto"/>
          <w:b/>
          <w:bCs/>
        </w:rPr>
        <w:t>Describe your agency’s</w:t>
      </w:r>
      <w:r w:rsidR="0087287D">
        <w:rPr>
          <w:rFonts w:ascii="Roboto" w:hAnsi="Roboto"/>
          <w:b/>
          <w:bCs/>
        </w:rPr>
        <w:t xml:space="preserve"> experience providing training and technical </w:t>
      </w:r>
      <w:r w:rsidR="00980592">
        <w:rPr>
          <w:rFonts w:ascii="Roboto" w:hAnsi="Roboto"/>
          <w:b/>
          <w:bCs/>
        </w:rPr>
        <w:t xml:space="preserve">assistance </w:t>
      </w:r>
      <w:r w:rsidR="00C11AE2">
        <w:rPr>
          <w:rFonts w:ascii="Roboto" w:hAnsi="Roboto"/>
          <w:b/>
          <w:bCs/>
        </w:rPr>
        <w:t>to s</w:t>
      </w:r>
      <w:r w:rsidR="00A322D4">
        <w:rPr>
          <w:rFonts w:ascii="Roboto" w:hAnsi="Roboto"/>
          <w:b/>
          <w:bCs/>
        </w:rPr>
        <w:t xml:space="preserve">exual assault service providers. </w:t>
      </w:r>
      <w:r w:rsidR="006E5492">
        <w:rPr>
          <w:rFonts w:ascii="Roboto" w:hAnsi="Roboto"/>
        </w:rPr>
        <w:t xml:space="preserve">(Total Points Possible: </w:t>
      </w:r>
      <w:r w:rsidR="00A322D4">
        <w:rPr>
          <w:rFonts w:ascii="Roboto" w:hAnsi="Roboto"/>
        </w:rPr>
        <w:t>25</w:t>
      </w:r>
      <w:r w:rsidR="006E5492">
        <w:rPr>
          <w:rFonts w:ascii="Roboto" w:hAnsi="Roboto"/>
        </w:rPr>
        <w:t>)</w:t>
      </w:r>
    </w:p>
    <w:p w14:paraId="4A500D8C" w14:textId="77777777" w:rsidR="00E66D08" w:rsidRPr="006176E8" w:rsidRDefault="00E66D08" w:rsidP="00E66D08">
      <w:pPr>
        <w:pStyle w:val="NoSpacing"/>
        <w:rPr>
          <w:rFonts w:ascii="Roboto" w:hAnsi="Roboto"/>
          <w:b/>
          <w:bCs/>
        </w:rPr>
      </w:pPr>
    </w:p>
    <w:p w14:paraId="1E2C3A23" w14:textId="212069F3" w:rsidR="00E66D08" w:rsidRDefault="00980592" w:rsidP="00CE515B">
      <w:pPr>
        <w:pStyle w:val="NoSpacing"/>
        <w:numPr>
          <w:ilvl w:val="0"/>
          <w:numId w:val="2"/>
        </w:numPr>
        <w:rPr>
          <w:rFonts w:ascii="Roboto" w:hAnsi="Roboto"/>
          <w:b/>
          <w:bCs/>
        </w:rPr>
      </w:pPr>
      <w:r w:rsidRPr="00C11AE2">
        <w:rPr>
          <w:rFonts w:ascii="Roboto" w:hAnsi="Roboto"/>
          <w:b/>
          <w:bCs/>
        </w:rPr>
        <w:t xml:space="preserve">Identify the key staff </w:t>
      </w:r>
      <w:r w:rsidR="00C11AE2" w:rsidRPr="00C11AE2">
        <w:rPr>
          <w:rFonts w:ascii="Roboto" w:hAnsi="Roboto"/>
          <w:b/>
          <w:bCs/>
        </w:rPr>
        <w:t xml:space="preserve">that will be working on this Program and the experience they have fulfilling similar </w:t>
      </w:r>
      <w:r w:rsidR="00C11AE2">
        <w:rPr>
          <w:rFonts w:ascii="Roboto" w:hAnsi="Roboto"/>
          <w:b/>
          <w:bCs/>
        </w:rPr>
        <w:t>tasks as those that will be needed to fulfill this contract.</w:t>
      </w:r>
      <w:r w:rsidR="00C11AE2" w:rsidRPr="00C11AE2">
        <w:rPr>
          <w:rFonts w:ascii="Roboto" w:hAnsi="Roboto"/>
          <w:b/>
          <w:bCs/>
        </w:rPr>
        <w:t xml:space="preserve">  </w:t>
      </w:r>
      <w:r w:rsidR="00043F8F">
        <w:rPr>
          <w:rFonts w:ascii="Roboto" w:hAnsi="Roboto"/>
        </w:rPr>
        <w:t xml:space="preserve">(Total Points Possible: </w:t>
      </w:r>
      <w:r w:rsidR="00A322D4">
        <w:rPr>
          <w:rFonts w:ascii="Roboto" w:hAnsi="Roboto"/>
        </w:rPr>
        <w:t>10</w:t>
      </w:r>
      <w:r w:rsidR="00043F8F">
        <w:rPr>
          <w:rFonts w:ascii="Roboto" w:hAnsi="Roboto"/>
        </w:rPr>
        <w:t>)</w:t>
      </w:r>
    </w:p>
    <w:p w14:paraId="56A96473" w14:textId="77777777" w:rsidR="00C11AE2" w:rsidRPr="00C11AE2" w:rsidRDefault="00C11AE2" w:rsidP="00C11AE2">
      <w:pPr>
        <w:pStyle w:val="NoSpacing"/>
        <w:rPr>
          <w:rFonts w:ascii="Roboto" w:hAnsi="Roboto"/>
          <w:b/>
          <w:bCs/>
        </w:rPr>
      </w:pPr>
    </w:p>
    <w:p w14:paraId="03CAF336" w14:textId="3445CA30" w:rsidR="007E24FE" w:rsidRPr="00461C0E" w:rsidRDefault="00980592" w:rsidP="00C2244F">
      <w:pPr>
        <w:pStyle w:val="NoSpacing"/>
        <w:numPr>
          <w:ilvl w:val="0"/>
          <w:numId w:val="2"/>
        </w:numPr>
        <w:rPr>
          <w:rFonts w:ascii="Roboto" w:hAnsi="Roboto"/>
          <w:b/>
          <w:bCs/>
        </w:rPr>
      </w:pPr>
      <w:r>
        <w:rPr>
          <w:rFonts w:ascii="Roboto" w:hAnsi="Roboto"/>
          <w:b/>
          <w:bCs/>
        </w:rPr>
        <w:t xml:space="preserve">Describe </w:t>
      </w:r>
      <w:r w:rsidR="007E24FE">
        <w:rPr>
          <w:rFonts w:ascii="Roboto" w:hAnsi="Roboto"/>
          <w:b/>
          <w:bCs/>
        </w:rPr>
        <w:t>some key components of your agenc</w:t>
      </w:r>
      <w:r w:rsidR="006027F0">
        <w:rPr>
          <w:rFonts w:ascii="Roboto" w:hAnsi="Roboto"/>
          <w:b/>
          <w:bCs/>
        </w:rPr>
        <w:t>y’s</w:t>
      </w:r>
      <w:r w:rsidR="007E24FE">
        <w:rPr>
          <w:rFonts w:ascii="Roboto" w:hAnsi="Roboto"/>
          <w:b/>
          <w:bCs/>
        </w:rPr>
        <w:t xml:space="preserve"> p</w:t>
      </w:r>
      <w:r w:rsidR="006E5492">
        <w:rPr>
          <w:rFonts w:ascii="Roboto" w:hAnsi="Roboto"/>
          <w:b/>
          <w:bCs/>
        </w:rPr>
        <w:t xml:space="preserve">lan to provide training, technical assistance, and/or capacity development for agency’s DCF contracts with to implement </w:t>
      </w:r>
      <w:r w:rsidR="0012046B">
        <w:rPr>
          <w:rFonts w:ascii="Roboto" w:hAnsi="Roboto"/>
          <w:b/>
          <w:bCs/>
        </w:rPr>
        <w:t xml:space="preserve">sexual assault programming. </w:t>
      </w:r>
      <w:r w:rsidR="00A322D4">
        <w:rPr>
          <w:rFonts w:ascii="Roboto" w:hAnsi="Roboto"/>
          <w:b/>
          <w:bCs/>
        </w:rPr>
        <w:t xml:space="preserve">Explain why you need the amount of funding you are asking for and what you plan on accomplishing. </w:t>
      </w:r>
      <w:r w:rsidR="0012046B">
        <w:rPr>
          <w:rFonts w:ascii="Roboto" w:hAnsi="Roboto"/>
          <w:b/>
          <w:bCs/>
        </w:rPr>
        <w:t>Provide the number of sexual assault programs you may be providing services to</w:t>
      </w:r>
      <w:r w:rsidR="006E5492">
        <w:rPr>
          <w:rFonts w:ascii="Roboto" w:hAnsi="Roboto"/>
          <w:b/>
          <w:bCs/>
        </w:rPr>
        <w:t>.</w:t>
      </w:r>
      <w:r w:rsidR="00043F8F">
        <w:rPr>
          <w:rFonts w:ascii="Roboto" w:hAnsi="Roboto"/>
          <w:b/>
          <w:bCs/>
        </w:rPr>
        <w:t xml:space="preserve"> </w:t>
      </w:r>
      <w:r w:rsidR="00043F8F">
        <w:rPr>
          <w:rFonts w:ascii="Roboto" w:hAnsi="Roboto"/>
        </w:rPr>
        <w:t xml:space="preserve">(Total Points: </w:t>
      </w:r>
      <w:r w:rsidR="00A322D4">
        <w:rPr>
          <w:rFonts w:ascii="Roboto" w:hAnsi="Roboto"/>
        </w:rPr>
        <w:t>30</w:t>
      </w:r>
      <w:r w:rsidR="00043F8F">
        <w:rPr>
          <w:rFonts w:ascii="Roboto" w:hAnsi="Roboto"/>
        </w:rPr>
        <w:t>)</w:t>
      </w:r>
    </w:p>
    <w:p w14:paraId="1BE11EC2" w14:textId="77777777" w:rsidR="007E24FE" w:rsidRDefault="007E24FE" w:rsidP="007E24FE">
      <w:pPr>
        <w:pStyle w:val="ListParagraph"/>
        <w:rPr>
          <w:rFonts w:ascii="Roboto" w:hAnsi="Roboto"/>
          <w:b/>
          <w:bCs/>
        </w:rPr>
      </w:pPr>
    </w:p>
    <w:p w14:paraId="44CBB656" w14:textId="77777777" w:rsidR="00E66D08" w:rsidRPr="006E5492" w:rsidRDefault="00E66D08" w:rsidP="006E5492">
      <w:pPr>
        <w:pStyle w:val="NoSpacing"/>
        <w:rPr>
          <w:rFonts w:ascii="Roboto" w:hAnsi="Roboto"/>
          <w:b/>
          <w:bCs/>
        </w:rPr>
      </w:pPr>
    </w:p>
    <w:p w14:paraId="1D2CEC8A" w14:textId="17511460" w:rsidR="00980592" w:rsidRPr="00C442AA" w:rsidRDefault="00980592" w:rsidP="00980592">
      <w:pPr>
        <w:pStyle w:val="NoSpacing"/>
        <w:ind w:left="720"/>
        <w:rPr>
          <w:rFonts w:ascii="Roboto" w:hAnsi="Roboto"/>
        </w:rPr>
      </w:pPr>
    </w:p>
    <w:p w14:paraId="501342CB" w14:textId="0EBD56E6" w:rsidR="00315F17" w:rsidRPr="00BC4657" w:rsidRDefault="007C0901" w:rsidP="00BC4657">
      <w:pPr>
        <w:pStyle w:val="NoSpacing"/>
        <w:rPr>
          <w:rFonts w:ascii="Roboto" w:hAnsi="Roboto"/>
        </w:rPr>
      </w:pPr>
      <w:r w:rsidRPr="00BC4657">
        <w:rPr>
          <w:rFonts w:ascii="Roboto" w:hAnsi="Roboto"/>
        </w:rPr>
        <w:tab/>
      </w:r>
    </w:p>
    <w:p w14:paraId="3A99132C" w14:textId="1D81650A" w:rsidR="00315F17" w:rsidRPr="00BC4657" w:rsidRDefault="00315F17" w:rsidP="00BC4657">
      <w:pPr>
        <w:pStyle w:val="NoSpacing"/>
        <w:rPr>
          <w:rFonts w:ascii="Roboto" w:hAnsi="Roboto"/>
        </w:rPr>
      </w:pPr>
    </w:p>
    <w:p w14:paraId="080DF33F" w14:textId="38CB8A87" w:rsidR="00315F17" w:rsidRPr="00BC4657" w:rsidRDefault="00315F17" w:rsidP="00BC4657">
      <w:pPr>
        <w:pStyle w:val="NoSpacing"/>
        <w:rPr>
          <w:rFonts w:ascii="Roboto" w:hAnsi="Roboto"/>
        </w:rPr>
      </w:pPr>
    </w:p>
    <w:p w14:paraId="234CD06F" w14:textId="112F2FE1" w:rsidR="00A2574F" w:rsidRPr="00BC4657" w:rsidRDefault="00A2574F" w:rsidP="00BC4657">
      <w:pPr>
        <w:pStyle w:val="NoSpacing"/>
        <w:rPr>
          <w:rFonts w:ascii="Roboto" w:hAnsi="Roboto"/>
        </w:rPr>
      </w:pPr>
    </w:p>
    <w:sectPr w:rsidR="00A2574F" w:rsidRPr="00BC4657" w:rsidSect="00A2574F">
      <w:headerReference w:type="default" r:id="rId9"/>
      <w:footerReference w:type="default" r:id="rId10"/>
      <w:headerReference w:type="first" r:id="rId11"/>
      <w:footerReference w:type="first" r:id="rId12"/>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08A5" w14:textId="77777777" w:rsidR="00980592" w:rsidRDefault="00980592" w:rsidP="001B221C">
      <w:pPr>
        <w:spacing w:after="0" w:line="240" w:lineRule="auto"/>
      </w:pPr>
      <w:r>
        <w:separator/>
      </w:r>
    </w:p>
  </w:endnote>
  <w:endnote w:type="continuationSeparator" w:id="0">
    <w:p w14:paraId="4AEEA7D4" w14:textId="77777777" w:rsidR="00980592" w:rsidRDefault="00980592" w:rsidP="001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42B8" w14:textId="435A9EB9" w:rsidR="00980592" w:rsidRPr="00A309D9" w:rsidRDefault="00980592" w:rsidP="00A83354">
    <w:pPr>
      <w:pStyle w:val="Footer"/>
      <w:ind w:left="-450" w:firstLine="450"/>
      <w:rPr>
        <w:rFonts w:ascii="Roboto Lt" w:hAnsi="Roboto Lt"/>
        <w:bCs/>
        <w:color w:val="2162AE"/>
        <w:sz w:val="16"/>
        <w:szCs w:val="16"/>
      </w:rPr>
    </w:pPr>
    <w:r w:rsidRPr="00695EE4">
      <w:rPr>
        <w:rFonts w:ascii="Roboto Lt" w:hAnsi="Roboto Lt"/>
        <w:bCs/>
        <w:color w:val="2162AE"/>
        <w:sz w:val="16"/>
        <w:szCs w:val="16"/>
      </w:rPr>
      <w:t>Division of Safety and Permanence</w:t>
    </w:r>
    <w:r w:rsidRPr="00A309D9">
      <w:rPr>
        <w:rFonts w:ascii="Roboto Lt" w:hAnsi="Roboto Lt"/>
        <w:bCs/>
        <w:color w:val="2162AE"/>
        <w:sz w:val="16"/>
        <w:szCs w:val="16"/>
      </w:rPr>
      <w:tab/>
    </w:r>
    <w:r w:rsidRPr="00695EE4">
      <w:rPr>
        <w:rFonts w:ascii="Roboto Lt" w:hAnsi="Roboto Lt"/>
        <w:bCs/>
        <w:color w:val="2162AE"/>
        <w:sz w:val="16"/>
        <w:szCs w:val="16"/>
      </w:rPr>
      <w:t xml:space="preserve">201 </w:t>
    </w:r>
    <w:r>
      <w:rPr>
        <w:rFonts w:ascii="Roboto Lt" w:hAnsi="Roboto Lt"/>
        <w:bCs/>
        <w:color w:val="2162AE"/>
        <w:sz w:val="16"/>
        <w:szCs w:val="16"/>
      </w:rPr>
      <w:t>We</w:t>
    </w:r>
    <w:r w:rsidRPr="00695EE4">
      <w:rPr>
        <w:rFonts w:ascii="Roboto Lt" w:hAnsi="Roboto Lt"/>
        <w:bCs/>
        <w:color w:val="2162AE"/>
        <w:sz w:val="16"/>
        <w:szCs w:val="16"/>
      </w:rPr>
      <w:t>st Washington Avenue</w:t>
    </w:r>
    <w:r>
      <w:rPr>
        <w:rFonts w:ascii="Roboto Lt" w:hAnsi="Roboto Lt"/>
        <w:bCs/>
        <w:color w:val="2162AE"/>
        <w:sz w:val="16"/>
        <w:szCs w:val="16"/>
      </w:rPr>
      <w:tab/>
      <w:t>Phone</w:t>
    </w:r>
    <w:r w:rsidRPr="00A309D9">
      <w:rPr>
        <w:rFonts w:ascii="Roboto Lt" w:hAnsi="Roboto Lt"/>
        <w:bCs/>
        <w:color w:val="2162AE"/>
        <w:sz w:val="16"/>
        <w:szCs w:val="16"/>
      </w:rPr>
      <w:t xml:space="preserve">: </w:t>
    </w:r>
    <w:r w:rsidRPr="00A83354">
      <w:rPr>
        <w:rFonts w:ascii="Roboto Lt" w:hAnsi="Roboto Lt"/>
        <w:color w:val="2162AE"/>
        <w:sz w:val="16"/>
        <w:szCs w:val="16"/>
      </w:rPr>
      <w:t>608-422-</w:t>
    </w:r>
    <w:r>
      <w:rPr>
        <w:rFonts w:ascii="Roboto Lt" w:hAnsi="Roboto Lt"/>
        <w:color w:val="2162AE"/>
        <w:sz w:val="16"/>
        <w:szCs w:val="16"/>
      </w:rPr>
      <w:t>7000</w:t>
    </w:r>
  </w:p>
  <w:p w14:paraId="1D9AAE60" w14:textId="3A971E08" w:rsidR="00980592" w:rsidRPr="007F287D" w:rsidRDefault="00980592" w:rsidP="00CB4496">
    <w:pPr>
      <w:pStyle w:val="Footer"/>
      <w:rPr>
        <w:rFonts w:ascii="Roboto Lt" w:hAnsi="Roboto Lt"/>
        <w:bCs/>
        <w:color w:val="2162AE"/>
        <w:sz w:val="18"/>
        <w:szCs w:val="18"/>
      </w:rPr>
    </w:pP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w:t>
    </w:r>
    <w:r>
      <w:rPr>
        <w:rFonts w:ascii="Roboto Lt" w:hAnsi="Roboto Lt" w:cstheme="minorHAnsi"/>
        <w:bCs/>
        <w:color w:val="2162AE"/>
        <w:sz w:val="16"/>
        <w:szCs w:val="16"/>
      </w:rPr>
      <w:t>16</w:t>
    </w:r>
    <w:r w:rsidRPr="00A309D9">
      <w:rPr>
        <w:rFonts w:ascii="Roboto Lt" w:hAnsi="Roboto Lt" w:cstheme="minorHAnsi"/>
        <w:bCs/>
        <w:color w:val="2162AE"/>
        <w:sz w:val="16"/>
        <w:szCs w:val="16"/>
      </w:rPr>
      <w:t xml:space="preserve">-E (R. </w:t>
    </w:r>
    <w:r>
      <w:rPr>
        <w:rFonts w:ascii="Roboto Lt" w:hAnsi="Roboto Lt" w:cstheme="minorHAnsi"/>
        <w:bCs/>
        <w:color w:val="2162AE"/>
        <w:sz w:val="16"/>
        <w:szCs w:val="16"/>
      </w:rPr>
      <w:t>12</w:t>
    </w:r>
    <w:r w:rsidRPr="00A309D9">
      <w:rPr>
        <w:rFonts w:ascii="Roboto Lt" w:hAnsi="Roboto Lt" w:cstheme="minorHAnsi"/>
        <w:bCs/>
        <w:color w:val="2162AE"/>
        <w:sz w:val="16"/>
        <w:szCs w:val="16"/>
      </w:rPr>
      <w:t>/202</w:t>
    </w:r>
    <w:r>
      <w:rPr>
        <w:rFonts w:ascii="Roboto Lt" w:hAnsi="Roboto Lt" w:cstheme="minorHAnsi"/>
        <w:bCs/>
        <w:color w:val="2162AE"/>
        <w:sz w:val="16"/>
        <w:szCs w:val="16"/>
      </w:rPr>
      <w:t>0</w:t>
    </w:r>
    <w:r w:rsidRPr="00A309D9">
      <w:rPr>
        <w:rFonts w:ascii="Roboto Lt" w:hAnsi="Roboto Lt" w:cstheme="minorHAnsi"/>
        <w:bCs/>
        <w:color w:val="2162AE"/>
        <w:sz w:val="16"/>
        <w:szCs w:val="16"/>
      </w:rPr>
      <w:t>)</w:t>
    </w:r>
    <w:r w:rsidRPr="00FA569F">
      <w:rPr>
        <w:noProof/>
      </w:rPr>
      <w:drawing>
        <wp:anchor distT="0" distB="0" distL="114300" distR="114300" simplePos="0" relativeHeight="251670528" behindDoc="0" locked="0" layoutInCell="1" allowOverlap="1" wp14:anchorId="1B468E2B" wp14:editId="07EDB795">
          <wp:simplePos x="0" y="0"/>
          <wp:positionH relativeFrom="column">
            <wp:posOffset>5676900</wp:posOffset>
          </wp:positionH>
          <wp:positionV relativeFrom="paragraph">
            <wp:posOffset>124460</wp:posOffset>
          </wp:positionV>
          <wp:extent cx="124460" cy="124460"/>
          <wp:effectExtent l="0" t="0" r="8890" b="889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71552" behindDoc="0" locked="0" layoutInCell="1" allowOverlap="1" wp14:anchorId="3B9081D3" wp14:editId="6E9FC23D">
          <wp:simplePos x="0" y="0"/>
          <wp:positionH relativeFrom="column">
            <wp:posOffset>5829300</wp:posOffset>
          </wp:positionH>
          <wp:positionV relativeFrom="paragraph">
            <wp:posOffset>125730</wp:posOffset>
          </wp:positionV>
          <wp:extent cx="106680" cy="106680"/>
          <wp:effectExtent l="0" t="0" r="7620" b="7620"/>
          <wp:wrapNone/>
          <wp:docPr id="2" name="Picture 2"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Pr>
        <w:rFonts w:ascii="Roboto Lt" w:hAnsi="Roboto Lt"/>
        <w:bCs/>
        <w:color w:val="2162AE"/>
        <w:sz w:val="16"/>
        <w:szCs w:val="16"/>
      </w:rPr>
      <w:tab/>
    </w:r>
    <w:r w:rsidRPr="00A83354">
      <w:rPr>
        <w:rFonts w:ascii="Roboto Lt" w:hAnsi="Roboto Lt"/>
        <w:bCs/>
        <w:color w:val="2162AE"/>
        <w:sz w:val="16"/>
        <w:szCs w:val="16"/>
      </w:rPr>
      <w:t>PO Box 8916</w:t>
    </w:r>
    <w:r>
      <w:rPr>
        <w:rFonts w:ascii="Roboto Lt" w:hAnsi="Roboto Lt"/>
        <w:bCs/>
        <w:color w:val="2162AE"/>
        <w:sz w:val="16"/>
        <w:szCs w:val="16"/>
      </w:rPr>
      <w:tab/>
      <w:t>Fax:</w:t>
    </w:r>
    <w:r w:rsidRPr="00F82A89">
      <w:t xml:space="preserve"> </w:t>
    </w:r>
    <w:r w:rsidRPr="00A83354">
      <w:rPr>
        <w:rFonts w:ascii="Roboto Lt" w:hAnsi="Roboto Lt"/>
        <w:color w:val="2162AE"/>
        <w:sz w:val="16"/>
        <w:szCs w:val="16"/>
      </w:rPr>
      <w:t>608-422-715</w:t>
    </w:r>
    <w:r>
      <w:rPr>
        <w:rFonts w:ascii="Roboto Lt" w:hAnsi="Roboto Lt"/>
        <w:color w:val="2162AE"/>
        <w:sz w:val="16"/>
        <w:szCs w:val="16"/>
      </w:rPr>
      <w:t>8</w:t>
    </w:r>
  </w:p>
  <w:p w14:paraId="71D4FB71" w14:textId="3824F602" w:rsidR="00980592" w:rsidRDefault="00980592" w:rsidP="009C74CF">
    <w:pPr>
      <w:pStyle w:val="Footer"/>
      <w:rPr>
        <w:rFonts w:ascii="Roboto Lt" w:hAnsi="Roboto Lt"/>
        <w:color w:val="2162AE"/>
        <w:sz w:val="16"/>
        <w:szCs w:val="16"/>
      </w:rPr>
    </w:pPr>
    <w:r>
      <w:rPr>
        <w:rFonts w:ascii="Roboto Lt" w:hAnsi="Roboto Lt"/>
        <w:color w:val="2162AE"/>
        <w:sz w:val="16"/>
        <w:szCs w:val="16"/>
      </w:rPr>
      <w:tab/>
    </w:r>
    <w:r w:rsidRPr="00A83354">
      <w:rPr>
        <w:rFonts w:ascii="Roboto Lt" w:hAnsi="Roboto Lt"/>
        <w:color w:val="2162AE"/>
        <w:sz w:val="16"/>
        <w:szCs w:val="16"/>
      </w:rPr>
      <w:t>Madison, WI 53708-8916</w:t>
    </w:r>
  </w:p>
  <w:p w14:paraId="36521758" w14:textId="35FCFD65" w:rsidR="00980592" w:rsidRPr="007F287D" w:rsidRDefault="00980592" w:rsidP="009C74CF">
    <w:pPr>
      <w:pStyle w:val="Footer"/>
      <w:rPr>
        <w:rFonts w:ascii="Roboto Lt" w:hAnsi="Roboto Lt"/>
        <w:bCs/>
        <w:color w:val="2162AE"/>
        <w:sz w:val="18"/>
        <w:szCs w:val="18"/>
      </w:rPr>
    </w:pPr>
    <w:r>
      <w:rPr>
        <w:rFonts w:ascii="Roboto Lt" w:hAnsi="Roboto Lt"/>
        <w:bCs/>
        <w:color w:val="2162AE"/>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8F8A" w14:textId="77777777" w:rsidR="00980592" w:rsidRPr="00A309D9" w:rsidRDefault="00980592" w:rsidP="00AE3A01">
    <w:pPr>
      <w:pStyle w:val="Footer"/>
      <w:ind w:left="-450" w:firstLine="450"/>
      <w:rPr>
        <w:rFonts w:ascii="Roboto Lt" w:hAnsi="Roboto Lt"/>
        <w:bCs/>
        <w:color w:val="2162AE"/>
        <w:sz w:val="16"/>
        <w:szCs w:val="16"/>
      </w:rPr>
    </w:pPr>
    <w:r w:rsidRPr="00A309D9">
      <w:rPr>
        <w:rFonts w:ascii="Roboto Lt" w:hAnsi="Roboto Lt"/>
        <w:bCs/>
        <w:color w:val="2162AE"/>
        <w:sz w:val="16"/>
        <w:szCs w:val="16"/>
      </w:rPr>
      <w:t>Division</w:t>
    </w:r>
    <w:r w:rsidRPr="00A309D9">
      <w:rPr>
        <w:rFonts w:ascii="Roboto Lt" w:hAnsi="Roboto Lt"/>
        <w:bCs/>
        <w:color w:val="2162AE"/>
        <w:sz w:val="16"/>
        <w:szCs w:val="16"/>
      </w:rPr>
      <w:tab/>
      <w:t>201 East Washington Avenue</w:t>
    </w:r>
    <w:r w:rsidRPr="00A309D9">
      <w:rPr>
        <w:rFonts w:ascii="Roboto Lt" w:hAnsi="Roboto Lt"/>
        <w:bCs/>
        <w:color w:val="2162AE"/>
        <w:sz w:val="16"/>
        <w:szCs w:val="16"/>
      </w:rPr>
      <w:tab/>
      <w:t>Phone: 608-422-7000</w:t>
    </w:r>
  </w:p>
  <w:p w14:paraId="401E8876" w14:textId="77777777" w:rsidR="00980592" w:rsidRPr="00A309D9" w:rsidRDefault="00980592" w:rsidP="00AE3A01">
    <w:pPr>
      <w:pStyle w:val="Footer"/>
      <w:ind w:left="-1080" w:firstLine="1080"/>
      <w:rPr>
        <w:rFonts w:ascii="Roboto Lt" w:hAnsi="Roboto Lt"/>
        <w:bCs/>
        <w:color w:val="2162AE"/>
        <w:sz w:val="16"/>
        <w:szCs w:val="16"/>
      </w:rPr>
    </w:pPr>
    <w:r w:rsidRPr="00A309D9">
      <w:rPr>
        <w:rFonts w:ascii="Roboto Lt" w:hAnsi="Roboto Lt"/>
        <w:bCs/>
        <w:color w:val="2162AE"/>
        <w:sz w:val="16"/>
        <w:szCs w:val="16"/>
      </w:rPr>
      <w:t>Bureau or Section</w:t>
    </w:r>
    <w:r w:rsidRPr="00A309D9">
      <w:rPr>
        <w:rFonts w:ascii="Roboto Lt" w:hAnsi="Roboto Lt"/>
        <w:bCs/>
        <w:color w:val="2162AE"/>
        <w:sz w:val="16"/>
        <w:szCs w:val="16"/>
      </w:rPr>
      <w:tab/>
      <w:t>P.O. Box 8916</w:t>
    </w:r>
    <w:r w:rsidRPr="00A309D9">
      <w:rPr>
        <w:rFonts w:ascii="Roboto Lt" w:hAnsi="Roboto Lt"/>
        <w:bCs/>
        <w:color w:val="2162AE"/>
        <w:sz w:val="16"/>
        <w:szCs w:val="16"/>
      </w:rPr>
      <w:tab/>
      <w:t>Fax: 608-422-7163</w:t>
    </w:r>
  </w:p>
  <w:p w14:paraId="36334877" w14:textId="6E65DCD9" w:rsidR="00980592" w:rsidRDefault="00980592" w:rsidP="00AE3A01">
    <w:pPr>
      <w:pStyle w:val="Footer"/>
    </w:pPr>
    <w:r w:rsidRPr="00FA569F">
      <w:rPr>
        <w:noProof/>
      </w:rPr>
      <w:drawing>
        <wp:anchor distT="0" distB="0" distL="114300" distR="114300" simplePos="0" relativeHeight="251667456" behindDoc="0" locked="0" layoutInCell="1" allowOverlap="1" wp14:anchorId="54D663B2" wp14:editId="4C321EB2">
          <wp:simplePos x="0" y="0"/>
          <wp:positionH relativeFrom="column">
            <wp:posOffset>5676900</wp:posOffset>
          </wp:positionH>
          <wp:positionV relativeFrom="paragraph">
            <wp:posOffset>2540</wp:posOffset>
          </wp:positionV>
          <wp:extent cx="124460" cy="124460"/>
          <wp:effectExtent l="0" t="0" r="8890" b="889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68480" behindDoc="0" locked="0" layoutInCell="1" allowOverlap="1" wp14:anchorId="196B3147" wp14:editId="404E1E93">
          <wp:simplePos x="0" y="0"/>
          <wp:positionH relativeFrom="column">
            <wp:posOffset>5829300</wp:posOffset>
          </wp:positionH>
          <wp:positionV relativeFrom="paragraph">
            <wp:posOffset>3810</wp:posOffset>
          </wp:positionV>
          <wp:extent cx="106680" cy="106680"/>
          <wp:effectExtent l="0" t="0" r="7620" b="7620"/>
          <wp:wrapNone/>
          <wp:docPr id="6" name="Picture 6"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-463-E (R. 01/2020)</w:t>
    </w:r>
    <w:r w:rsidRPr="00A309D9">
      <w:rPr>
        <w:rFonts w:ascii="Roboto Lt" w:hAnsi="Roboto Lt"/>
        <w:bCs/>
        <w:color w:val="2162AE"/>
        <w:sz w:val="16"/>
        <w:szCs w:val="16"/>
      </w:rPr>
      <w:t xml:space="preserve"> </w:t>
    </w:r>
    <w:r w:rsidRPr="00A309D9">
      <w:rPr>
        <w:rFonts w:ascii="Roboto Lt" w:hAnsi="Roboto Lt"/>
        <w:bCs/>
        <w:color w:val="2162AE"/>
        <w:sz w:val="16"/>
        <w:szCs w:val="16"/>
      </w:rPr>
      <w:tab/>
      <w:t>Madison, WI 53708-8916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6D67" w14:textId="77777777" w:rsidR="00980592" w:rsidRDefault="00980592" w:rsidP="001B221C">
      <w:pPr>
        <w:spacing w:after="0" w:line="240" w:lineRule="auto"/>
      </w:pPr>
      <w:r>
        <w:separator/>
      </w:r>
    </w:p>
  </w:footnote>
  <w:footnote w:type="continuationSeparator" w:id="0">
    <w:p w14:paraId="08B1575B" w14:textId="77777777" w:rsidR="00980592" w:rsidRDefault="00980592" w:rsidP="001B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1567" w14:textId="1F964AAC" w:rsidR="00980592" w:rsidRDefault="00980592">
    <w:pPr>
      <w:pStyle w:val="Header"/>
    </w:pPr>
    <w:r>
      <w:rPr>
        <w:noProof/>
      </w:rPr>
      <w:drawing>
        <wp:anchor distT="0" distB="0" distL="114300" distR="114300" simplePos="0" relativeHeight="251673600" behindDoc="1" locked="0" layoutInCell="1" allowOverlap="1" wp14:anchorId="63BB5E22" wp14:editId="617B1F28">
          <wp:simplePos x="0" y="0"/>
          <wp:positionH relativeFrom="margin">
            <wp:align>center</wp:align>
          </wp:positionH>
          <wp:positionV relativeFrom="paragraph">
            <wp:posOffset>-523034</wp:posOffset>
          </wp:positionV>
          <wp:extent cx="8546465" cy="1457325"/>
          <wp:effectExtent l="0" t="0" r="6985" b="9525"/>
          <wp:wrapTight wrapText="bothSides">
            <wp:wrapPolygon edited="0">
              <wp:start x="0" y="0"/>
              <wp:lineTo x="0" y="21459"/>
              <wp:lineTo x="21570" y="21459"/>
              <wp:lineTo x="21570"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Image.jpg"/>
                  <pic:cNvPicPr/>
                </pic:nvPicPr>
                <pic:blipFill rotWithShape="1">
                  <a:blip r:embed="rId1">
                    <a:extLst>
                      <a:ext uri="{28A0092B-C50C-407E-A947-70E740481C1C}">
                        <a14:useLocalDpi xmlns:a14="http://schemas.microsoft.com/office/drawing/2010/main" val="0"/>
                      </a:ext>
                    </a:extLst>
                  </a:blip>
                  <a:srcRect b="86824"/>
                  <a:stretch/>
                </pic:blipFill>
                <pic:spPr bwMode="auto">
                  <a:xfrm>
                    <a:off x="0" y="0"/>
                    <a:ext cx="85464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1B26" w14:textId="010E9431" w:rsidR="00980592" w:rsidRDefault="00980592">
    <w:pPr>
      <w:pStyle w:val="Header"/>
    </w:pPr>
    <w:r>
      <w:rPr>
        <w:noProof/>
      </w:rPr>
      <w:drawing>
        <wp:anchor distT="0" distB="0" distL="114300" distR="114300" simplePos="0" relativeHeight="251665408" behindDoc="1" locked="0" layoutInCell="1" allowOverlap="1" wp14:anchorId="2757CB62" wp14:editId="1B2610F6">
          <wp:simplePos x="0" y="0"/>
          <wp:positionH relativeFrom="margin">
            <wp:align>center</wp:align>
          </wp:positionH>
          <wp:positionV relativeFrom="paragraph">
            <wp:posOffset>-498130</wp:posOffset>
          </wp:positionV>
          <wp:extent cx="8546465" cy="1457325"/>
          <wp:effectExtent l="0" t="0" r="6985" b="9525"/>
          <wp:wrapTight wrapText="bothSides">
            <wp:wrapPolygon edited="0">
              <wp:start x="0" y="0"/>
              <wp:lineTo x="0" y="21459"/>
              <wp:lineTo x="21570" y="21459"/>
              <wp:lineTo x="21570"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Image.jpg"/>
                  <pic:cNvPicPr/>
                </pic:nvPicPr>
                <pic:blipFill rotWithShape="1">
                  <a:blip r:embed="rId1">
                    <a:extLst>
                      <a:ext uri="{28A0092B-C50C-407E-A947-70E740481C1C}">
                        <a14:useLocalDpi xmlns:a14="http://schemas.microsoft.com/office/drawing/2010/main" val="0"/>
                      </a:ext>
                    </a:extLst>
                  </a:blip>
                  <a:srcRect b="86824"/>
                  <a:stretch/>
                </pic:blipFill>
                <pic:spPr bwMode="auto">
                  <a:xfrm>
                    <a:off x="0" y="0"/>
                    <a:ext cx="85464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25pt;height:306.25pt;visibility:visible;mso-wrap-style:square" o:bullet="t">
        <v:imagedata r:id="rId1" o:title=""/>
      </v:shape>
    </w:pict>
  </w:numPicBullet>
  <w:abstractNum w:abstractNumId="0" w15:restartNumberingAfterBreak="0">
    <w:nsid w:val="08746F05"/>
    <w:multiLevelType w:val="hybridMultilevel"/>
    <w:tmpl w:val="E592A0F8"/>
    <w:lvl w:ilvl="0" w:tplc="BA0E1A54">
      <w:start w:val="1"/>
      <w:numFmt w:val="bullet"/>
      <w:lvlText w:val=""/>
      <w:lvlPicBulletId w:val="0"/>
      <w:lvlJc w:val="left"/>
      <w:pPr>
        <w:tabs>
          <w:tab w:val="num" w:pos="10980"/>
        </w:tabs>
        <w:ind w:left="10980" w:hanging="360"/>
      </w:pPr>
      <w:rPr>
        <w:rFonts w:ascii="Symbol" w:hAnsi="Symbol" w:hint="default"/>
      </w:rPr>
    </w:lvl>
    <w:lvl w:ilvl="1" w:tplc="46C2E684" w:tentative="1">
      <w:start w:val="1"/>
      <w:numFmt w:val="bullet"/>
      <w:lvlText w:val=""/>
      <w:lvlJc w:val="left"/>
      <w:pPr>
        <w:tabs>
          <w:tab w:val="num" w:pos="11700"/>
        </w:tabs>
        <w:ind w:left="11700" w:hanging="360"/>
      </w:pPr>
      <w:rPr>
        <w:rFonts w:ascii="Symbol" w:hAnsi="Symbol" w:hint="default"/>
      </w:rPr>
    </w:lvl>
    <w:lvl w:ilvl="2" w:tplc="EF92606C" w:tentative="1">
      <w:start w:val="1"/>
      <w:numFmt w:val="bullet"/>
      <w:lvlText w:val=""/>
      <w:lvlJc w:val="left"/>
      <w:pPr>
        <w:tabs>
          <w:tab w:val="num" w:pos="12420"/>
        </w:tabs>
        <w:ind w:left="12420" w:hanging="360"/>
      </w:pPr>
      <w:rPr>
        <w:rFonts w:ascii="Symbol" w:hAnsi="Symbol" w:hint="default"/>
      </w:rPr>
    </w:lvl>
    <w:lvl w:ilvl="3" w:tplc="A33A8C04" w:tentative="1">
      <w:start w:val="1"/>
      <w:numFmt w:val="bullet"/>
      <w:lvlText w:val=""/>
      <w:lvlJc w:val="left"/>
      <w:pPr>
        <w:tabs>
          <w:tab w:val="num" w:pos="13140"/>
        </w:tabs>
        <w:ind w:left="13140" w:hanging="360"/>
      </w:pPr>
      <w:rPr>
        <w:rFonts w:ascii="Symbol" w:hAnsi="Symbol" w:hint="default"/>
      </w:rPr>
    </w:lvl>
    <w:lvl w:ilvl="4" w:tplc="0240C436" w:tentative="1">
      <w:start w:val="1"/>
      <w:numFmt w:val="bullet"/>
      <w:lvlText w:val=""/>
      <w:lvlJc w:val="left"/>
      <w:pPr>
        <w:tabs>
          <w:tab w:val="num" w:pos="13860"/>
        </w:tabs>
        <w:ind w:left="13860" w:hanging="360"/>
      </w:pPr>
      <w:rPr>
        <w:rFonts w:ascii="Symbol" w:hAnsi="Symbol" w:hint="default"/>
      </w:rPr>
    </w:lvl>
    <w:lvl w:ilvl="5" w:tplc="FE467A98" w:tentative="1">
      <w:start w:val="1"/>
      <w:numFmt w:val="bullet"/>
      <w:lvlText w:val=""/>
      <w:lvlJc w:val="left"/>
      <w:pPr>
        <w:tabs>
          <w:tab w:val="num" w:pos="14580"/>
        </w:tabs>
        <w:ind w:left="14580" w:hanging="360"/>
      </w:pPr>
      <w:rPr>
        <w:rFonts w:ascii="Symbol" w:hAnsi="Symbol" w:hint="default"/>
      </w:rPr>
    </w:lvl>
    <w:lvl w:ilvl="6" w:tplc="85DCC768" w:tentative="1">
      <w:start w:val="1"/>
      <w:numFmt w:val="bullet"/>
      <w:lvlText w:val=""/>
      <w:lvlJc w:val="left"/>
      <w:pPr>
        <w:tabs>
          <w:tab w:val="num" w:pos="15300"/>
        </w:tabs>
        <w:ind w:left="15300" w:hanging="360"/>
      </w:pPr>
      <w:rPr>
        <w:rFonts w:ascii="Symbol" w:hAnsi="Symbol" w:hint="default"/>
      </w:rPr>
    </w:lvl>
    <w:lvl w:ilvl="7" w:tplc="7B783744" w:tentative="1">
      <w:start w:val="1"/>
      <w:numFmt w:val="bullet"/>
      <w:lvlText w:val=""/>
      <w:lvlJc w:val="left"/>
      <w:pPr>
        <w:tabs>
          <w:tab w:val="num" w:pos="16020"/>
        </w:tabs>
        <w:ind w:left="16020" w:hanging="360"/>
      </w:pPr>
      <w:rPr>
        <w:rFonts w:ascii="Symbol" w:hAnsi="Symbol" w:hint="default"/>
      </w:rPr>
    </w:lvl>
    <w:lvl w:ilvl="8" w:tplc="9978385A" w:tentative="1">
      <w:start w:val="1"/>
      <w:numFmt w:val="bullet"/>
      <w:lvlText w:val=""/>
      <w:lvlJc w:val="left"/>
      <w:pPr>
        <w:tabs>
          <w:tab w:val="num" w:pos="16740"/>
        </w:tabs>
        <w:ind w:left="16740" w:hanging="360"/>
      </w:pPr>
      <w:rPr>
        <w:rFonts w:ascii="Symbol" w:hAnsi="Symbol" w:hint="default"/>
      </w:rPr>
    </w:lvl>
  </w:abstractNum>
  <w:abstractNum w:abstractNumId="1" w15:restartNumberingAfterBreak="0">
    <w:nsid w:val="18C27400"/>
    <w:multiLevelType w:val="hybridMultilevel"/>
    <w:tmpl w:val="9FA4FFA6"/>
    <w:lvl w:ilvl="0" w:tplc="15DCDB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D6CBF"/>
    <w:multiLevelType w:val="hybridMultilevel"/>
    <w:tmpl w:val="5D4C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1C"/>
    <w:rsid w:val="00002A8E"/>
    <w:rsid w:val="00006460"/>
    <w:rsid w:val="00031208"/>
    <w:rsid w:val="00043F8F"/>
    <w:rsid w:val="00057F6E"/>
    <w:rsid w:val="000B28C7"/>
    <w:rsid w:val="0012046B"/>
    <w:rsid w:val="001467FC"/>
    <w:rsid w:val="001B221C"/>
    <w:rsid w:val="001B461C"/>
    <w:rsid w:val="001C4794"/>
    <w:rsid w:val="001E3398"/>
    <w:rsid w:val="00236BCA"/>
    <w:rsid w:val="00260FEE"/>
    <w:rsid w:val="002A6146"/>
    <w:rsid w:val="00315F17"/>
    <w:rsid w:val="00343FB3"/>
    <w:rsid w:val="00372662"/>
    <w:rsid w:val="003B734C"/>
    <w:rsid w:val="00446F49"/>
    <w:rsid w:val="00461C0E"/>
    <w:rsid w:val="00472B7A"/>
    <w:rsid w:val="00483768"/>
    <w:rsid w:val="004D661E"/>
    <w:rsid w:val="004E4BCA"/>
    <w:rsid w:val="004E4C8E"/>
    <w:rsid w:val="00532A72"/>
    <w:rsid w:val="00571EA1"/>
    <w:rsid w:val="0058199B"/>
    <w:rsid w:val="005E2C96"/>
    <w:rsid w:val="005E5B89"/>
    <w:rsid w:val="006027F0"/>
    <w:rsid w:val="006176E8"/>
    <w:rsid w:val="006409C8"/>
    <w:rsid w:val="00695EE4"/>
    <w:rsid w:val="006E5492"/>
    <w:rsid w:val="00714F7A"/>
    <w:rsid w:val="00747CB3"/>
    <w:rsid w:val="00751513"/>
    <w:rsid w:val="00757288"/>
    <w:rsid w:val="00760231"/>
    <w:rsid w:val="007602A2"/>
    <w:rsid w:val="007A1661"/>
    <w:rsid w:val="007C0901"/>
    <w:rsid w:val="007E24FE"/>
    <w:rsid w:val="007F287D"/>
    <w:rsid w:val="0087287D"/>
    <w:rsid w:val="008B60D2"/>
    <w:rsid w:val="008F125C"/>
    <w:rsid w:val="00980592"/>
    <w:rsid w:val="009C45C8"/>
    <w:rsid w:val="009C74CF"/>
    <w:rsid w:val="00A14B9B"/>
    <w:rsid w:val="00A16582"/>
    <w:rsid w:val="00A255A9"/>
    <w:rsid w:val="00A2574F"/>
    <w:rsid w:val="00A309D9"/>
    <w:rsid w:val="00A322D4"/>
    <w:rsid w:val="00A41529"/>
    <w:rsid w:val="00A42770"/>
    <w:rsid w:val="00A83354"/>
    <w:rsid w:val="00A964E5"/>
    <w:rsid w:val="00AA2A8C"/>
    <w:rsid w:val="00AB270B"/>
    <w:rsid w:val="00AE3A01"/>
    <w:rsid w:val="00B30D84"/>
    <w:rsid w:val="00B33861"/>
    <w:rsid w:val="00B63747"/>
    <w:rsid w:val="00BA23C0"/>
    <w:rsid w:val="00BC4657"/>
    <w:rsid w:val="00C11AE2"/>
    <w:rsid w:val="00C2244F"/>
    <w:rsid w:val="00C442AA"/>
    <w:rsid w:val="00C453BD"/>
    <w:rsid w:val="00C741E5"/>
    <w:rsid w:val="00CA66AC"/>
    <w:rsid w:val="00CB4496"/>
    <w:rsid w:val="00D93020"/>
    <w:rsid w:val="00DC2660"/>
    <w:rsid w:val="00DF61A4"/>
    <w:rsid w:val="00E27DAD"/>
    <w:rsid w:val="00E66D08"/>
    <w:rsid w:val="00F064B9"/>
    <w:rsid w:val="00F77312"/>
    <w:rsid w:val="00F80621"/>
    <w:rsid w:val="00F82A89"/>
    <w:rsid w:val="00FF0CD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95A00"/>
  <w15:chartTrackingRefBased/>
  <w15:docId w15:val="{65E5DB6A-C2A9-4F5B-A3EA-096CE36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1C"/>
  </w:style>
  <w:style w:type="paragraph" w:styleId="Footer">
    <w:name w:val="footer"/>
    <w:basedOn w:val="Normal"/>
    <w:link w:val="FooterChar"/>
    <w:uiPriority w:val="99"/>
    <w:unhideWhenUsed/>
    <w:rsid w:val="001B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1C"/>
  </w:style>
  <w:style w:type="paragraph" w:styleId="ListParagraph">
    <w:name w:val="List Paragraph"/>
    <w:basedOn w:val="Normal"/>
    <w:uiPriority w:val="34"/>
    <w:qFormat/>
    <w:rsid w:val="00A16582"/>
    <w:pPr>
      <w:ind w:left="720"/>
      <w:contextualSpacing/>
    </w:pPr>
  </w:style>
  <w:style w:type="paragraph" w:styleId="NoSpacing">
    <w:name w:val="No Spacing"/>
    <w:uiPriority w:val="1"/>
    <w:qFormat/>
    <w:rsid w:val="00BC4657"/>
    <w:pPr>
      <w:spacing w:after="0" w:line="240" w:lineRule="auto"/>
    </w:pPr>
  </w:style>
  <w:style w:type="character" w:styleId="Hyperlink">
    <w:name w:val="Hyperlink"/>
    <w:basedOn w:val="DefaultParagraphFont"/>
    <w:uiPriority w:val="99"/>
    <w:unhideWhenUsed/>
    <w:rsid w:val="00BC4657"/>
    <w:rPr>
      <w:color w:val="0563C1" w:themeColor="hyperlink"/>
      <w:u w:val="single"/>
    </w:rPr>
  </w:style>
  <w:style w:type="character" w:styleId="UnresolvedMention">
    <w:name w:val="Unresolved Mention"/>
    <w:basedOn w:val="DefaultParagraphFont"/>
    <w:uiPriority w:val="99"/>
    <w:semiHidden/>
    <w:unhideWhenUsed/>
    <w:rsid w:val="00BC4657"/>
    <w:rPr>
      <w:color w:val="605E5C"/>
      <w:shd w:val="clear" w:color="auto" w:fill="E1DFDD"/>
    </w:rPr>
  </w:style>
  <w:style w:type="table" w:styleId="TableGrid">
    <w:name w:val="Table Grid"/>
    <w:basedOn w:val="TableNormal"/>
    <w:uiPriority w:val="39"/>
    <w:rsid w:val="00B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57"/>
    <w:rPr>
      <w:color w:val="808080"/>
    </w:rPr>
  </w:style>
  <w:style w:type="paragraph" w:styleId="BalloonText">
    <w:name w:val="Balloon Text"/>
    <w:basedOn w:val="Normal"/>
    <w:link w:val="BalloonTextChar"/>
    <w:uiPriority w:val="99"/>
    <w:semiHidden/>
    <w:unhideWhenUsed/>
    <w:rsid w:val="0003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08"/>
    <w:rPr>
      <w:rFonts w:ascii="Segoe UI" w:hAnsi="Segoe UI" w:cs="Segoe UI"/>
      <w:sz w:val="18"/>
      <w:szCs w:val="18"/>
    </w:rPr>
  </w:style>
  <w:style w:type="character" w:styleId="CommentReference">
    <w:name w:val="annotation reference"/>
    <w:basedOn w:val="DefaultParagraphFont"/>
    <w:uiPriority w:val="99"/>
    <w:semiHidden/>
    <w:unhideWhenUsed/>
    <w:rsid w:val="007E24FE"/>
    <w:rPr>
      <w:sz w:val="16"/>
      <w:szCs w:val="16"/>
    </w:rPr>
  </w:style>
  <w:style w:type="paragraph" w:styleId="CommentText">
    <w:name w:val="annotation text"/>
    <w:basedOn w:val="Normal"/>
    <w:link w:val="CommentTextChar"/>
    <w:uiPriority w:val="99"/>
    <w:semiHidden/>
    <w:unhideWhenUsed/>
    <w:rsid w:val="007E24FE"/>
    <w:pPr>
      <w:spacing w:line="240" w:lineRule="auto"/>
    </w:pPr>
    <w:rPr>
      <w:sz w:val="20"/>
      <w:szCs w:val="20"/>
    </w:rPr>
  </w:style>
  <w:style w:type="character" w:customStyle="1" w:styleId="CommentTextChar">
    <w:name w:val="Comment Text Char"/>
    <w:basedOn w:val="DefaultParagraphFont"/>
    <w:link w:val="CommentText"/>
    <w:uiPriority w:val="99"/>
    <w:semiHidden/>
    <w:rsid w:val="007E24FE"/>
    <w:rPr>
      <w:sz w:val="20"/>
      <w:szCs w:val="20"/>
    </w:rPr>
  </w:style>
  <w:style w:type="paragraph" w:styleId="CommentSubject">
    <w:name w:val="annotation subject"/>
    <w:basedOn w:val="CommentText"/>
    <w:next w:val="CommentText"/>
    <w:link w:val="CommentSubjectChar"/>
    <w:uiPriority w:val="99"/>
    <w:semiHidden/>
    <w:unhideWhenUsed/>
    <w:rsid w:val="007E24FE"/>
    <w:rPr>
      <w:b/>
      <w:bCs/>
    </w:rPr>
  </w:style>
  <w:style w:type="character" w:customStyle="1" w:styleId="CommentSubjectChar">
    <w:name w:val="Comment Subject Char"/>
    <w:basedOn w:val="CommentTextChar"/>
    <w:link w:val="CommentSubject"/>
    <w:uiPriority w:val="99"/>
    <w:semiHidden/>
    <w:rsid w:val="007E2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78337">
      <w:bodyDiv w:val="1"/>
      <w:marLeft w:val="0"/>
      <w:marRight w:val="0"/>
      <w:marTop w:val="0"/>
      <w:marBottom w:val="0"/>
      <w:divBdr>
        <w:top w:val="none" w:sz="0" w:space="0" w:color="auto"/>
        <w:left w:val="none" w:sz="0" w:space="0" w:color="auto"/>
        <w:bottom w:val="none" w:sz="0" w:space="0" w:color="auto"/>
        <w:right w:val="none" w:sz="0" w:space="0" w:color="auto"/>
      </w:divBdr>
    </w:div>
    <w:div w:id="1115909344">
      <w:bodyDiv w:val="1"/>
      <w:marLeft w:val="0"/>
      <w:marRight w:val="0"/>
      <w:marTop w:val="0"/>
      <w:marBottom w:val="0"/>
      <w:divBdr>
        <w:top w:val="none" w:sz="0" w:space="0" w:color="auto"/>
        <w:left w:val="none" w:sz="0" w:space="0" w:color="auto"/>
        <w:bottom w:val="none" w:sz="0" w:space="0" w:color="auto"/>
        <w:right w:val="none" w:sz="0" w:space="0" w:color="auto"/>
      </w:divBdr>
    </w:div>
    <w:div w:id="15973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DSPDomesticAbuse@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3.png"/><Relationship Id="rId1" Type="http://schemas.openxmlformats.org/officeDocument/2006/relationships/hyperlink" Target="https://www.facebook.com/wisdcf"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3.png"/><Relationship Id="rId1" Type="http://schemas.openxmlformats.org/officeDocument/2006/relationships/hyperlink" Target="https://www.facebook.com/wisdcf/"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C906ACE72F45EB8C2FB4083574FEDA"/>
        <w:category>
          <w:name w:val="General"/>
          <w:gallery w:val="placeholder"/>
        </w:category>
        <w:types>
          <w:type w:val="bbPlcHdr"/>
        </w:types>
        <w:behaviors>
          <w:behavior w:val="content"/>
        </w:behaviors>
        <w:guid w:val="{1163FC82-C41E-4653-8F22-FE488B217EA3}"/>
      </w:docPartPr>
      <w:docPartBody>
        <w:p w:rsidR="004B3470" w:rsidRDefault="002752BC" w:rsidP="002752BC">
          <w:pPr>
            <w:pStyle w:val="A0C906ACE72F45EB8C2FB4083574FEDA"/>
          </w:pPr>
          <w:r w:rsidRPr="00EC0967">
            <w:rPr>
              <w:rStyle w:val="PlaceholderText"/>
            </w:rPr>
            <w:t>Click or tap here to enter text.</w:t>
          </w:r>
        </w:p>
      </w:docPartBody>
    </w:docPart>
    <w:docPart>
      <w:docPartPr>
        <w:name w:val="44CA35EBBE2042C5B00DB3C709847E85"/>
        <w:category>
          <w:name w:val="General"/>
          <w:gallery w:val="placeholder"/>
        </w:category>
        <w:types>
          <w:type w:val="bbPlcHdr"/>
        </w:types>
        <w:behaviors>
          <w:behavior w:val="content"/>
        </w:behaviors>
        <w:guid w:val="{22D3CF51-67E1-4A78-8933-8EEDCA336601}"/>
      </w:docPartPr>
      <w:docPartBody>
        <w:p w:rsidR="004B3470" w:rsidRDefault="002752BC" w:rsidP="002752BC">
          <w:pPr>
            <w:pStyle w:val="44CA35EBBE2042C5B00DB3C709847E85"/>
          </w:pPr>
          <w:r w:rsidRPr="00EC0967">
            <w:rPr>
              <w:rStyle w:val="PlaceholderText"/>
            </w:rPr>
            <w:t>Click or tap here to enter text.</w:t>
          </w:r>
        </w:p>
      </w:docPartBody>
    </w:docPart>
    <w:docPart>
      <w:docPartPr>
        <w:name w:val="E4F3B0B5C8D64040BB067E8227D9903E"/>
        <w:category>
          <w:name w:val="General"/>
          <w:gallery w:val="placeholder"/>
        </w:category>
        <w:types>
          <w:type w:val="bbPlcHdr"/>
        </w:types>
        <w:behaviors>
          <w:behavior w:val="content"/>
        </w:behaviors>
        <w:guid w:val="{79B1C038-2784-4744-AAB6-BEC7CAB5E46F}"/>
      </w:docPartPr>
      <w:docPartBody>
        <w:p w:rsidR="004B3470" w:rsidRDefault="002752BC" w:rsidP="002752BC">
          <w:pPr>
            <w:pStyle w:val="E4F3B0B5C8D64040BB067E8227D9903E"/>
          </w:pPr>
          <w:r w:rsidRPr="00EC0967">
            <w:rPr>
              <w:rStyle w:val="PlaceholderText"/>
            </w:rPr>
            <w:t>Click or tap here to enter text.</w:t>
          </w:r>
        </w:p>
      </w:docPartBody>
    </w:docPart>
    <w:docPart>
      <w:docPartPr>
        <w:name w:val="11D43173BA274C9EA5663B4B640EB44B"/>
        <w:category>
          <w:name w:val="General"/>
          <w:gallery w:val="placeholder"/>
        </w:category>
        <w:types>
          <w:type w:val="bbPlcHdr"/>
        </w:types>
        <w:behaviors>
          <w:behavior w:val="content"/>
        </w:behaviors>
        <w:guid w:val="{D0C7E426-311A-49C1-833C-E14737DEBC1A}"/>
      </w:docPartPr>
      <w:docPartBody>
        <w:p w:rsidR="004B3470" w:rsidRDefault="002752BC" w:rsidP="002752BC">
          <w:pPr>
            <w:pStyle w:val="11D43173BA274C9EA5663B4B640EB44B"/>
          </w:pPr>
          <w:r w:rsidRPr="00EC09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B1"/>
    <w:rsid w:val="002752BC"/>
    <w:rsid w:val="002753B1"/>
    <w:rsid w:val="004B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2BC"/>
    <w:rPr>
      <w:color w:val="808080"/>
    </w:rPr>
  </w:style>
  <w:style w:type="paragraph" w:customStyle="1" w:styleId="A0C906ACE72F45EB8C2FB4083574FEDA">
    <w:name w:val="A0C906ACE72F45EB8C2FB4083574FEDA"/>
    <w:rsid w:val="002752BC"/>
    <w:pPr>
      <w:spacing w:after="0" w:line="240" w:lineRule="auto"/>
    </w:pPr>
    <w:rPr>
      <w:rFonts w:eastAsiaTheme="minorHAnsi"/>
    </w:rPr>
  </w:style>
  <w:style w:type="paragraph" w:customStyle="1" w:styleId="44CA35EBBE2042C5B00DB3C709847E85">
    <w:name w:val="44CA35EBBE2042C5B00DB3C709847E85"/>
    <w:rsid w:val="002752BC"/>
    <w:pPr>
      <w:spacing w:after="0" w:line="240" w:lineRule="auto"/>
    </w:pPr>
    <w:rPr>
      <w:rFonts w:eastAsiaTheme="minorHAnsi"/>
    </w:rPr>
  </w:style>
  <w:style w:type="paragraph" w:customStyle="1" w:styleId="E4F3B0B5C8D64040BB067E8227D9903E">
    <w:name w:val="E4F3B0B5C8D64040BB067E8227D9903E"/>
    <w:rsid w:val="002752BC"/>
    <w:pPr>
      <w:spacing w:after="0" w:line="240" w:lineRule="auto"/>
    </w:pPr>
    <w:rPr>
      <w:rFonts w:eastAsiaTheme="minorHAnsi"/>
    </w:rPr>
  </w:style>
  <w:style w:type="paragraph" w:customStyle="1" w:styleId="11D43173BA274C9EA5663B4B640EB44B">
    <w:name w:val="11D43173BA274C9EA5663B4B640EB44B"/>
    <w:rsid w:val="002752B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CEDB-AB81-4B3F-804B-BE43D662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Housing First Training and Technical Assistance Application</dc:title>
  <dc:subject>This document provides the required questions to be answered to apply for availabile funding. The awarded agency will be the training and technical assistance provider for domestic violence housing first pilot programs.</dc:subject>
  <dc:creator>Wisconsin Department of Children and Families</dc:creator>
  <cp:keywords>domestic abuse, domestic violence, housing first, application, available housing</cp:keywords>
  <dc:description/>
  <cp:lastModifiedBy>Lewis, Emma - DCF</cp:lastModifiedBy>
  <cp:revision>2</cp:revision>
  <cp:lastPrinted>2020-06-01T19:32:00Z</cp:lastPrinted>
  <dcterms:created xsi:type="dcterms:W3CDTF">2021-12-22T16:56:00Z</dcterms:created>
  <dcterms:modified xsi:type="dcterms:W3CDTF">2021-12-22T16:56:00Z</dcterms:modified>
</cp:coreProperties>
</file>