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E27D5" w14:textId="008D3294" w:rsidR="00553F1E" w:rsidRPr="00553F1E" w:rsidRDefault="00553F1E" w:rsidP="00553F1E">
      <w:pPr>
        <w:pStyle w:val="Heading1"/>
        <w:jc w:val="center"/>
      </w:pPr>
      <w:r w:rsidRPr="00553F1E">
        <w:t>Wisconsin Works Contractors’ Meeting</w:t>
      </w:r>
      <w:r>
        <w:br/>
      </w:r>
      <w:r w:rsidRPr="00553F1E">
        <w:t>Agenda</w:t>
      </w:r>
    </w:p>
    <w:p w14:paraId="71E7BF94" w14:textId="77777777" w:rsidR="00553F1E" w:rsidRPr="0042589D" w:rsidRDefault="00FA39C2" w:rsidP="00553F1E">
      <w:pPr>
        <w:spacing w:after="0" w:line="240" w:lineRule="auto"/>
        <w:jc w:val="center"/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</w:pPr>
      <w:r>
        <w:t xml:space="preserve"> </w:t>
      </w:r>
      <w:r w:rsidR="00553F1E" w:rsidRPr="0042589D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 xml:space="preserve">Wednesday, </w:t>
      </w:r>
      <w:r w:rsidR="00553F1E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July 29</w:t>
      </w:r>
      <w:r w:rsidR="00553F1E" w:rsidRPr="0042589D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, 202</w:t>
      </w:r>
      <w:r w:rsidR="00553F1E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6</w:t>
      </w:r>
    </w:p>
    <w:p w14:paraId="62AD7AA3" w14:textId="77777777" w:rsidR="00553F1E" w:rsidRPr="0042589D" w:rsidRDefault="00553F1E" w:rsidP="00553F1E">
      <w:pPr>
        <w:spacing w:after="0" w:line="240" w:lineRule="auto"/>
        <w:jc w:val="center"/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</w:pPr>
      <w:r w:rsidRPr="0042589D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10:</w:t>
      </w:r>
      <w:r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0</w:t>
      </w:r>
      <w:r w:rsidRPr="0042589D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t>0AM-2:00PM</w:t>
      </w:r>
    </w:p>
    <w:p w14:paraId="3446B261" w14:textId="77777777" w:rsidR="00553F1E" w:rsidRDefault="00553F1E" w:rsidP="00553F1E">
      <w:pPr>
        <w:jc w:val="center"/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</w:pPr>
      <w:r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br/>
      </w:r>
      <w:r w:rsidRPr="00B64F36">
        <w:rPr>
          <w:rFonts w:ascii="Roboto" w:eastAsia="Times New Roman" w:hAnsi="Roboto" w:cstheme="minorHAnsi"/>
          <w:b/>
          <w:color w:val="000000" w:themeColor="text1"/>
          <w:sz w:val="24"/>
          <w:szCs w:val="24"/>
        </w:rPr>
        <w:t>Tommy G. Thompson Building</w:t>
      </w:r>
      <w:r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br/>
        <w:t>First floor conference room (off lobby)</w:t>
      </w:r>
      <w:r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br/>
        <w:t>201 W Washington Ave</w:t>
      </w:r>
      <w:r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br/>
        <w:t>Madison, WI 53703</w:t>
      </w:r>
      <w:r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br/>
      </w:r>
      <w:r w:rsidRPr="00B64F36">
        <w:rPr>
          <w:rFonts w:ascii="Roboto" w:eastAsia="Times New Roman" w:hAnsi="Roboto"/>
          <w:i/>
          <w:iCs/>
          <w:color w:val="000000" w:themeColor="text1"/>
          <w:sz w:val="20"/>
          <w:szCs w:val="20"/>
        </w:rPr>
        <w:t xml:space="preserve">*In-person </w:t>
      </w:r>
      <w:r>
        <w:rPr>
          <w:rFonts w:ascii="Roboto" w:eastAsia="Times New Roman" w:hAnsi="Roboto"/>
          <w:i/>
          <w:iCs/>
          <w:color w:val="000000" w:themeColor="text1"/>
          <w:sz w:val="20"/>
          <w:szCs w:val="20"/>
        </w:rPr>
        <w:t xml:space="preserve">attendance </w:t>
      </w:r>
      <w:r w:rsidRPr="00B64F36">
        <w:rPr>
          <w:rFonts w:ascii="Roboto" w:eastAsia="Times New Roman" w:hAnsi="Roboto"/>
          <w:i/>
          <w:iCs/>
          <w:color w:val="000000" w:themeColor="text1"/>
          <w:sz w:val="20"/>
          <w:szCs w:val="20"/>
        </w:rPr>
        <w:t>only*</w:t>
      </w:r>
    </w:p>
    <w:p w14:paraId="3589186D" w14:textId="600DBD6A" w:rsidR="00553F1E" w:rsidRDefault="00553F1E" w:rsidP="00553F1E">
      <w:pPr>
        <w:pStyle w:val="Heading2"/>
        <w:rPr>
          <w:rFonts w:eastAsia="Times New Roman"/>
        </w:rPr>
      </w:pPr>
      <w:r>
        <w:rPr>
          <w:rFonts w:eastAsia="Times New Roman"/>
        </w:rPr>
        <w:t>Purpose</w:t>
      </w:r>
    </w:p>
    <w:p w14:paraId="677ACB90" w14:textId="77777777" w:rsidR="00553F1E" w:rsidRPr="000F7FF5" w:rsidRDefault="00553F1E" w:rsidP="00553F1E">
      <w:pPr>
        <w:rPr>
          <w:rFonts w:ascii="Roboto" w:eastAsia="Times New Roman" w:hAnsi="Roboto" w:cstheme="minorHAnsi"/>
          <w:bCs/>
          <w:color w:val="000000" w:themeColor="text1"/>
        </w:rPr>
      </w:pPr>
      <w:r w:rsidRPr="000F7FF5">
        <w:rPr>
          <w:rFonts w:ascii="Roboto" w:eastAsia="Times New Roman" w:hAnsi="Roboto" w:cstheme="minorHAnsi"/>
          <w:bCs/>
          <w:color w:val="000000" w:themeColor="text1"/>
        </w:rPr>
        <w:t>To share best practices from the last 10+ years, celebrate agency accomplishments, and discuss transition logistics and what to expect for the rest of the year.</w:t>
      </w:r>
    </w:p>
    <w:p w14:paraId="2B5AC6F9" w14:textId="36C121E0" w:rsidR="00291ECD" w:rsidRDefault="00EE1718" w:rsidP="00553F1E">
      <w:pPr>
        <w:pStyle w:val="Heading2"/>
        <w:rPr>
          <w:rFonts w:ascii="Roboto" w:eastAsia="Times New Roman" w:hAnsi="Roboto" w:cstheme="minorHAnsi"/>
          <w:bCs/>
          <w:color w:val="000000" w:themeColor="text1"/>
          <w:sz w:val="22"/>
          <w:szCs w:val="22"/>
        </w:rPr>
      </w:pPr>
      <w:r>
        <w:rPr>
          <w:noProof/>
        </w:rPr>
        <w:t>Attendees</w:t>
      </w:r>
      <w:r w:rsidR="00553F1E">
        <w:rPr>
          <w:rFonts w:ascii="Roboto" w:eastAsia="Times New Roman" w:hAnsi="Roboto" w:cstheme="minorHAnsi"/>
          <w:bCs/>
          <w:color w:val="000000" w:themeColor="text1"/>
          <w:sz w:val="24"/>
          <w:szCs w:val="24"/>
        </w:rPr>
        <w:br/>
      </w:r>
      <w:r w:rsidR="00553F1E" w:rsidRPr="000F7FF5">
        <w:rPr>
          <w:rFonts w:ascii="Roboto" w:eastAsia="Times New Roman" w:hAnsi="Roboto" w:cstheme="minorHAnsi"/>
          <w:bCs/>
          <w:color w:val="000000" w:themeColor="text1"/>
          <w:sz w:val="22"/>
          <w:szCs w:val="22"/>
        </w:rPr>
        <w:t>Wisconsin Works agencies management/representatives</w:t>
      </w:r>
      <w:r w:rsidR="00553F1E" w:rsidRPr="000F7FF5">
        <w:rPr>
          <w:rFonts w:ascii="Roboto" w:eastAsia="Times New Roman" w:hAnsi="Roboto" w:cstheme="minorHAnsi"/>
          <w:bCs/>
          <w:color w:val="000000" w:themeColor="text1"/>
          <w:sz w:val="22"/>
          <w:szCs w:val="22"/>
        </w:rPr>
        <w:br/>
        <w:t>BWF management</w:t>
      </w:r>
    </w:p>
    <w:p w14:paraId="6D668E3D" w14:textId="1D4CAF86" w:rsidR="00EE1718" w:rsidRPr="000856BA" w:rsidRDefault="00291ECD" w:rsidP="000856BA">
      <w:pPr>
        <w:pStyle w:val="Heading2"/>
        <w:spacing w:after="240"/>
      </w:pPr>
      <w:r>
        <w:rPr>
          <w:rFonts w:ascii="Roboto" w:eastAsia="Times New Roman" w:hAnsi="Roboto" w:cstheme="minorHAnsi"/>
          <w:bCs/>
          <w:color w:val="000000" w:themeColor="text1"/>
          <w:sz w:val="22"/>
          <w:szCs w:val="22"/>
        </w:rPr>
        <w:t>TANF Operations Section</w:t>
      </w:r>
      <w:r w:rsidRPr="000F7FF5">
        <w:rPr>
          <w:rFonts w:ascii="Roboto" w:eastAsia="Times New Roman" w:hAnsi="Roboto" w:cstheme="minorHAnsi"/>
          <w:bCs/>
          <w:color w:val="000000" w:themeColor="text1"/>
          <w:sz w:val="22"/>
          <w:szCs w:val="22"/>
        </w:rPr>
        <w:t xml:space="preserve"> </w:t>
      </w:r>
      <w:r w:rsidR="00553F1E" w:rsidRPr="000F7FF5">
        <w:rPr>
          <w:rFonts w:ascii="Roboto" w:eastAsia="Times New Roman" w:hAnsi="Roboto" w:cstheme="minorHAnsi"/>
          <w:bCs/>
          <w:color w:val="000000" w:themeColor="text1"/>
          <w:sz w:val="22"/>
          <w:szCs w:val="22"/>
        </w:rPr>
        <w:br/>
        <w:t>Area Administration management</w:t>
      </w:r>
      <w:r>
        <w:rPr>
          <w:rFonts w:ascii="Roboto" w:eastAsia="Times New Roman" w:hAnsi="Roboto" w:cstheme="minorHAnsi"/>
          <w:bCs/>
          <w:color w:val="000000" w:themeColor="text1"/>
          <w:sz w:val="22"/>
          <w:szCs w:val="22"/>
        </w:rPr>
        <w:t xml:space="preserve"> and regional </w:t>
      </w:r>
      <w:r w:rsidR="00553F1E" w:rsidRPr="000F7FF5">
        <w:rPr>
          <w:rFonts w:ascii="Roboto" w:eastAsia="Times New Roman" w:hAnsi="Roboto" w:cstheme="minorHAnsi"/>
          <w:bCs/>
          <w:color w:val="000000" w:themeColor="text1"/>
          <w:sz w:val="22"/>
          <w:szCs w:val="22"/>
        </w:rPr>
        <w:t>representatives</w:t>
      </w:r>
      <w:r w:rsidR="00553F1E" w:rsidRPr="000F7FF5">
        <w:rPr>
          <w:rFonts w:ascii="Roboto" w:eastAsia="Times New Roman" w:hAnsi="Roboto" w:cstheme="minorHAnsi"/>
          <w:bCs/>
          <w:color w:val="000000" w:themeColor="text1"/>
          <w:sz w:val="22"/>
          <w:szCs w:val="22"/>
        </w:rPr>
        <w:br/>
        <w:t>BAR management</w:t>
      </w:r>
      <w:r w:rsidRPr="000F7FF5">
        <w:rPr>
          <w:rFonts w:ascii="Roboto" w:eastAsia="Times New Roman" w:hAnsi="Roboto" w:cstheme="minorHAnsi"/>
          <w:bCs/>
          <w:color w:val="000000" w:themeColor="text1"/>
          <w:sz w:val="22"/>
          <w:szCs w:val="22"/>
        </w:rPr>
        <w:t xml:space="preserve"> </w:t>
      </w:r>
      <w:r w:rsidR="00553F1E" w:rsidRPr="000F7FF5">
        <w:rPr>
          <w:rFonts w:ascii="Roboto" w:eastAsia="Times New Roman" w:hAnsi="Roboto" w:cstheme="minorHAnsi"/>
          <w:bCs/>
          <w:color w:val="000000" w:themeColor="text1"/>
          <w:sz w:val="22"/>
          <w:szCs w:val="22"/>
        </w:rPr>
        <w:br/>
        <w:t>DFES Administrator’s Office</w:t>
      </w:r>
    </w:p>
    <w:p w14:paraId="5FC1A32B" w14:textId="12DAB7B7" w:rsidR="00FA39C2" w:rsidRDefault="00553F1E" w:rsidP="000F7FF5">
      <w:pPr>
        <w:pStyle w:val="Heading2"/>
        <w:spacing w:before="0" w:line="240" w:lineRule="auto"/>
      </w:pPr>
      <w:r>
        <w:t>Welcome</w:t>
      </w:r>
    </w:p>
    <w:p w14:paraId="66716CD3" w14:textId="4D04A941" w:rsidR="00EE1718" w:rsidRDefault="00553F1E" w:rsidP="000F7FF5">
      <w:pPr>
        <w:pStyle w:val="Heading3"/>
        <w:spacing w:before="0" w:line="240" w:lineRule="auto"/>
      </w:pPr>
      <w:r>
        <w:t>Connie Chesnik</w:t>
      </w:r>
    </w:p>
    <w:p w14:paraId="021EDCEA" w14:textId="5FEA9B2F" w:rsidR="00FA39C2" w:rsidRDefault="00553F1E" w:rsidP="000F7FF5">
      <w:pPr>
        <w:pStyle w:val="Heading4"/>
        <w:spacing w:before="0" w:after="80" w:line="240" w:lineRule="auto"/>
      </w:pPr>
      <w:r>
        <w:t>10:00am</w:t>
      </w:r>
    </w:p>
    <w:p w14:paraId="07F2C081" w14:textId="77777777" w:rsidR="000F7FF5" w:rsidRDefault="000F7FF5" w:rsidP="000F7FF5">
      <w:pPr>
        <w:pStyle w:val="Heading3"/>
        <w:spacing w:before="0" w:line="240" w:lineRule="auto"/>
        <w:rPr>
          <w:color w:val="AF3962"/>
          <w:sz w:val="26"/>
          <w:szCs w:val="26"/>
        </w:rPr>
      </w:pPr>
      <w:r w:rsidRPr="000F7FF5">
        <w:rPr>
          <w:color w:val="AF3962"/>
          <w:sz w:val="26"/>
          <w:szCs w:val="26"/>
        </w:rPr>
        <w:t xml:space="preserve">Directors’ Update </w:t>
      </w:r>
    </w:p>
    <w:p w14:paraId="7111B69F" w14:textId="5DDDB654" w:rsidR="000F7FF5" w:rsidRDefault="000F7FF5" w:rsidP="000F7FF5">
      <w:pPr>
        <w:pStyle w:val="Heading4"/>
        <w:spacing w:before="0" w:line="240" w:lineRule="auto"/>
        <w:rPr>
          <w:rFonts w:ascii="Roboto Medium" w:hAnsi="Roboto Medium"/>
          <w:i w:val="0"/>
          <w:iCs w:val="0"/>
          <w:color w:val="03746F" w:themeColor="accent3" w:themeShade="BF"/>
          <w:sz w:val="24"/>
          <w:szCs w:val="24"/>
        </w:rPr>
      </w:pPr>
      <w:r w:rsidRPr="000F7FF5">
        <w:rPr>
          <w:rFonts w:ascii="Roboto Medium" w:hAnsi="Roboto Medium"/>
          <w:i w:val="0"/>
          <w:iCs w:val="0"/>
          <w:color w:val="03746F" w:themeColor="accent3" w:themeShade="BF"/>
          <w:sz w:val="24"/>
          <w:szCs w:val="24"/>
        </w:rPr>
        <w:t>Patara Horn</w:t>
      </w:r>
      <w:r>
        <w:rPr>
          <w:rFonts w:ascii="Roboto Medium" w:hAnsi="Roboto Medium"/>
          <w:i w:val="0"/>
          <w:iCs w:val="0"/>
          <w:color w:val="03746F" w:themeColor="accent3" w:themeShade="BF"/>
          <w:sz w:val="24"/>
          <w:szCs w:val="24"/>
        </w:rPr>
        <w:t xml:space="preserve">, </w:t>
      </w:r>
      <w:r w:rsidRPr="000F7FF5">
        <w:rPr>
          <w:rFonts w:ascii="Roboto Medium" w:hAnsi="Roboto Medium"/>
          <w:i w:val="0"/>
          <w:iCs w:val="0"/>
          <w:color w:val="03746F" w:themeColor="accent3" w:themeShade="BF"/>
          <w:sz w:val="24"/>
          <w:szCs w:val="24"/>
        </w:rPr>
        <w:t>Kate Johnson</w:t>
      </w:r>
      <w:r>
        <w:rPr>
          <w:rFonts w:ascii="Roboto Medium" w:hAnsi="Roboto Medium"/>
          <w:i w:val="0"/>
          <w:iCs w:val="0"/>
          <w:color w:val="03746F" w:themeColor="accent3" w:themeShade="BF"/>
          <w:sz w:val="24"/>
          <w:szCs w:val="24"/>
        </w:rPr>
        <w:t xml:space="preserve">, and </w:t>
      </w:r>
      <w:r w:rsidRPr="000F7FF5">
        <w:rPr>
          <w:rFonts w:ascii="Roboto Medium" w:hAnsi="Roboto Medium"/>
          <w:i w:val="0"/>
          <w:iCs w:val="0"/>
          <w:color w:val="03746F" w:themeColor="accent3" w:themeShade="BF"/>
          <w:sz w:val="24"/>
          <w:szCs w:val="24"/>
        </w:rPr>
        <w:t xml:space="preserve">Maggie Renno </w:t>
      </w:r>
    </w:p>
    <w:p w14:paraId="717EA9E2" w14:textId="46503E54" w:rsidR="00FA39C2" w:rsidRDefault="000F7FF5" w:rsidP="000F7FF5">
      <w:pPr>
        <w:pStyle w:val="Heading4"/>
        <w:spacing w:before="0" w:after="80" w:line="240" w:lineRule="auto"/>
      </w:pPr>
      <w:r>
        <w:t>10:10am</w:t>
      </w:r>
    </w:p>
    <w:p w14:paraId="17645D9D" w14:textId="77777777" w:rsidR="000F7FF5" w:rsidRDefault="000F7FF5" w:rsidP="000F7FF5">
      <w:pPr>
        <w:pStyle w:val="Heading3"/>
        <w:spacing w:before="0" w:line="240" w:lineRule="auto"/>
        <w:rPr>
          <w:color w:val="AF3962"/>
          <w:sz w:val="26"/>
          <w:szCs w:val="26"/>
        </w:rPr>
      </w:pPr>
      <w:r w:rsidRPr="000F7FF5">
        <w:rPr>
          <w:color w:val="AF3962"/>
          <w:sz w:val="26"/>
          <w:szCs w:val="26"/>
        </w:rPr>
        <w:t xml:space="preserve">Agency Best Practices Panel </w:t>
      </w:r>
    </w:p>
    <w:p w14:paraId="66447277" w14:textId="288FBDC8" w:rsidR="00EE1718" w:rsidRDefault="000F7FF5" w:rsidP="000F7FF5">
      <w:pPr>
        <w:pStyle w:val="Heading3"/>
        <w:spacing w:before="0" w:line="240" w:lineRule="auto"/>
      </w:pPr>
      <w:r>
        <w:t>Moderated by Mick Chase</w:t>
      </w:r>
    </w:p>
    <w:p w14:paraId="0C38155E" w14:textId="0F73F7B5" w:rsidR="00FA39C2" w:rsidRDefault="000F7FF5" w:rsidP="005006C0">
      <w:pPr>
        <w:pStyle w:val="Heading4"/>
        <w:spacing w:before="0" w:after="80" w:line="240" w:lineRule="auto"/>
      </w:pPr>
      <w:r>
        <w:t>10:30am</w:t>
      </w:r>
    </w:p>
    <w:p w14:paraId="55546069" w14:textId="11D48B65" w:rsidR="000F7FF5" w:rsidRDefault="000F7FF5" w:rsidP="000F7FF5">
      <w:pPr>
        <w:pStyle w:val="Heading3"/>
        <w:spacing w:before="0" w:line="240" w:lineRule="auto"/>
        <w:rPr>
          <w:color w:val="AF3962"/>
          <w:sz w:val="26"/>
          <w:szCs w:val="26"/>
        </w:rPr>
      </w:pPr>
      <w:r>
        <w:rPr>
          <w:color w:val="AF3962"/>
          <w:sz w:val="26"/>
          <w:szCs w:val="26"/>
        </w:rPr>
        <w:t>Lunch (on your own)</w:t>
      </w:r>
    </w:p>
    <w:p w14:paraId="21039169" w14:textId="51E9BC85" w:rsidR="000F7FF5" w:rsidRDefault="000F7FF5" w:rsidP="000F7FF5">
      <w:pPr>
        <w:pStyle w:val="Heading3"/>
        <w:spacing w:before="0" w:line="240" w:lineRule="auto"/>
      </w:pPr>
      <w:r>
        <w:t>All</w:t>
      </w:r>
    </w:p>
    <w:p w14:paraId="1B8F47A6" w14:textId="6EF29066" w:rsidR="00FA39C2" w:rsidRDefault="000F7FF5" w:rsidP="005006C0">
      <w:pPr>
        <w:pStyle w:val="Heading4"/>
        <w:spacing w:before="0" w:after="80" w:line="240" w:lineRule="auto"/>
      </w:pPr>
      <w:r>
        <w:t>11:30am</w:t>
      </w:r>
    </w:p>
    <w:p w14:paraId="27B6A6E0" w14:textId="04B6A64B" w:rsidR="000F7FF5" w:rsidRDefault="000F7FF5" w:rsidP="000F7FF5">
      <w:pPr>
        <w:pStyle w:val="Heading3"/>
        <w:spacing w:before="0" w:line="240" w:lineRule="auto"/>
      </w:pPr>
      <w:r w:rsidRPr="000F7FF5">
        <w:rPr>
          <w:color w:val="AF3962"/>
          <w:sz w:val="26"/>
          <w:szCs w:val="26"/>
        </w:rPr>
        <w:t xml:space="preserve">Transition Logistics and the Future </w:t>
      </w:r>
      <w:r>
        <w:rPr>
          <w:color w:val="AF3962"/>
          <w:sz w:val="26"/>
          <w:szCs w:val="26"/>
        </w:rPr>
        <w:br/>
      </w:r>
      <w:r w:rsidRPr="000F7FF5">
        <w:t>TANF Operations, Contract Administration, and Area Administration</w:t>
      </w:r>
    </w:p>
    <w:p w14:paraId="753A13BB" w14:textId="6A9A9B5A" w:rsidR="000F7FF5" w:rsidRDefault="000F7FF5" w:rsidP="005006C0">
      <w:pPr>
        <w:pStyle w:val="Heading4"/>
        <w:spacing w:before="0" w:after="80" w:line="240" w:lineRule="auto"/>
      </w:pPr>
      <w:r>
        <w:t>12:30pm</w:t>
      </w:r>
    </w:p>
    <w:p w14:paraId="55B9FBC7" w14:textId="32764B58" w:rsidR="000F7FF5" w:rsidRPr="000F7FF5" w:rsidRDefault="000F7FF5" w:rsidP="000F7FF5">
      <w:pPr>
        <w:pStyle w:val="Heading3"/>
        <w:spacing w:before="0" w:line="240" w:lineRule="auto"/>
      </w:pPr>
      <w:r w:rsidRPr="000F7FF5">
        <w:rPr>
          <w:color w:val="AF3962"/>
          <w:sz w:val="26"/>
          <w:szCs w:val="26"/>
        </w:rPr>
        <w:t xml:space="preserve">Wisconsin Works Accomplishments and Agency Appreciation </w:t>
      </w:r>
      <w:r>
        <w:rPr>
          <w:color w:val="AF3962"/>
          <w:sz w:val="26"/>
          <w:szCs w:val="26"/>
        </w:rPr>
        <w:br/>
      </w:r>
      <w:r>
        <w:t>Linda Richardson and Rob O’Connell</w:t>
      </w:r>
    </w:p>
    <w:p w14:paraId="168EB0E5" w14:textId="1299F32E" w:rsidR="000F7FF5" w:rsidRPr="00EE1718" w:rsidRDefault="000F7FF5" w:rsidP="005006C0">
      <w:pPr>
        <w:pStyle w:val="Heading4"/>
        <w:spacing w:before="0" w:after="80" w:line="240" w:lineRule="auto"/>
      </w:pPr>
      <w:r>
        <w:t>1:30pm</w:t>
      </w:r>
    </w:p>
    <w:p w14:paraId="3000A906" w14:textId="4C726E37" w:rsidR="000F7FF5" w:rsidRPr="000F7FF5" w:rsidRDefault="000F7FF5" w:rsidP="000F7FF5">
      <w:pPr>
        <w:pStyle w:val="Heading3"/>
        <w:spacing w:before="0" w:line="240" w:lineRule="auto"/>
      </w:pPr>
      <w:r>
        <w:rPr>
          <w:color w:val="AF3962"/>
          <w:sz w:val="26"/>
          <w:szCs w:val="26"/>
        </w:rPr>
        <w:t>Closing</w:t>
      </w:r>
      <w:r w:rsidRPr="000F7FF5">
        <w:rPr>
          <w:color w:val="AF3962"/>
          <w:sz w:val="26"/>
          <w:szCs w:val="26"/>
        </w:rPr>
        <w:t xml:space="preserve"> </w:t>
      </w:r>
      <w:r>
        <w:rPr>
          <w:color w:val="AF3962"/>
          <w:sz w:val="26"/>
          <w:szCs w:val="26"/>
        </w:rPr>
        <w:br/>
      </w:r>
      <w:r>
        <w:t>Patara Horn</w:t>
      </w:r>
    </w:p>
    <w:p w14:paraId="7144BC8A" w14:textId="10923EE6" w:rsidR="00FA39C2" w:rsidRDefault="000F7FF5" w:rsidP="00291ECD">
      <w:pPr>
        <w:pStyle w:val="Heading4"/>
        <w:spacing w:before="0" w:line="240" w:lineRule="auto"/>
      </w:pPr>
      <w:r>
        <w:t>1:55pm</w:t>
      </w:r>
    </w:p>
    <w:p w14:paraId="70F8447F" w14:textId="77777777" w:rsidR="00FA39C2" w:rsidRDefault="00FA39C2" w:rsidP="00FA39C2"/>
    <w:sectPr w:rsidR="00FA39C2" w:rsidSect="00FA39C2">
      <w:headerReference w:type="default" r:id="rId8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F6C85" w14:textId="77777777" w:rsidR="0089460A" w:rsidRDefault="0089460A" w:rsidP="005542DE">
      <w:pPr>
        <w:spacing w:after="0" w:line="240" w:lineRule="auto"/>
      </w:pPr>
      <w:r>
        <w:separator/>
      </w:r>
    </w:p>
  </w:endnote>
  <w:endnote w:type="continuationSeparator" w:id="0">
    <w:p w14:paraId="026318B2" w14:textId="77777777" w:rsidR="0089460A" w:rsidRDefault="0089460A" w:rsidP="0055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0EDA5" w14:textId="77777777" w:rsidR="0089460A" w:rsidRDefault="0089460A" w:rsidP="005542DE">
      <w:pPr>
        <w:spacing w:after="0" w:line="240" w:lineRule="auto"/>
      </w:pPr>
      <w:r>
        <w:separator/>
      </w:r>
    </w:p>
  </w:footnote>
  <w:footnote w:type="continuationSeparator" w:id="0">
    <w:p w14:paraId="0984A5AF" w14:textId="77777777" w:rsidR="0089460A" w:rsidRDefault="0089460A" w:rsidP="00554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6B600" w14:textId="30C7A033" w:rsidR="000C07C8" w:rsidRDefault="00030B76" w:rsidP="000A0ED9">
    <w:pPr>
      <w:pStyle w:val="Header"/>
      <w:tabs>
        <w:tab w:val="clear" w:pos="4680"/>
        <w:tab w:val="clear" w:pos="9360"/>
        <w:tab w:val="left" w:pos="29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75599B37" wp14:editId="7C4F6EE8">
              <wp:simplePos x="0" y="0"/>
              <wp:positionH relativeFrom="column">
                <wp:posOffset>-974035</wp:posOffset>
              </wp:positionH>
              <wp:positionV relativeFrom="paragraph">
                <wp:posOffset>-807057</wp:posOffset>
              </wp:positionV>
              <wp:extent cx="8310604" cy="950871"/>
              <wp:effectExtent l="0" t="0" r="0" b="1905"/>
              <wp:wrapNone/>
              <wp:docPr id="443228974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10604" cy="950871"/>
                        <a:chOff x="0" y="0"/>
                        <a:chExt cx="8310604" cy="950871"/>
                      </a:xfrm>
                    </wpg:grpSpPr>
                    <wps:wsp>
                      <wps:cNvPr id="1674273136" name="Rectangle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23854" y="0"/>
                          <a:ext cx="8286750" cy="9075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3763319" name="Rectangle 1"/>
                      <wps:cNvSpPr/>
                      <wps:spPr>
                        <a:xfrm flipV="1">
                          <a:off x="0" y="890546"/>
                          <a:ext cx="8286750" cy="603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6030749" id="Group 1" o:spid="_x0000_s1026" alt="&quot;&quot;" style="position:absolute;margin-left:-76.7pt;margin-top:-63.55pt;width:654.4pt;height:74.85pt;z-index:-251654144" coordsize="83106,9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">
              <v:rect id="Rectangle 1" o:spid="_x0000_s1027" alt="&quot;&quot;" style="position:absolute;left:238;width:82868;height:9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" fillcolor="#2162ae [3204]" stroked="f" strokeweight="1pt"/>
              <v:rect id="Rectangle 1" o:spid="_x0000_s1028" style="position:absolute;top:8905;width:82867;height:603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" fillcolor="#af3962 [3205]" stroked="f" strokeweight="1pt"/>
            </v:group>
          </w:pict>
        </mc:Fallback>
      </mc:AlternateContent>
    </w:r>
    <w:r w:rsidR="00AF3692">
      <w:rPr>
        <w:noProof/>
      </w:rPr>
      <w:drawing>
        <wp:anchor distT="0" distB="0" distL="114300" distR="114300" simplePos="0" relativeHeight="251659264" behindDoc="0" locked="0" layoutInCell="1" allowOverlap="1" wp14:anchorId="1A6527EA" wp14:editId="123AA727">
          <wp:simplePos x="0" y="0"/>
          <wp:positionH relativeFrom="margin">
            <wp:posOffset>0</wp:posOffset>
          </wp:positionH>
          <wp:positionV relativeFrom="paragraph">
            <wp:posOffset>-343374</wp:posOffset>
          </wp:positionV>
          <wp:extent cx="1514475" cy="347345"/>
          <wp:effectExtent l="0" t="0" r="9525" b="0"/>
          <wp:wrapNone/>
          <wp:docPr id="960574660" name="Picture 2" descr="Wisconsin Department of Children and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0574660" name="Picture 2" descr="Wisconsin Department of Children and Famili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E5877"/>
    <w:multiLevelType w:val="hybridMultilevel"/>
    <w:tmpl w:val="2CC01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B3D6E"/>
    <w:multiLevelType w:val="hybridMultilevel"/>
    <w:tmpl w:val="CA887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00657"/>
    <w:multiLevelType w:val="hybridMultilevel"/>
    <w:tmpl w:val="AD44A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182498">
    <w:abstractNumId w:val="0"/>
  </w:num>
  <w:num w:numId="2" w16cid:durableId="172576201">
    <w:abstractNumId w:val="2"/>
  </w:num>
  <w:num w:numId="3" w16cid:durableId="1575628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readOnly" w:enforcement="1" w:cryptProviderType="rsaAES" w:cryptAlgorithmClass="hash" w:cryptAlgorithmType="typeAny" w:cryptAlgorithmSid="14" w:cryptSpinCount="100000" w:hash="uYtjos97LaYlWXeXbtkNmZBIR4ILJEyQiFNnle16PYgVkZ8NxmRUN4Pl0T0S/gB4WUzn3g4AgLZyobEfje4TTw==" w:salt="E1QJXMhqL1hsjhn196ytC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7C8"/>
    <w:rsid w:val="00030B76"/>
    <w:rsid w:val="00031469"/>
    <w:rsid w:val="00042B38"/>
    <w:rsid w:val="00051456"/>
    <w:rsid w:val="000576CE"/>
    <w:rsid w:val="000856BA"/>
    <w:rsid w:val="000A0ED9"/>
    <w:rsid w:val="000C07C8"/>
    <w:rsid w:val="000F7FF5"/>
    <w:rsid w:val="0013299D"/>
    <w:rsid w:val="00167B26"/>
    <w:rsid w:val="001A7E6D"/>
    <w:rsid w:val="001D6BFA"/>
    <w:rsid w:val="00213D9B"/>
    <w:rsid w:val="00213E6D"/>
    <w:rsid w:val="002171FB"/>
    <w:rsid w:val="00221723"/>
    <w:rsid w:val="00291ECD"/>
    <w:rsid w:val="002D2F2D"/>
    <w:rsid w:val="002D6190"/>
    <w:rsid w:val="002E18B4"/>
    <w:rsid w:val="002E41D2"/>
    <w:rsid w:val="002E4F63"/>
    <w:rsid w:val="00343CDC"/>
    <w:rsid w:val="00395BF9"/>
    <w:rsid w:val="003B38FB"/>
    <w:rsid w:val="003B5DED"/>
    <w:rsid w:val="00425919"/>
    <w:rsid w:val="00430B79"/>
    <w:rsid w:val="00442E6B"/>
    <w:rsid w:val="00483CC7"/>
    <w:rsid w:val="00487AA0"/>
    <w:rsid w:val="004D1627"/>
    <w:rsid w:val="005006C0"/>
    <w:rsid w:val="005012E4"/>
    <w:rsid w:val="00521FE1"/>
    <w:rsid w:val="00535535"/>
    <w:rsid w:val="00553F1E"/>
    <w:rsid w:val="005542DE"/>
    <w:rsid w:val="005D1CB5"/>
    <w:rsid w:val="005F7C8E"/>
    <w:rsid w:val="00632D65"/>
    <w:rsid w:val="00685048"/>
    <w:rsid w:val="0068799F"/>
    <w:rsid w:val="006B7B64"/>
    <w:rsid w:val="006C0110"/>
    <w:rsid w:val="006C3A01"/>
    <w:rsid w:val="006F64CA"/>
    <w:rsid w:val="00703DB3"/>
    <w:rsid w:val="00762024"/>
    <w:rsid w:val="007E6B85"/>
    <w:rsid w:val="008110E9"/>
    <w:rsid w:val="00815E05"/>
    <w:rsid w:val="00822C03"/>
    <w:rsid w:val="0086530E"/>
    <w:rsid w:val="008919B2"/>
    <w:rsid w:val="0089460A"/>
    <w:rsid w:val="008B539B"/>
    <w:rsid w:val="008D165B"/>
    <w:rsid w:val="009255F5"/>
    <w:rsid w:val="0094233D"/>
    <w:rsid w:val="00964189"/>
    <w:rsid w:val="009A55E9"/>
    <w:rsid w:val="009D7A19"/>
    <w:rsid w:val="00A24034"/>
    <w:rsid w:val="00A70616"/>
    <w:rsid w:val="00A91733"/>
    <w:rsid w:val="00A97C50"/>
    <w:rsid w:val="00AB45D7"/>
    <w:rsid w:val="00AD31F3"/>
    <w:rsid w:val="00AD7BA3"/>
    <w:rsid w:val="00AF3692"/>
    <w:rsid w:val="00AF6F8D"/>
    <w:rsid w:val="00B2588E"/>
    <w:rsid w:val="00B96933"/>
    <w:rsid w:val="00BA7754"/>
    <w:rsid w:val="00C36B62"/>
    <w:rsid w:val="00C717EE"/>
    <w:rsid w:val="00CB3628"/>
    <w:rsid w:val="00CF70D0"/>
    <w:rsid w:val="00DB5CD0"/>
    <w:rsid w:val="00DC21B9"/>
    <w:rsid w:val="00DC57FD"/>
    <w:rsid w:val="00DD2F70"/>
    <w:rsid w:val="00DE4E33"/>
    <w:rsid w:val="00DF4F07"/>
    <w:rsid w:val="00DF7E33"/>
    <w:rsid w:val="00E07BA2"/>
    <w:rsid w:val="00E144DE"/>
    <w:rsid w:val="00E20271"/>
    <w:rsid w:val="00E33BBA"/>
    <w:rsid w:val="00E36580"/>
    <w:rsid w:val="00E662AB"/>
    <w:rsid w:val="00E72773"/>
    <w:rsid w:val="00E736C9"/>
    <w:rsid w:val="00E84BBC"/>
    <w:rsid w:val="00ED16D1"/>
    <w:rsid w:val="00EE1718"/>
    <w:rsid w:val="00EF4CC7"/>
    <w:rsid w:val="00F02C5C"/>
    <w:rsid w:val="00F138D5"/>
    <w:rsid w:val="00F1694F"/>
    <w:rsid w:val="00F629A0"/>
    <w:rsid w:val="00F74247"/>
    <w:rsid w:val="00F83A9A"/>
    <w:rsid w:val="00FA39C2"/>
    <w:rsid w:val="00FC41A8"/>
    <w:rsid w:val="00F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1864C"/>
  <w15:chartTrackingRefBased/>
  <w15:docId w15:val="{77CDFB9F-50C5-49B7-BE75-0E3274D18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718"/>
  </w:style>
  <w:style w:type="paragraph" w:styleId="Heading1">
    <w:name w:val="heading 1"/>
    <w:basedOn w:val="Normal"/>
    <w:next w:val="Normal"/>
    <w:link w:val="Heading1Char"/>
    <w:uiPriority w:val="9"/>
    <w:qFormat/>
    <w:rsid w:val="00685048"/>
    <w:pPr>
      <w:keepNext/>
      <w:keepLines/>
      <w:spacing w:before="240" w:after="0"/>
      <w:outlineLvl w:val="0"/>
    </w:pPr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2DE"/>
    <w:pPr>
      <w:keepNext/>
      <w:keepLines/>
      <w:spacing w:before="40" w:after="0"/>
      <w:outlineLvl w:val="1"/>
    </w:pPr>
    <w:rPr>
      <w:rFonts w:ascii="Roboto Medium" w:eastAsiaTheme="majorEastAsia" w:hAnsi="Roboto Medium" w:cstheme="majorBidi"/>
      <w:color w:val="AF396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4CC7"/>
    <w:pPr>
      <w:keepNext/>
      <w:keepLines/>
      <w:spacing w:before="40" w:after="0"/>
      <w:outlineLvl w:val="2"/>
    </w:pPr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0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498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7C8"/>
    <w:pPr>
      <w:keepNext/>
      <w:keepLines/>
      <w:spacing w:before="80" w:after="40"/>
      <w:outlineLvl w:val="4"/>
    </w:pPr>
    <w:rPr>
      <w:rFonts w:eastAsiaTheme="majorEastAsia" w:cstheme="majorBidi"/>
      <w:color w:val="18498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048"/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42DE"/>
    <w:rPr>
      <w:rFonts w:ascii="Roboto Medium" w:eastAsiaTheme="majorEastAsia" w:hAnsi="Roboto Medium" w:cstheme="majorBidi"/>
      <w:color w:val="AF396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F4CC7"/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BC"/>
    <w:pPr>
      <w:pBdr>
        <w:top w:val="single" w:sz="4" w:space="10" w:color="2162AE" w:themeColor="accent1"/>
        <w:bottom w:val="single" w:sz="4" w:space="10" w:color="2162AE" w:themeColor="accent1"/>
      </w:pBdr>
      <w:spacing w:before="360" w:after="360"/>
      <w:ind w:left="864" w:right="864"/>
      <w:jc w:val="center"/>
    </w:pPr>
    <w:rPr>
      <w:i/>
      <w:iCs/>
      <w:color w:val="2162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BC"/>
    <w:rPr>
      <w:i/>
      <w:iCs/>
      <w:color w:val="2162AE" w:themeColor="accent1"/>
    </w:rPr>
  </w:style>
  <w:style w:type="character" w:styleId="IntenseReference">
    <w:name w:val="Intense Reference"/>
    <w:basedOn w:val="DefaultParagraphFont"/>
    <w:uiPriority w:val="32"/>
    <w:qFormat/>
    <w:rsid w:val="005542DE"/>
    <w:rPr>
      <w:b/>
      <w:bCs/>
      <w:smallCaps/>
      <w:color w:val="AF396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2DE"/>
  </w:style>
  <w:style w:type="paragraph" w:styleId="Footer">
    <w:name w:val="footer"/>
    <w:basedOn w:val="Normal"/>
    <w:link w:val="Foot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2DE"/>
  </w:style>
  <w:style w:type="paragraph" w:styleId="Subtitle">
    <w:name w:val="Subtitle"/>
    <w:basedOn w:val="Normal"/>
    <w:next w:val="Normal"/>
    <w:link w:val="SubtitleChar"/>
    <w:uiPriority w:val="11"/>
    <w:qFormat/>
    <w:rsid w:val="003B38F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38FB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0C07C8"/>
    <w:rPr>
      <w:rFonts w:eastAsiaTheme="majorEastAsia" w:cstheme="majorBidi"/>
      <w:i/>
      <w:iCs/>
      <w:color w:val="18498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7C8"/>
    <w:rPr>
      <w:rFonts w:eastAsiaTheme="majorEastAsia" w:cstheme="majorBidi"/>
      <w:color w:val="18498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0C0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7C8"/>
    <w:rPr>
      <w:i/>
      <w:iCs/>
      <w:color w:val="184982" w:themeColor="accent1" w:themeShade="BF"/>
    </w:rPr>
  </w:style>
  <w:style w:type="paragraph" w:styleId="NoSpacing">
    <w:name w:val="No Spacing"/>
    <w:link w:val="NoSpacingChar"/>
    <w:uiPriority w:val="1"/>
    <w:qFormat/>
    <w:rsid w:val="005F7C8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F7C8E"/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3B5DE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16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E17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17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17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7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71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144DE"/>
    <w:rPr>
      <w:color w:val="2162AE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CF Theme and Style">
  <a:themeElements>
    <a:clrScheme name="DCF Microsoft Theme">
      <a:dk1>
        <a:sysClr val="windowText" lastClr="000000"/>
      </a:dk1>
      <a:lt1>
        <a:sysClr val="window" lastClr="FFFFFF"/>
      </a:lt1>
      <a:dk2>
        <a:srgbClr val="7F7F7F"/>
      </a:dk2>
      <a:lt2>
        <a:srgbClr val="E7E6E6"/>
      </a:lt2>
      <a:accent1>
        <a:srgbClr val="2162AE"/>
      </a:accent1>
      <a:accent2>
        <a:srgbClr val="AF3962"/>
      </a:accent2>
      <a:accent3>
        <a:srgbClr val="059C95"/>
      </a:accent3>
      <a:accent4>
        <a:srgbClr val="EE3326"/>
      </a:accent4>
      <a:accent5>
        <a:srgbClr val="FAB01A"/>
      </a:accent5>
      <a:accent6>
        <a:srgbClr val="FFFFFF"/>
      </a:accent6>
      <a:hlink>
        <a:srgbClr val="2162AE"/>
      </a:hlink>
      <a:folHlink>
        <a:srgbClr val="AF3962"/>
      </a:folHlink>
    </a:clrScheme>
    <a:fontScheme name="DCF Fon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8889-32E5-4923-854C-817CB858A6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153</Words>
  <Characters>877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W-2 Contractors' Meeting Agenda, July 29, 2026</vt:lpstr>
    </vt:vector>
  </TitlesOfParts>
  <Company>Wisconsin Department of Children and Families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W-2 Contractors' Meeting Agenda, July 29, 2026</dc:title>
  <dc:subject>W-2 Contractors' Meeting Agenda, July 29, 2026</dc:subject>
  <dc:creator>Division of Family and Economic Security / Bureau of Working Families</dc:creator>
  <cp:keywords/>
  <dc:description/>
  <cp:lastModifiedBy>Macura, Nebojsa S - DCF</cp:lastModifiedBy>
  <cp:revision>7</cp:revision>
  <dcterms:created xsi:type="dcterms:W3CDTF">2026-06-23T19:19:00Z</dcterms:created>
  <dcterms:modified xsi:type="dcterms:W3CDTF">2026-09-21T22:52:00Z</dcterms:modified>
</cp:coreProperties>
</file>