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5C" w:rsidRPr="00F807E2" w:rsidRDefault="00C9735C">
      <w:pPr>
        <w:keepNext/>
        <w:widowControl w:val="0"/>
        <w:jc w:val="center"/>
        <w:rPr>
          <w:b/>
          <w:sz w:val="24"/>
        </w:rPr>
      </w:pPr>
      <w:r w:rsidRPr="00F807E2">
        <w:rPr>
          <w:b/>
          <w:sz w:val="24"/>
        </w:rPr>
        <w:t>CAREGIVER BACKGROUND CHECKS</w:t>
      </w:r>
    </w:p>
    <w:p w:rsidR="00C9735C" w:rsidRDefault="00C9735C">
      <w:pPr>
        <w:keepNext/>
        <w:widowControl w:val="0"/>
        <w:jc w:val="center"/>
        <w:rPr>
          <w:b/>
          <w:sz w:val="24"/>
        </w:rPr>
      </w:pPr>
      <w:r w:rsidRPr="00F807E2">
        <w:rPr>
          <w:b/>
          <w:sz w:val="24"/>
        </w:rPr>
        <w:t>SUBSTANTIALLY RELATED INVESTIGATION REPORT</w:t>
      </w:r>
    </w:p>
    <w:p w:rsidR="00627D95" w:rsidRPr="00F807E2" w:rsidRDefault="00627D95">
      <w:pPr>
        <w:keepNext/>
        <w:widowControl w:val="0"/>
        <w:jc w:val="center"/>
        <w:rPr>
          <w:b/>
          <w:sz w:val="24"/>
        </w:rPr>
      </w:pPr>
      <w:r>
        <w:rPr>
          <w:b/>
          <w:sz w:val="24"/>
        </w:rPr>
        <w:t>FOR CHILD WELFARE AGENCIES</w:t>
      </w:r>
    </w:p>
    <w:p w:rsidR="002509C1" w:rsidRPr="007B42F8" w:rsidRDefault="00C9735C" w:rsidP="00F6660C">
      <w:pPr>
        <w:keepNext/>
        <w:widowControl w:val="0"/>
        <w:spacing w:before="120"/>
        <w:rPr>
          <w:rFonts w:cs="Arial"/>
        </w:rPr>
      </w:pPr>
      <w:r w:rsidRPr="007B42F8">
        <w:rPr>
          <w:b/>
        </w:rPr>
        <w:t>Use of form:</w:t>
      </w:r>
      <w:r w:rsidRPr="007B42F8">
        <w:t xml:space="preserve"> </w:t>
      </w:r>
      <w:r w:rsidR="00372F6D" w:rsidRPr="007B42F8">
        <w:t xml:space="preserve">Use of this form is voluntary. However, this form can be used to document compliance with the </w:t>
      </w:r>
      <w:r w:rsidR="00560793" w:rsidRPr="007B42F8">
        <w:t xml:space="preserve">DCF 12.06(3) </w:t>
      </w:r>
      <w:r w:rsidR="00372F6D" w:rsidRPr="007B42F8">
        <w:t>requirement that an agency document its determination of whether a conviction or delinquency adjudication</w:t>
      </w:r>
      <w:r w:rsidR="00560793" w:rsidRPr="007B42F8">
        <w:t>,</w:t>
      </w:r>
      <w:r w:rsidR="00372F6D" w:rsidRPr="007B42F8">
        <w:t xml:space="preserve"> for an offense that is not a serious crime</w:t>
      </w:r>
      <w:r w:rsidR="00560793" w:rsidRPr="007B42F8">
        <w:t>,</w:t>
      </w:r>
      <w:r w:rsidR="00372F6D" w:rsidRPr="007B42F8">
        <w:t xml:space="preserve"> is substantially related to the care of a client or the activities of a program for purposes of s. 48</w:t>
      </w:r>
      <w:r w:rsidR="00B05A82" w:rsidRPr="007B42F8">
        <w:t>.</w:t>
      </w:r>
      <w:r w:rsidR="00372F6D" w:rsidRPr="007B42F8">
        <w:t xml:space="preserve">685(5m). Personal information you provide may be used for secondary purposes [Privacy Law, </w:t>
      </w:r>
      <w:proofErr w:type="gramStart"/>
      <w:r w:rsidR="00372F6D" w:rsidRPr="007B42F8">
        <w:t>s.15.04(</w:t>
      </w:r>
      <w:proofErr w:type="gramEnd"/>
      <w:r w:rsidR="00372F6D" w:rsidRPr="007B42F8">
        <w:t>1)(m), Wisconsin Statutes].</w:t>
      </w:r>
    </w:p>
    <w:p w:rsidR="00395EDF" w:rsidRPr="00F807E2" w:rsidRDefault="00C9735C" w:rsidP="00395EDF">
      <w:pPr>
        <w:keepNext/>
        <w:widowControl w:val="0"/>
        <w:spacing w:before="120" w:after="120"/>
        <w:rPr>
          <w:sz w:val="18"/>
        </w:rPr>
      </w:pPr>
      <w:r w:rsidRPr="007B42F8">
        <w:rPr>
          <w:b/>
        </w:rPr>
        <w:t>Instructions:</w:t>
      </w:r>
      <w:r w:rsidRPr="007B42F8">
        <w:t xml:space="preserve"> </w:t>
      </w:r>
      <w:r w:rsidR="00AD1EEA" w:rsidRPr="007B42F8">
        <w:t xml:space="preserve">Check all crimes and adjudications </w:t>
      </w:r>
      <w:r w:rsidR="00B05A82" w:rsidRPr="007B42F8">
        <w:t xml:space="preserve">identified during the background check </w:t>
      </w:r>
      <w:r w:rsidR="00AD1EEA" w:rsidRPr="007B42F8">
        <w:t xml:space="preserve">against the </w:t>
      </w:r>
      <w:r w:rsidR="00B74926" w:rsidRPr="007B42F8">
        <w:t xml:space="preserve">barred  crimes list  under s. 48.685  </w:t>
      </w:r>
      <w:r w:rsidR="00B05A82" w:rsidRPr="007B42F8">
        <w:t xml:space="preserve">to ensure nothing bars the </w:t>
      </w:r>
      <w:r w:rsidR="00795D6D" w:rsidRPr="007B42F8">
        <w:t>person</w:t>
      </w:r>
      <w:r w:rsidR="00B05A82" w:rsidRPr="007B42F8">
        <w:t xml:space="preserve"> f</w:t>
      </w:r>
      <w:r w:rsidR="00B74926" w:rsidRPr="007B42F8">
        <w:t xml:space="preserve">rom being </w:t>
      </w:r>
      <w:r w:rsidR="008959C5" w:rsidRPr="007B42F8">
        <w:t xml:space="preserve"> a caregiver </w:t>
      </w:r>
      <w:r w:rsidR="00B74926" w:rsidRPr="007B42F8">
        <w:t xml:space="preserve">or if it is for a foster parent that nothing bars them from </w:t>
      </w:r>
      <w:r w:rsidR="00560793" w:rsidRPr="007B42F8">
        <w:t>foster home licensure</w:t>
      </w:r>
      <w:r w:rsidR="00B74926" w:rsidRPr="007B42F8">
        <w:t xml:space="preserve">. </w:t>
      </w:r>
      <w:r w:rsidR="00AD1EEA" w:rsidRPr="007B42F8">
        <w:t xml:space="preserve"> </w:t>
      </w:r>
      <w:r w:rsidR="00B05A82" w:rsidRPr="007B42F8">
        <w:t xml:space="preserve">If </w:t>
      </w:r>
      <w:r w:rsidR="008959C5" w:rsidRPr="007B42F8">
        <w:t>the background check identifies crimes or adjudications which are not bars to caregiving or licensure then</w:t>
      </w:r>
      <w:r w:rsidR="00B05A82" w:rsidRPr="007B42F8">
        <w:t>, c</w:t>
      </w:r>
      <w:r w:rsidR="00AD1EEA" w:rsidRPr="007B42F8">
        <w:t xml:space="preserve">omplete this form to document that </w:t>
      </w:r>
      <w:r w:rsidR="00395EDF" w:rsidRPr="007B42F8">
        <w:t>you</w:t>
      </w:r>
      <w:r w:rsidR="00AD1EEA" w:rsidRPr="007B42F8">
        <w:t xml:space="preserve"> reviewed the required factors under DCF 12.06(1)</w:t>
      </w:r>
      <w:r w:rsidR="003E3CCC" w:rsidRPr="007B42F8">
        <w:t xml:space="preserve"> or (2)</w:t>
      </w:r>
      <w:r w:rsidR="00AD1EEA" w:rsidRPr="007B42F8">
        <w:t xml:space="preserve"> in reaching </w:t>
      </w:r>
      <w:r w:rsidR="00395EDF" w:rsidRPr="007B42F8">
        <w:t>a</w:t>
      </w:r>
      <w:r w:rsidR="00AD1EEA" w:rsidRPr="007B42F8">
        <w:t xml:space="preserve"> determination regarding substantial relationship</w:t>
      </w:r>
      <w:r w:rsidR="00F6660C" w:rsidRPr="007B42F8">
        <w:t xml:space="preserve"> for each crime or adjudication identified</w:t>
      </w:r>
      <w:r w:rsidR="00AD1EEA" w:rsidRPr="007B42F8">
        <w:t>.</w:t>
      </w:r>
      <w:r w:rsidR="00F6660C" w:rsidRPr="007B42F8">
        <w:t xml:space="preserve"> </w:t>
      </w:r>
      <w:r w:rsidR="00395EDF" w:rsidRPr="007B42F8">
        <w:t xml:space="preserve">If you have questions about how to determine whether a crime or delinquency adjudication is substantially related for this purpose, contact your legal counsel. If, in your estimation, any crime or delinquency adjudication is substantially related, you may refuse to </w:t>
      </w:r>
      <w:r w:rsidR="00560793" w:rsidRPr="007B42F8">
        <w:t xml:space="preserve">license, </w:t>
      </w:r>
      <w:r w:rsidR="00395EDF" w:rsidRPr="007B42F8">
        <w:t>employ or contract with</w:t>
      </w:r>
      <w:r w:rsidR="00F54E3E" w:rsidRPr="007B42F8">
        <w:t xml:space="preserve"> the individual for a caregiving role</w:t>
      </w:r>
      <w:r w:rsidR="00560793" w:rsidRPr="007B42F8">
        <w:t>.</w:t>
      </w:r>
      <w:r w:rsidR="00C65478" w:rsidRPr="007B42F8"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1350"/>
        <w:gridCol w:w="2340"/>
        <w:gridCol w:w="2668"/>
      </w:tblGrid>
      <w:tr w:rsidR="00C9735C" w:rsidRPr="00F807E2" w:rsidTr="00F807E2">
        <w:trPr>
          <w:cantSplit/>
        </w:trPr>
        <w:tc>
          <w:tcPr>
            <w:tcW w:w="4428" w:type="dxa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372F6D">
            <w:pPr>
              <w:keepNext/>
              <w:widowControl w:val="0"/>
              <w:rPr>
                <w:sz w:val="18"/>
              </w:rPr>
            </w:pPr>
            <w:r w:rsidRPr="00F807E2">
              <w:rPr>
                <w:sz w:val="18"/>
              </w:rPr>
              <w:t xml:space="preserve">Date </w:t>
            </w:r>
            <w:r w:rsidR="00C9735C" w:rsidRPr="00F807E2">
              <w:rPr>
                <w:sz w:val="18"/>
              </w:rPr>
              <w:t>Form Completed  (mm/dd/yyyy)</w:t>
            </w:r>
          </w:p>
          <w:p w:rsidR="00C9735C" w:rsidRPr="00F807E2" w:rsidRDefault="00C9735C">
            <w:pPr>
              <w:keepNext/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 w:rsidRPr="00F807E2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Pr="00F807E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807E2">
              <w:rPr>
                <w:rFonts w:ascii="Times New Roman" w:hAnsi="Times New Roman"/>
                <w:sz w:val="22"/>
              </w:rPr>
            </w:r>
            <w:r w:rsidRPr="00F807E2"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 w:rsidRPr="00F807E2"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7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735C" w:rsidRPr="00F807E2" w:rsidRDefault="00372F6D">
            <w:pPr>
              <w:keepNext/>
              <w:widowControl w:val="0"/>
              <w:rPr>
                <w:sz w:val="18"/>
              </w:rPr>
            </w:pPr>
            <w:r w:rsidRPr="00F807E2">
              <w:rPr>
                <w:sz w:val="18"/>
              </w:rPr>
              <w:t xml:space="preserve">Name of </w:t>
            </w:r>
            <w:r w:rsidR="00C9735C" w:rsidRPr="00F807E2">
              <w:rPr>
                <w:sz w:val="18"/>
              </w:rPr>
              <w:t>Person Completing Form</w:t>
            </w:r>
          </w:p>
          <w:p w:rsidR="00C9735C" w:rsidRPr="00F807E2" w:rsidRDefault="00C9735C">
            <w:pPr>
              <w:keepNext/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 w:rsidRPr="00F807E2"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2"/>
            <w:r w:rsidRPr="00F807E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807E2">
              <w:rPr>
                <w:rFonts w:ascii="Times New Roman" w:hAnsi="Times New Roman"/>
                <w:sz w:val="22"/>
              </w:rPr>
            </w:r>
            <w:r w:rsidRPr="00F807E2">
              <w:rPr>
                <w:rFonts w:ascii="Times New Roman" w:hAnsi="Times New Roman"/>
                <w:sz w:val="22"/>
              </w:rPr>
              <w:fldChar w:fldCharType="separate"/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C9735C" w:rsidRPr="00F807E2" w:rsidTr="00F807E2">
        <w:trPr>
          <w:cantSplit/>
        </w:trPr>
        <w:tc>
          <w:tcPr>
            <w:tcW w:w="649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735C" w:rsidRPr="00F807E2" w:rsidRDefault="00C9735C">
            <w:pPr>
              <w:keepNext/>
              <w:widowControl w:val="0"/>
              <w:rPr>
                <w:sz w:val="18"/>
              </w:rPr>
            </w:pPr>
            <w:r w:rsidRPr="00F807E2">
              <w:rPr>
                <w:sz w:val="18"/>
              </w:rPr>
              <w:t>Employee</w:t>
            </w:r>
            <w:r w:rsidR="00372F6D" w:rsidRPr="00F807E2">
              <w:rPr>
                <w:sz w:val="18"/>
              </w:rPr>
              <w:t xml:space="preserve"> Name</w:t>
            </w:r>
          </w:p>
          <w:p w:rsidR="00C9735C" w:rsidRPr="00F807E2" w:rsidRDefault="00C9735C" w:rsidP="00881FF5">
            <w:pPr>
              <w:keepNext/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 w:rsidRPr="00F807E2"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xt3"/>
            <w:r w:rsidRPr="00F807E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807E2">
              <w:rPr>
                <w:rFonts w:ascii="Times New Roman" w:hAnsi="Times New Roman"/>
                <w:sz w:val="22"/>
              </w:rPr>
            </w:r>
            <w:r w:rsidRPr="00F807E2">
              <w:rPr>
                <w:rFonts w:ascii="Times New Roman" w:hAnsi="Times New Roman"/>
                <w:sz w:val="22"/>
              </w:rPr>
              <w:fldChar w:fldCharType="separate"/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Pr="00F807E2"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5C" w:rsidRPr="00F807E2" w:rsidRDefault="00C9735C">
            <w:pPr>
              <w:keepNext/>
              <w:widowControl w:val="0"/>
              <w:rPr>
                <w:sz w:val="18"/>
              </w:rPr>
            </w:pPr>
            <w:r w:rsidRPr="00F807E2">
              <w:rPr>
                <w:sz w:val="18"/>
              </w:rPr>
              <w:t>Date Hired  (mm/dd/yyyy)</w:t>
            </w:r>
          </w:p>
          <w:p w:rsidR="00C9735C" w:rsidRPr="00F807E2" w:rsidRDefault="00C9735C">
            <w:pPr>
              <w:keepNext/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 w:rsidRPr="00F807E2">
              <w:rPr>
                <w:rFonts w:ascii="Times New Roman" w:hAnsi="Times New Roman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9"/>
            <w:r w:rsidRPr="00F807E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807E2">
              <w:rPr>
                <w:rFonts w:ascii="Times New Roman" w:hAnsi="Times New Roman"/>
                <w:sz w:val="22"/>
              </w:rPr>
            </w:r>
            <w:r w:rsidRPr="00F807E2">
              <w:rPr>
                <w:rFonts w:ascii="Times New Roman" w:hAnsi="Times New Roman"/>
                <w:sz w:val="22"/>
              </w:rPr>
              <w:fldChar w:fldCharType="separate"/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sz w:val="22"/>
              </w:rPr>
              <w:fldChar w:fldCharType="end"/>
            </w:r>
            <w:bookmarkEnd w:id="4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5C" w:rsidRPr="00F807E2" w:rsidRDefault="00C9735C">
            <w:pPr>
              <w:keepNext/>
              <w:widowControl w:val="0"/>
              <w:rPr>
                <w:sz w:val="18"/>
              </w:rPr>
            </w:pPr>
            <w:r w:rsidRPr="00F807E2">
              <w:rPr>
                <w:sz w:val="18"/>
              </w:rPr>
              <w:t>Date of Review  (mm/dd/yyyy)</w:t>
            </w:r>
          </w:p>
          <w:p w:rsidR="00C9735C" w:rsidRPr="00F807E2" w:rsidRDefault="00C9735C">
            <w:pPr>
              <w:keepNext/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 w:rsidRPr="00F807E2">
              <w:rPr>
                <w:rFonts w:ascii="Times New Roman" w:hAnsi="Times New Roman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20"/>
            <w:r w:rsidRPr="00F807E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807E2">
              <w:rPr>
                <w:rFonts w:ascii="Times New Roman" w:hAnsi="Times New Roman"/>
                <w:sz w:val="22"/>
              </w:rPr>
            </w:r>
            <w:r w:rsidRPr="00F807E2">
              <w:rPr>
                <w:rFonts w:ascii="Times New Roman" w:hAnsi="Times New Roman"/>
                <w:sz w:val="22"/>
              </w:rPr>
              <w:fldChar w:fldCharType="separate"/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noProof/>
                <w:sz w:val="22"/>
              </w:rPr>
              <w:t> </w:t>
            </w:r>
            <w:r w:rsidRPr="00F807E2"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C9735C" w:rsidRPr="00F807E2" w:rsidTr="008470FA">
        <w:trPr>
          <w:cantSplit/>
        </w:trPr>
        <w:tc>
          <w:tcPr>
            <w:tcW w:w="5148" w:type="dxa"/>
            <w:gridSpan w:val="2"/>
            <w:tcBorders>
              <w:top w:val="nil"/>
              <w:bottom w:val="nil"/>
              <w:right w:val="nil"/>
            </w:tcBorders>
          </w:tcPr>
          <w:p w:rsidR="00C9735C" w:rsidRPr="00F807E2" w:rsidRDefault="00C9735C">
            <w:pPr>
              <w:keepNext/>
              <w:widowControl w:val="0"/>
              <w:rPr>
                <w:sz w:val="18"/>
              </w:rPr>
            </w:pPr>
            <w:r w:rsidRPr="00F807E2">
              <w:rPr>
                <w:sz w:val="18"/>
              </w:rPr>
              <w:t>Employee Role / Position</w:t>
            </w:r>
          </w:p>
          <w:p w:rsidR="00C9735C" w:rsidRPr="00F807E2" w:rsidRDefault="008470FA" w:rsidP="00881FF5">
            <w:pPr>
              <w:keepNext/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 w:rsidR="00881FF5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  <w:tc>
          <w:tcPr>
            <w:tcW w:w="63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735C" w:rsidRPr="00F807E2" w:rsidRDefault="00C9735C">
            <w:pPr>
              <w:keepNext/>
              <w:widowControl w:val="0"/>
              <w:rPr>
                <w:sz w:val="18"/>
              </w:rPr>
            </w:pPr>
            <w:r w:rsidRPr="00F807E2">
              <w:rPr>
                <w:sz w:val="18"/>
              </w:rPr>
              <w:t>Employment Decision</w:t>
            </w:r>
          </w:p>
          <w:p w:rsidR="00C9735C" w:rsidRPr="00F807E2" w:rsidRDefault="00576930" w:rsidP="00576930">
            <w:pPr>
              <w:keepNext/>
              <w:widowControl w:val="0"/>
              <w:spacing w:before="60"/>
              <w:rPr>
                <w:sz w:val="18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 w:rsidR="0093159F">
              <w:fldChar w:fldCharType="separate"/>
            </w:r>
            <w:r>
              <w:fldChar w:fldCharType="end"/>
            </w:r>
            <w:bookmarkEnd w:id="7"/>
            <w:r w:rsidR="00C9735C" w:rsidRPr="00F807E2">
              <w:rPr>
                <w:sz w:val="18"/>
              </w:rPr>
              <w:t xml:space="preserve"> Employed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6"/>
            <w:r>
              <w:instrText xml:space="preserve"> FORMCHECKBOX </w:instrText>
            </w:r>
            <w:r w:rsidR="0093159F">
              <w:fldChar w:fldCharType="separate"/>
            </w:r>
            <w:r>
              <w:fldChar w:fldCharType="end"/>
            </w:r>
            <w:bookmarkEnd w:id="8"/>
            <w:r w:rsidR="00C9735C" w:rsidRPr="00F807E2">
              <w:rPr>
                <w:sz w:val="18"/>
              </w:rPr>
              <w:t xml:space="preserve"> Employed with limitations / restrictions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heck7"/>
            <w:r>
              <w:instrText xml:space="preserve"> FORMCHECKBOX </w:instrText>
            </w:r>
            <w:r w:rsidR="0093159F">
              <w:fldChar w:fldCharType="separate"/>
            </w:r>
            <w:r>
              <w:fldChar w:fldCharType="end"/>
            </w:r>
            <w:bookmarkEnd w:id="9"/>
            <w:r w:rsidR="00C9735C" w:rsidRPr="00F807E2">
              <w:rPr>
                <w:sz w:val="18"/>
              </w:rPr>
              <w:t xml:space="preserve"> Terminated</w:t>
            </w:r>
          </w:p>
        </w:tc>
      </w:tr>
      <w:tr w:rsidR="009A4EA1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EA1" w:rsidRPr="00F807E2" w:rsidRDefault="009A4EA1" w:rsidP="00576930">
            <w:pPr>
              <w:keepNext/>
              <w:widowControl w:val="0"/>
              <w:spacing w:before="40" w:after="20"/>
              <w:rPr>
                <w:b/>
              </w:rPr>
            </w:pPr>
            <w:r w:rsidRPr="00F807E2">
              <w:br w:type="page"/>
            </w:r>
            <w:r w:rsidRPr="00F807E2">
              <w:rPr>
                <w:b/>
              </w:rPr>
              <w:t xml:space="preserve">REVIEW OF THE JOB </w:t>
            </w:r>
            <w:r w:rsidRPr="00F807E2">
              <w:t>Consider all of the following in relation to the job or caregiving role.</w:t>
            </w:r>
            <w:r w:rsidRPr="00F807E2">
              <w:rPr>
                <w:rFonts w:ascii="Times" w:hAnsi="Times" w:cs="Times"/>
                <w:color w:val="000000"/>
                <w:sz w:val="22"/>
                <w:szCs w:val="22"/>
                <w:lang w:val="en"/>
              </w:rPr>
              <w:t xml:space="preserve"> </w:t>
            </w:r>
          </w:p>
        </w:tc>
      </w:tr>
      <w:tr w:rsidR="009A4EA1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9A4EA1" w:rsidRPr="007B42F8" w:rsidRDefault="009A4EA1" w:rsidP="001D38FA">
            <w:pPr>
              <w:widowControl w:val="0"/>
              <w:spacing w:before="40" w:after="20"/>
              <w:rPr>
                <w:rFonts w:cs="Arial"/>
                <w:sz w:val="18"/>
                <w:szCs w:val="18"/>
              </w:rPr>
            </w:pPr>
            <w:r w:rsidRPr="007B42F8">
              <w:rPr>
                <w:rFonts w:cs="Arial"/>
                <w:sz w:val="18"/>
                <w:szCs w:val="18"/>
              </w:rPr>
              <w:t>Describe</w:t>
            </w:r>
            <w:r w:rsidR="0005729C" w:rsidRPr="007B42F8">
              <w:rPr>
                <w:rFonts w:cs="Arial"/>
                <w:sz w:val="18"/>
                <w:szCs w:val="18"/>
              </w:rPr>
              <w:t>:</w:t>
            </w:r>
            <w:r w:rsidRPr="007B42F8">
              <w:rPr>
                <w:rFonts w:cs="Arial"/>
                <w:sz w:val="18"/>
                <w:szCs w:val="18"/>
              </w:rPr>
              <w:t xml:space="preserve"> </w:t>
            </w:r>
            <w:r w:rsidR="0005729C" w:rsidRPr="007B42F8">
              <w:rPr>
                <w:rFonts w:cs="Arial"/>
                <w:color w:val="000000"/>
                <w:sz w:val="18"/>
                <w:szCs w:val="18"/>
                <w:lang w:val="en"/>
              </w:rPr>
              <w:t>The nature and scope of the caregiver's client contact.</w:t>
            </w:r>
          </w:p>
        </w:tc>
      </w:tr>
      <w:tr w:rsidR="009A4EA1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9A4EA1" w:rsidRPr="00F807E2" w:rsidRDefault="00541D66" w:rsidP="00F807E2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A4EA1" w:rsidRPr="007B42F8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9A4EA1" w:rsidRPr="007B42F8" w:rsidRDefault="009A4EA1" w:rsidP="001D38FA">
            <w:pPr>
              <w:widowControl w:val="0"/>
              <w:spacing w:before="40" w:after="20"/>
              <w:rPr>
                <w:rFonts w:cs="Arial"/>
                <w:sz w:val="18"/>
                <w:szCs w:val="18"/>
              </w:rPr>
            </w:pPr>
            <w:r w:rsidRPr="007B42F8">
              <w:rPr>
                <w:rFonts w:cs="Arial"/>
                <w:sz w:val="18"/>
                <w:szCs w:val="18"/>
              </w:rPr>
              <w:t xml:space="preserve">Describe:  </w:t>
            </w:r>
            <w:r w:rsidR="0005729C" w:rsidRPr="007B42F8">
              <w:rPr>
                <w:rFonts w:cs="Arial"/>
                <w:color w:val="000000"/>
                <w:sz w:val="18"/>
                <w:szCs w:val="18"/>
                <w:lang w:val="en"/>
              </w:rPr>
              <w:t>The scope of the discretionary authority and independent judgment the caregiver has to make decisions or take actions that affect the care of clients.</w:t>
            </w:r>
          </w:p>
        </w:tc>
      </w:tr>
      <w:tr w:rsidR="009A4EA1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nil"/>
              <w:right w:val="nil"/>
            </w:tcBorders>
          </w:tcPr>
          <w:p w:rsidR="009A4EA1" w:rsidRPr="00F807E2" w:rsidRDefault="00541D66" w:rsidP="001D38FA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A4EA1" w:rsidRPr="007B42F8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9A4EA1" w:rsidRPr="007B42F8" w:rsidRDefault="009A4EA1" w:rsidP="0005729C">
            <w:pPr>
              <w:widowControl w:val="0"/>
              <w:spacing w:before="40" w:after="20"/>
              <w:rPr>
                <w:rFonts w:cs="Arial"/>
                <w:sz w:val="18"/>
                <w:szCs w:val="18"/>
              </w:rPr>
            </w:pPr>
            <w:r w:rsidRPr="007B42F8">
              <w:rPr>
                <w:rFonts w:cs="Arial"/>
                <w:sz w:val="18"/>
                <w:szCs w:val="18"/>
              </w:rPr>
              <w:t>Describe</w:t>
            </w:r>
            <w:r w:rsidR="0005729C" w:rsidRPr="007B42F8">
              <w:rPr>
                <w:rFonts w:cs="Arial"/>
                <w:sz w:val="18"/>
                <w:szCs w:val="18"/>
              </w:rPr>
              <w:t xml:space="preserve">: </w:t>
            </w:r>
            <w:r w:rsidR="0005729C" w:rsidRPr="007B42F8">
              <w:rPr>
                <w:rFonts w:cs="Arial"/>
                <w:color w:val="000000"/>
                <w:sz w:val="18"/>
                <w:szCs w:val="18"/>
                <w:lang w:val="en"/>
              </w:rPr>
              <w:t xml:space="preserve">The opportunity caregiving presents for committing similar crimes. </w:t>
            </w:r>
            <w:r w:rsidRPr="007B42F8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A4EA1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nil"/>
              <w:right w:val="nil"/>
            </w:tcBorders>
          </w:tcPr>
          <w:p w:rsidR="009A4EA1" w:rsidRPr="00F807E2" w:rsidRDefault="00541D66" w:rsidP="001D38FA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A4EA1" w:rsidRPr="007B42F8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9A4EA1" w:rsidRPr="007B42F8" w:rsidRDefault="009A4EA1" w:rsidP="001D38FA">
            <w:pPr>
              <w:widowControl w:val="0"/>
              <w:spacing w:before="40" w:after="20"/>
              <w:rPr>
                <w:rFonts w:cs="Arial"/>
                <w:sz w:val="18"/>
                <w:szCs w:val="18"/>
              </w:rPr>
            </w:pPr>
            <w:r w:rsidRPr="007B42F8">
              <w:rPr>
                <w:rFonts w:cs="Arial"/>
                <w:sz w:val="18"/>
                <w:szCs w:val="18"/>
              </w:rPr>
              <w:t>Describe</w:t>
            </w:r>
            <w:r w:rsidR="0005729C" w:rsidRPr="007B42F8">
              <w:rPr>
                <w:rFonts w:cs="Arial"/>
                <w:sz w:val="18"/>
                <w:szCs w:val="18"/>
              </w:rPr>
              <w:t>:</w:t>
            </w:r>
            <w:r w:rsidRPr="007B42F8">
              <w:rPr>
                <w:rFonts w:cs="Arial"/>
                <w:sz w:val="18"/>
                <w:szCs w:val="18"/>
              </w:rPr>
              <w:t xml:space="preserve"> </w:t>
            </w:r>
            <w:r w:rsidR="0005729C" w:rsidRPr="007B42F8">
              <w:rPr>
                <w:rFonts w:cs="Arial"/>
                <w:color w:val="000000"/>
                <w:sz w:val="18"/>
                <w:szCs w:val="18"/>
                <w:lang w:val="en"/>
              </w:rPr>
              <w:t>The extent to which acceptable caregiving performance requires the trust and confidence of clients and the parents or guardians of clients.</w:t>
            </w:r>
          </w:p>
        </w:tc>
      </w:tr>
      <w:tr w:rsidR="009A4EA1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9A4EA1" w:rsidRPr="00F807E2" w:rsidRDefault="00541D66" w:rsidP="001D38FA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A4EA1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9A4EA1" w:rsidRPr="00F807E2" w:rsidRDefault="009A4EA1" w:rsidP="007B42F8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lastRenderedPageBreak/>
              <w:t>Describe</w:t>
            </w:r>
            <w:r w:rsidR="0005729C">
              <w:rPr>
                <w:sz w:val="18"/>
              </w:rPr>
              <w:t>:</w:t>
            </w:r>
            <w:r w:rsidRPr="00F807E2">
              <w:rPr>
                <w:sz w:val="18"/>
              </w:rPr>
              <w:t xml:space="preserve"> </w:t>
            </w:r>
            <w:r w:rsidR="0005729C">
              <w:rPr>
                <w:sz w:val="18"/>
              </w:rPr>
              <w:t>T</w:t>
            </w:r>
            <w:r w:rsidRPr="00F807E2">
              <w:rPr>
                <w:sz w:val="18"/>
              </w:rPr>
              <w:t>he amount and type of supervision this employee receives in this position.</w:t>
            </w:r>
          </w:p>
        </w:tc>
      </w:tr>
      <w:tr w:rsidR="009A4EA1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9A4EA1" w:rsidRPr="00F807E2" w:rsidRDefault="00541D66" w:rsidP="007B42F8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B7F12">
        <w:trPr>
          <w:cantSplit/>
        </w:trPr>
        <w:tc>
          <w:tcPr>
            <w:tcW w:w="11506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735C" w:rsidRPr="00F807E2" w:rsidRDefault="00372F6D" w:rsidP="00576930">
            <w:pPr>
              <w:keepNext/>
              <w:widowControl w:val="0"/>
              <w:spacing w:before="40" w:after="20"/>
              <w:rPr>
                <w:b/>
              </w:rPr>
            </w:pPr>
            <w:r w:rsidRPr="00F807E2">
              <w:rPr>
                <w:b/>
              </w:rPr>
              <w:t>CONVICTION(S) OR DELINQUENCY ADJUDICATION(S) CONSIDERED</w:t>
            </w:r>
          </w:p>
        </w:tc>
      </w:tr>
      <w:tr w:rsidR="00C9735C" w:rsidRPr="00F807E2" w:rsidTr="00FB7F12">
        <w:trPr>
          <w:cantSplit/>
          <w:trHeight w:val="270"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CC7987" w:rsidP="00576930">
            <w:pPr>
              <w:keepNext/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 w:rsidRPr="00F807E2">
              <w:rPr>
                <w:sz w:val="18"/>
              </w:rPr>
              <w:t>Conviction(s) –</w:t>
            </w:r>
            <w:r w:rsidR="00C9735C" w:rsidRPr="00F807E2">
              <w:rPr>
                <w:sz w:val="18"/>
              </w:rPr>
              <w:t xml:space="preserve"> Include date(s) for each item listed.</w:t>
            </w:r>
          </w:p>
        </w:tc>
      </w:tr>
      <w:tr w:rsidR="00FB7F12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FB7F12" w:rsidRPr="00F807E2" w:rsidRDefault="00FB7F12">
            <w:pPr>
              <w:keepNext/>
              <w:widowControl w:val="0"/>
              <w:spacing w:before="2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B7F12">
        <w:trPr>
          <w:cantSplit/>
          <w:trHeight w:val="270"/>
        </w:trPr>
        <w:tc>
          <w:tcPr>
            <w:tcW w:w="1150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735C" w:rsidRPr="00F807E2" w:rsidRDefault="00372F6D" w:rsidP="00576930">
            <w:pPr>
              <w:widowControl w:val="0"/>
              <w:spacing w:before="40" w:after="20"/>
              <w:rPr>
                <w:rFonts w:ascii="Times New Roman" w:hAnsi="Times New Roman"/>
                <w:sz w:val="22"/>
              </w:rPr>
            </w:pPr>
            <w:r w:rsidRPr="00F807E2">
              <w:rPr>
                <w:sz w:val="18"/>
              </w:rPr>
              <w:t>Delinquency adjudication(s) Include date(s) for each item listed.</w:t>
            </w:r>
          </w:p>
        </w:tc>
      </w:tr>
      <w:tr w:rsidR="00FB7F12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FB7F12" w:rsidRPr="00F807E2" w:rsidRDefault="00FB7F12" w:rsidP="00372F6D">
            <w:pPr>
              <w:widowControl w:val="0"/>
              <w:spacing w:before="20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735C" w:rsidRPr="00F807E2" w:rsidRDefault="00B658E4" w:rsidP="00576930">
            <w:pPr>
              <w:widowControl w:val="0"/>
              <w:spacing w:before="40" w:after="20"/>
              <w:rPr>
                <w:b/>
              </w:rPr>
            </w:pPr>
            <w:r w:rsidRPr="00F807E2">
              <w:rPr>
                <w:b/>
              </w:rPr>
              <w:t>REVIEW OF EACH</w:t>
            </w:r>
            <w:r w:rsidR="00C9735C" w:rsidRPr="00F807E2">
              <w:rPr>
                <w:b/>
              </w:rPr>
              <w:t xml:space="preserve"> OFFENSE</w:t>
            </w:r>
            <w:r w:rsidR="003718DF" w:rsidRPr="00F807E2">
              <w:rPr>
                <w:b/>
              </w:rPr>
              <w:t xml:space="preserve"> </w:t>
            </w:r>
            <w:r w:rsidR="00B05A82" w:rsidRPr="00F807E2">
              <w:rPr>
                <w:rFonts w:cs="Arial"/>
                <w:color w:val="000000"/>
                <w:sz w:val="18"/>
                <w:szCs w:val="18"/>
                <w:lang w:val="en"/>
              </w:rPr>
              <w:t xml:space="preserve">Consider all of the following in relation to each </w:t>
            </w:r>
            <w:r w:rsidR="003718DF" w:rsidRPr="00F807E2">
              <w:rPr>
                <w:rFonts w:cs="Arial"/>
                <w:color w:val="000000"/>
                <w:sz w:val="18"/>
                <w:szCs w:val="18"/>
                <w:lang w:val="en"/>
              </w:rPr>
              <w:t>criminal conviction or delinquency adjudication</w:t>
            </w:r>
            <w:r w:rsidR="00B05A82" w:rsidRPr="00F807E2">
              <w:rPr>
                <w:rFonts w:cs="Arial"/>
                <w:color w:val="000000"/>
                <w:sz w:val="18"/>
                <w:szCs w:val="18"/>
                <w:lang w:val="en"/>
              </w:rPr>
              <w:t xml:space="preserve"> listed above.</w:t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C9735C" w:rsidP="00BB0F0E">
            <w:pPr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>Specify whether intent is an element of the offense.</w:t>
            </w:r>
          </w:p>
        </w:tc>
      </w:tr>
      <w:tr w:rsidR="00C9735C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C9735C" w:rsidRPr="00F807E2" w:rsidRDefault="00FB7F12" w:rsidP="00BB0F0E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05729C" w:rsidP="00BB0F0E">
            <w:pPr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S</w:t>
            </w:r>
            <w:r w:rsidR="00C9735C" w:rsidRPr="00F807E2">
              <w:rPr>
                <w:sz w:val="18"/>
              </w:rPr>
              <w:t>pecify any elements or circumstances of the offense which might substantially relate to the job duties or circumstances of the job.</w:t>
            </w:r>
          </w:p>
        </w:tc>
      </w:tr>
      <w:tr w:rsidR="00C9735C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C9735C" w:rsidRPr="00F807E2" w:rsidRDefault="00FB7F12" w:rsidP="00BB0F0E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C9735C" w:rsidP="00BB0F0E">
            <w:pPr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>Specify any pattern of offenses.</w:t>
            </w:r>
          </w:p>
        </w:tc>
      </w:tr>
      <w:tr w:rsidR="00C9735C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C9735C" w:rsidRPr="00F807E2" w:rsidRDefault="00FB7F12" w:rsidP="00BB0F0E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C9735C" w:rsidP="00576930">
            <w:pPr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>Specify the extent to which the offense relates to children</w:t>
            </w:r>
            <w:r w:rsidR="009F320F" w:rsidRPr="00F807E2">
              <w:rPr>
                <w:sz w:val="18"/>
              </w:rPr>
              <w:t xml:space="preserve"> or other vulnerable persons</w:t>
            </w:r>
            <w:r w:rsidRPr="00F807E2">
              <w:rPr>
                <w:sz w:val="18"/>
              </w:rPr>
              <w:t>.</w:t>
            </w:r>
          </w:p>
        </w:tc>
      </w:tr>
      <w:tr w:rsidR="00C9735C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C9735C" w:rsidRPr="00F807E2" w:rsidRDefault="00FB7F12" w:rsidP="00F807E2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C9735C" w:rsidP="00576930">
            <w:pPr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 xml:space="preserve">Specify whether the crime involves </w:t>
            </w:r>
            <w:r w:rsidR="00F807E2" w:rsidRPr="00F807E2">
              <w:rPr>
                <w:sz w:val="18"/>
              </w:rPr>
              <w:t>violence or</w:t>
            </w:r>
            <w:r w:rsidRPr="00F807E2">
              <w:rPr>
                <w:sz w:val="18"/>
              </w:rPr>
              <w:t xml:space="preserve"> threat </w:t>
            </w:r>
            <w:r w:rsidR="009F320F" w:rsidRPr="00F807E2">
              <w:rPr>
                <w:sz w:val="18"/>
              </w:rPr>
              <w:t xml:space="preserve">of </w:t>
            </w:r>
            <w:r w:rsidRPr="00F807E2">
              <w:rPr>
                <w:sz w:val="18"/>
              </w:rPr>
              <w:t>harm.</w:t>
            </w:r>
          </w:p>
        </w:tc>
      </w:tr>
      <w:tr w:rsidR="00C9735C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B20526" w:rsidRPr="00F807E2" w:rsidRDefault="00FB7F12" w:rsidP="00576930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C9735C" w:rsidP="00576930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lastRenderedPageBreak/>
              <w:t>Specify whether the crime is of a sexual nature.</w:t>
            </w:r>
          </w:p>
        </w:tc>
      </w:tr>
      <w:tr w:rsidR="00C9735C" w:rsidRPr="00F807E2" w:rsidTr="00541D66">
        <w:trPr>
          <w:cantSplit/>
          <w:trHeight w:hRule="exact" w:val="1440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C9735C" w:rsidRPr="00F807E2" w:rsidRDefault="00FB7F12" w:rsidP="007B42F8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735C" w:rsidRPr="007B42F8" w:rsidRDefault="00842BE5" w:rsidP="00576930">
            <w:pPr>
              <w:keepNext/>
              <w:widowControl w:val="0"/>
              <w:spacing w:before="40" w:after="20"/>
              <w:rPr>
                <w:b/>
              </w:rPr>
            </w:pPr>
            <w:r w:rsidRPr="007B42F8">
              <w:rPr>
                <w:b/>
              </w:rPr>
              <w:t xml:space="preserve">REVIEW OF </w:t>
            </w:r>
            <w:r w:rsidR="00C9735C" w:rsidRPr="007B42F8">
              <w:rPr>
                <w:b/>
              </w:rPr>
              <w:t>THE INDIVIDUAL</w:t>
            </w:r>
            <w:r w:rsidRPr="007B42F8">
              <w:rPr>
                <w:b/>
              </w:rPr>
              <w:t xml:space="preserve"> </w:t>
            </w:r>
            <w:r w:rsidRPr="007B42F8">
              <w:rPr>
                <w:rFonts w:cs="Arial"/>
              </w:rPr>
              <w:t xml:space="preserve">Consider all of the following in </w:t>
            </w:r>
            <w:r w:rsidR="003718DF" w:rsidRPr="007B42F8">
              <w:rPr>
                <w:rFonts w:cs="Arial"/>
                <w:color w:val="000000"/>
                <w:lang w:val="en"/>
              </w:rPr>
              <w:t>relation to the person</w:t>
            </w:r>
            <w:r w:rsidRPr="007B42F8">
              <w:rPr>
                <w:rFonts w:cs="Arial"/>
                <w:color w:val="000000"/>
                <w:lang w:val="en"/>
              </w:rPr>
              <w:t>.</w:t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C9735C" w:rsidP="00B658E4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 xml:space="preserve">Specify the number and type of </w:t>
            </w:r>
            <w:r w:rsidR="00B658E4" w:rsidRPr="00F807E2">
              <w:rPr>
                <w:sz w:val="18"/>
              </w:rPr>
              <w:t xml:space="preserve">crimes </w:t>
            </w:r>
            <w:r w:rsidRPr="00F807E2">
              <w:rPr>
                <w:sz w:val="18"/>
              </w:rPr>
              <w:t>for which the individual has been convicted</w:t>
            </w:r>
            <w:r w:rsidR="009F320F" w:rsidRPr="00F807E2">
              <w:rPr>
                <w:sz w:val="18"/>
              </w:rPr>
              <w:t xml:space="preserve"> or adjudicated </w:t>
            </w:r>
            <w:r w:rsidR="00B658E4" w:rsidRPr="00F807E2">
              <w:rPr>
                <w:sz w:val="18"/>
              </w:rPr>
              <w:t>delinquent</w:t>
            </w:r>
            <w:r w:rsidRPr="00F807E2">
              <w:rPr>
                <w:sz w:val="18"/>
              </w:rPr>
              <w:t>.</w:t>
            </w:r>
          </w:p>
        </w:tc>
      </w:tr>
      <w:tr w:rsidR="00C9735C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C9735C" w:rsidRPr="00F807E2" w:rsidRDefault="00FB7F12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658E4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8E4" w:rsidRPr="007B42F8" w:rsidRDefault="00B658E4" w:rsidP="00401B89">
            <w:pPr>
              <w:keepNext/>
              <w:widowControl w:val="0"/>
              <w:spacing w:before="40" w:after="20"/>
              <w:rPr>
                <w:rFonts w:cs="Arial"/>
                <w:sz w:val="18"/>
                <w:szCs w:val="18"/>
              </w:rPr>
            </w:pPr>
            <w:r w:rsidRPr="007B42F8">
              <w:rPr>
                <w:rFonts w:cs="Arial"/>
                <w:sz w:val="18"/>
                <w:szCs w:val="18"/>
              </w:rPr>
              <w:t xml:space="preserve">Specify </w:t>
            </w:r>
            <w:r w:rsidR="003A691B" w:rsidRPr="007B42F8">
              <w:rPr>
                <w:rFonts w:cs="Arial"/>
                <w:color w:val="000000"/>
                <w:sz w:val="18"/>
                <w:szCs w:val="18"/>
                <w:lang w:val="en"/>
              </w:rPr>
              <w:t>the length of time between the conviction or delinquency adjudication and the decision affecting regulatory approval, employment, or contract</w:t>
            </w:r>
          </w:p>
        </w:tc>
      </w:tr>
      <w:tr w:rsidR="00B658E4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B658E4" w:rsidRPr="00F807E2" w:rsidRDefault="00FB7F12" w:rsidP="00401B89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658E4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8E4" w:rsidRPr="00F807E2" w:rsidRDefault="00B658E4" w:rsidP="0029124B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 xml:space="preserve">List the </w:t>
            </w:r>
            <w:r w:rsidR="0029124B" w:rsidRPr="00F807E2">
              <w:rPr>
                <w:sz w:val="18"/>
              </w:rPr>
              <w:t>person</w:t>
            </w:r>
            <w:r w:rsidRPr="00F807E2">
              <w:rPr>
                <w:sz w:val="18"/>
              </w:rPr>
              <w:t>’s employment history including references, if available.</w:t>
            </w:r>
          </w:p>
        </w:tc>
      </w:tr>
      <w:tr w:rsidR="00B658E4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B658E4" w:rsidRPr="00F807E2" w:rsidRDefault="00FB7F12" w:rsidP="00853F49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658E4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8E4" w:rsidRPr="00F807E2" w:rsidRDefault="00B658E4" w:rsidP="00F27456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>Specify whether the person participated in or completed any pertinent programs of a rehabilitative nature.</w:t>
            </w:r>
          </w:p>
        </w:tc>
      </w:tr>
      <w:tr w:rsidR="00B658E4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B658E4" w:rsidRPr="00F807E2" w:rsidRDefault="00FB7F12" w:rsidP="00F27456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658E4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8E4" w:rsidRPr="00F807E2" w:rsidRDefault="0029124B" w:rsidP="0029124B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 xml:space="preserve">Specify </w:t>
            </w:r>
            <w:r w:rsidR="00B658E4" w:rsidRPr="00F807E2">
              <w:rPr>
                <w:sz w:val="18"/>
              </w:rPr>
              <w:t>the individual's probation, extended supervision or parole status.</w:t>
            </w:r>
          </w:p>
        </w:tc>
      </w:tr>
      <w:tr w:rsidR="00B658E4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B658E4" w:rsidRPr="00F807E2" w:rsidRDefault="00FB7F12" w:rsidP="00881986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658E4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8E4" w:rsidRPr="00F807E2" w:rsidRDefault="00B658E4" w:rsidP="0029124B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 xml:space="preserve">Specify the individual's ability to perform or continue to perform the job </w:t>
            </w:r>
            <w:r w:rsidR="0029124B" w:rsidRPr="00F807E2">
              <w:rPr>
                <w:sz w:val="18"/>
              </w:rPr>
              <w:t xml:space="preserve">or caregiving role </w:t>
            </w:r>
            <w:r w:rsidRPr="00F807E2">
              <w:rPr>
                <w:sz w:val="18"/>
              </w:rPr>
              <w:t xml:space="preserve">consistent with the safe and efficient operation of the program and the confidence of </w:t>
            </w:r>
            <w:r w:rsidR="0029124B" w:rsidRPr="00F807E2">
              <w:rPr>
                <w:sz w:val="18"/>
              </w:rPr>
              <w:t>clients and the parents or guardians of clients</w:t>
            </w:r>
            <w:r w:rsidRPr="00F807E2">
              <w:rPr>
                <w:sz w:val="18"/>
              </w:rPr>
              <w:t>.</w:t>
            </w:r>
          </w:p>
        </w:tc>
      </w:tr>
      <w:tr w:rsidR="00B658E4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B658E4" w:rsidRPr="00F807E2" w:rsidRDefault="00FB7F12" w:rsidP="004C0DE2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C9735C" w:rsidRPr="00F807E2" w:rsidRDefault="00D622EA" w:rsidP="0029124B">
            <w:pPr>
              <w:keepNext/>
              <w:widowControl w:val="0"/>
              <w:spacing w:before="40" w:after="20"/>
              <w:rPr>
                <w:sz w:val="18"/>
              </w:rPr>
            </w:pPr>
            <w:r w:rsidRPr="00F807E2">
              <w:rPr>
                <w:sz w:val="18"/>
              </w:rPr>
              <w:t xml:space="preserve">Specify the age of the individual on the date </w:t>
            </w:r>
            <w:r w:rsidR="0029124B" w:rsidRPr="00F807E2">
              <w:rPr>
                <w:sz w:val="18"/>
              </w:rPr>
              <w:t>the crime(s) were committed</w:t>
            </w:r>
            <w:r w:rsidRPr="00F807E2">
              <w:rPr>
                <w:sz w:val="18"/>
              </w:rPr>
              <w:t>.</w:t>
            </w:r>
          </w:p>
        </w:tc>
      </w:tr>
      <w:tr w:rsidR="00C9735C" w:rsidRPr="00F807E2" w:rsidTr="00541D66">
        <w:trPr>
          <w:cantSplit/>
          <w:trHeight w:hRule="exact" w:val="1296"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C9735C" w:rsidRPr="00F807E2" w:rsidRDefault="00FB7F12">
            <w:pPr>
              <w:keepNext/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735C" w:rsidRPr="00F807E2" w:rsidRDefault="00C9735C" w:rsidP="007B42F8">
            <w:pPr>
              <w:keepNext/>
              <w:widowControl w:val="0"/>
              <w:tabs>
                <w:tab w:val="left" w:pos="10530"/>
              </w:tabs>
              <w:spacing w:before="20"/>
              <w:rPr>
                <w:b/>
              </w:rPr>
            </w:pPr>
            <w:r w:rsidRPr="00F807E2">
              <w:rPr>
                <w:b/>
              </w:rPr>
              <w:t>ADDITIONAL COMMENTS, IF APPLICABLE</w:t>
            </w:r>
          </w:p>
        </w:tc>
      </w:tr>
      <w:tr w:rsidR="00C9735C" w:rsidRPr="00F807E2" w:rsidTr="00541D66">
        <w:trPr>
          <w:cantSplit/>
          <w:trHeight w:hRule="exact" w:val="864"/>
        </w:trPr>
        <w:tc>
          <w:tcPr>
            <w:tcW w:w="1150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735C" w:rsidRPr="00F807E2" w:rsidRDefault="00FB7F12" w:rsidP="007B42F8">
            <w:pPr>
              <w:keepNext/>
              <w:widowControl w:val="0"/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9735C" w:rsidRPr="00F807E2" w:rsidRDefault="00C9735C">
            <w:pPr>
              <w:widowControl w:val="0"/>
              <w:spacing w:before="20"/>
              <w:rPr>
                <w:b/>
              </w:rPr>
            </w:pPr>
            <w:r w:rsidRPr="00F807E2">
              <w:rPr>
                <w:b/>
              </w:rPr>
              <w:t>CONCLUSION</w:t>
            </w:r>
          </w:p>
        </w:tc>
      </w:tr>
      <w:tr w:rsidR="00C9735C" w:rsidRPr="00F807E2" w:rsidTr="00F807E2">
        <w:trPr>
          <w:cantSplit/>
        </w:trPr>
        <w:tc>
          <w:tcPr>
            <w:tcW w:w="11506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9735C" w:rsidRPr="00F807E2" w:rsidRDefault="007B42F8" w:rsidP="007B42F8">
            <w:pPr>
              <w:widowControl w:val="0"/>
              <w:tabs>
                <w:tab w:val="left" w:pos="1440"/>
              </w:tabs>
              <w:spacing w:before="20"/>
              <w:rPr>
                <w:sz w:val="18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heck8"/>
            <w:r>
              <w:instrText xml:space="preserve"> FORMCHECKBOX </w:instrText>
            </w:r>
            <w:r w:rsidR="0093159F">
              <w:fldChar w:fldCharType="separate"/>
            </w:r>
            <w:r>
              <w:fldChar w:fldCharType="end"/>
            </w:r>
            <w:bookmarkEnd w:id="10"/>
            <w:r w:rsidR="00C9735C" w:rsidRPr="00F807E2">
              <w:rPr>
                <w:sz w:val="18"/>
              </w:rPr>
              <w:t xml:space="preserve"> Yes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Check9"/>
            <w:r>
              <w:instrText xml:space="preserve"> FORMCHECKBOX </w:instrText>
            </w:r>
            <w:r w:rsidR="0093159F">
              <w:fldChar w:fldCharType="separate"/>
            </w:r>
            <w:r>
              <w:fldChar w:fldCharType="end"/>
            </w:r>
            <w:bookmarkEnd w:id="11"/>
            <w:r w:rsidR="00C9735C" w:rsidRPr="00F807E2">
              <w:rPr>
                <w:sz w:val="18"/>
              </w:rPr>
              <w:t xml:space="preserve"> No</w:t>
            </w:r>
            <w:r w:rsidR="00C9735C" w:rsidRPr="00F807E2">
              <w:rPr>
                <w:sz w:val="18"/>
              </w:rPr>
              <w:tab/>
              <w:t>Does the crime substantially relate to the care of children?</w:t>
            </w:r>
          </w:p>
        </w:tc>
      </w:tr>
      <w:tr w:rsidR="00C9735C" w:rsidRPr="00F807E2" w:rsidTr="00FB7F12">
        <w:trPr>
          <w:cantSplit/>
        </w:trPr>
        <w:tc>
          <w:tcPr>
            <w:tcW w:w="11506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9735C" w:rsidRPr="00F807E2" w:rsidRDefault="00C9735C">
            <w:pPr>
              <w:widowControl w:val="0"/>
              <w:spacing w:before="20"/>
              <w:rPr>
                <w:sz w:val="18"/>
              </w:rPr>
            </w:pPr>
            <w:r w:rsidRPr="00F807E2">
              <w:rPr>
                <w:sz w:val="18"/>
              </w:rPr>
              <w:t>Action taken - specify.</w:t>
            </w:r>
          </w:p>
        </w:tc>
      </w:tr>
      <w:tr w:rsidR="00C9735C" w:rsidTr="00541D66">
        <w:trPr>
          <w:cantSplit/>
          <w:trHeight w:hRule="exact" w:val="864"/>
        </w:trPr>
        <w:tc>
          <w:tcPr>
            <w:tcW w:w="11506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C9735C" w:rsidRDefault="00FB7F12">
            <w:pPr>
              <w:widowControl w:val="0"/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C9735C" w:rsidRPr="00D622EA" w:rsidRDefault="00C9735C">
      <w:pPr>
        <w:rPr>
          <w:sz w:val="8"/>
          <w:szCs w:val="8"/>
        </w:rPr>
      </w:pPr>
    </w:p>
    <w:sectPr w:rsidR="00C9735C" w:rsidRPr="00D622EA" w:rsidSect="00FB7F1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75" w:right="475" w:bottom="475" w:left="475" w:header="475" w:footer="47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58" w:rsidRDefault="004D1158">
      <w:r>
        <w:separator/>
      </w:r>
    </w:p>
  </w:endnote>
  <w:endnote w:type="continuationSeparator" w:id="0">
    <w:p w:rsidR="004D1158" w:rsidRDefault="004D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2" w:rsidRPr="00FB7F12" w:rsidRDefault="00067C0A" w:rsidP="00067C0A">
    <w:pPr>
      <w:pStyle w:val="Footer"/>
      <w:tabs>
        <w:tab w:val="clear" w:pos="4320"/>
        <w:tab w:val="clear" w:pos="8640"/>
        <w:tab w:val="center" w:pos="5400"/>
        <w:tab w:val="right" w:pos="11250"/>
      </w:tabs>
      <w:rPr>
        <w:sz w:val="18"/>
        <w:szCs w:val="18"/>
      </w:rPr>
    </w:pPr>
    <w:r>
      <w:rPr>
        <w:sz w:val="18"/>
        <w:szCs w:val="18"/>
      </w:rPr>
      <w:tab/>
    </w:r>
    <w:r w:rsidR="00FB7F12">
      <w:rPr>
        <w:sz w:val="18"/>
        <w:szCs w:val="18"/>
      </w:rPr>
      <w:t xml:space="preserve">Page </w:t>
    </w:r>
    <w:r w:rsidR="00FB7F12">
      <w:rPr>
        <w:sz w:val="18"/>
        <w:szCs w:val="18"/>
      </w:rPr>
      <w:fldChar w:fldCharType="begin"/>
    </w:r>
    <w:r w:rsidR="00FB7F12">
      <w:rPr>
        <w:sz w:val="18"/>
        <w:szCs w:val="18"/>
      </w:rPr>
      <w:instrText xml:space="preserve"> PAGE   \* MERGEFORMAT </w:instrText>
    </w:r>
    <w:r w:rsidR="00FB7F12">
      <w:rPr>
        <w:sz w:val="18"/>
        <w:szCs w:val="18"/>
      </w:rPr>
      <w:fldChar w:fldCharType="separate"/>
    </w:r>
    <w:r w:rsidR="0093159F">
      <w:rPr>
        <w:noProof/>
        <w:sz w:val="18"/>
        <w:szCs w:val="18"/>
      </w:rPr>
      <w:t>4</w:t>
    </w:r>
    <w:r w:rsidR="00FB7F12">
      <w:rPr>
        <w:sz w:val="18"/>
        <w:szCs w:val="18"/>
      </w:rPr>
      <w:fldChar w:fldCharType="end"/>
    </w:r>
    <w:r w:rsidR="00FB7F12">
      <w:rPr>
        <w:sz w:val="18"/>
        <w:szCs w:val="18"/>
      </w:rPr>
      <w:t xml:space="preserve"> of </w:t>
    </w:r>
    <w:r w:rsidR="00FB7F12">
      <w:rPr>
        <w:sz w:val="18"/>
        <w:szCs w:val="18"/>
      </w:rPr>
      <w:fldChar w:fldCharType="begin"/>
    </w:r>
    <w:r w:rsidR="00FB7F12">
      <w:rPr>
        <w:sz w:val="18"/>
        <w:szCs w:val="18"/>
      </w:rPr>
      <w:instrText xml:space="preserve"> NUMPAGES   \* MERGEFORMAT </w:instrText>
    </w:r>
    <w:r w:rsidR="00FB7F12">
      <w:rPr>
        <w:sz w:val="18"/>
        <w:szCs w:val="18"/>
      </w:rPr>
      <w:fldChar w:fldCharType="separate"/>
    </w:r>
    <w:r w:rsidR="0093159F">
      <w:rPr>
        <w:noProof/>
        <w:sz w:val="18"/>
        <w:szCs w:val="18"/>
      </w:rPr>
      <w:t>4</w:t>
    </w:r>
    <w:r w:rsidR="00FB7F1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E2" w:rsidRPr="00F807E2" w:rsidRDefault="00814CEC" w:rsidP="00814CEC">
    <w:pPr>
      <w:pStyle w:val="Footer"/>
      <w:tabs>
        <w:tab w:val="clear" w:pos="4320"/>
        <w:tab w:val="clear" w:pos="8640"/>
        <w:tab w:val="center" w:pos="5400"/>
        <w:tab w:val="right" w:pos="11250"/>
      </w:tabs>
      <w:rPr>
        <w:sz w:val="18"/>
        <w:szCs w:val="18"/>
      </w:rPr>
    </w:pPr>
    <w:r>
      <w:rPr>
        <w:sz w:val="18"/>
        <w:szCs w:val="18"/>
      </w:rPr>
      <w:t>DCF-F-</w:t>
    </w:r>
    <w:r w:rsidR="00E80398">
      <w:rPr>
        <w:sz w:val="18"/>
        <w:szCs w:val="18"/>
      </w:rPr>
      <w:t>5160</w:t>
    </w:r>
    <w:r w:rsidR="00576930">
      <w:rPr>
        <w:sz w:val="18"/>
        <w:szCs w:val="18"/>
      </w:rPr>
      <w:t>-</w:t>
    </w:r>
    <w:proofErr w:type="gramStart"/>
    <w:r w:rsidR="00576930">
      <w:rPr>
        <w:sz w:val="18"/>
        <w:szCs w:val="18"/>
      </w:rPr>
      <w:t>E</w:t>
    </w:r>
    <w:r>
      <w:rPr>
        <w:sz w:val="18"/>
        <w:szCs w:val="18"/>
      </w:rPr>
      <w:t xml:space="preserve">  (</w:t>
    </w:r>
    <w:proofErr w:type="gramEnd"/>
    <w:r w:rsidR="00576930">
      <w:rPr>
        <w:sz w:val="18"/>
        <w:szCs w:val="18"/>
      </w:rPr>
      <w:t>N.</w:t>
    </w:r>
    <w:r w:rsidR="00067C0A">
      <w:rPr>
        <w:sz w:val="18"/>
        <w:szCs w:val="18"/>
      </w:rPr>
      <w:t xml:space="preserve"> </w:t>
    </w:r>
    <w:r w:rsidR="00576930">
      <w:rPr>
        <w:sz w:val="18"/>
        <w:szCs w:val="18"/>
      </w:rPr>
      <w:t>02</w:t>
    </w:r>
    <w:r w:rsidR="009A2C75">
      <w:rPr>
        <w:sz w:val="18"/>
        <w:szCs w:val="18"/>
      </w:rPr>
      <w:t>/2017</w:t>
    </w:r>
    <w:r>
      <w:rPr>
        <w:sz w:val="18"/>
        <w:szCs w:val="18"/>
      </w:rPr>
      <w:t>)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58" w:rsidRDefault="004D1158">
      <w:r>
        <w:separator/>
      </w:r>
    </w:p>
  </w:footnote>
  <w:footnote w:type="continuationSeparator" w:id="0">
    <w:p w:rsidR="004D1158" w:rsidRDefault="004D1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11" w:rsidRPr="002E5D64" w:rsidRDefault="00A16A11" w:rsidP="002E5D64">
    <w:pPr>
      <w:pStyle w:val="Header"/>
      <w:tabs>
        <w:tab w:val="clear" w:pos="8640"/>
        <w:tab w:val="right" w:pos="1125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12" w:rsidRDefault="00FB7F12" w:rsidP="00FF6789">
    <w:pPr>
      <w:tabs>
        <w:tab w:val="right" w:pos="14850"/>
      </w:tabs>
      <w:rPr>
        <w:b/>
        <w:sz w:val="16"/>
      </w:rPr>
    </w:pPr>
    <w:r>
      <w:rPr>
        <w:b/>
        <w:sz w:val="16"/>
      </w:rPr>
      <w:t>DEPARTMENT OF CHILDREN AND FAMILIES</w:t>
    </w:r>
    <w:r>
      <w:rPr>
        <w:b/>
        <w:sz w:val="16"/>
      </w:rPr>
      <w:tab/>
    </w:r>
    <w:r>
      <w:rPr>
        <w:rFonts w:cs="Arial"/>
        <w:sz w:val="16"/>
        <w:szCs w:val="16"/>
      </w:rPr>
      <w:t>dcf.wisconsin.gov</w:t>
    </w:r>
  </w:p>
  <w:p w:rsidR="00FB7F12" w:rsidRDefault="00FB7F12" w:rsidP="00FF6789">
    <w:pPr>
      <w:tabs>
        <w:tab w:val="right" w:pos="14850"/>
      </w:tabs>
      <w:rPr>
        <w:sz w:val="16"/>
      </w:rPr>
    </w:pPr>
    <w:r>
      <w:rPr>
        <w:sz w:val="16"/>
      </w:rPr>
      <w:t>Divi</w:t>
    </w:r>
    <w:r w:rsidR="00627D95">
      <w:rPr>
        <w:sz w:val="16"/>
      </w:rPr>
      <w:t>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Full" w:cryptAlgorithmClass="hash" w:cryptAlgorithmType="typeAny" w:cryptAlgorithmSid="4" w:cryptSpinCount="100000" w:hash="7ciO4gCrc0kpvPUZZDhI3Ujzi1w=" w:salt="66KiJPWwW0ZuDJISSB+Ez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F4"/>
    <w:rsid w:val="000526C3"/>
    <w:rsid w:val="0005729C"/>
    <w:rsid w:val="00067C0A"/>
    <w:rsid w:val="000E02DE"/>
    <w:rsid w:val="000E30F4"/>
    <w:rsid w:val="00133BE9"/>
    <w:rsid w:val="00136FF7"/>
    <w:rsid w:val="00167AC8"/>
    <w:rsid w:val="001A2756"/>
    <w:rsid w:val="001E03A3"/>
    <w:rsid w:val="00215E1E"/>
    <w:rsid w:val="002509C1"/>
    <w:rsid w:val="0028244E"/>
    <w:rsid w:val="0029124B"/>
    <w:rsid w:val="002A6EFF"/>
    <w:rsid w:val="002E5D64"/>
    <w:rsid w:val="003718DF"/>
    <w:rsid w:val="00372F6D"/>
    <w:rsid w:val="003732F5"/>
    <w:rsid w:val="00395EDF"/>
    <w:rsid w:val="003A691B"/>
    <w:rsid w:val="003B084B"/>
    <w:rsid w:val="003D093F"/>
    <w:rsid w:val="003D2F4E"/>
    <w:rsid w:val="003E3CCC"/>
    <w:rsid w:val="003F38EE"/>
    <w:rsid w:val="0040618C"/>
    <w:rsid w:val="004A27BC"/>
    <w:rsid w:val="004D1158"/>
    <w:rsid w:val="00541D66"/>
    <w:rsid w:val="00560793"/>
    <w:rsid w:val="00576930"/>
    <w:rsid w:val="005C02C8"/>
    <w:rsid w:val="005E39A2"/>
    <w:rsid w:val="005E5569"/>
    <w:rsid w:val="00627D95"/>
    <w:rsid w:val="006D73B3"/>
    <w:rsid w:val="00715E69"/>
    <w:rsid w:val="00795D6D"/>
    <w:rsid w:val="007B19D0"/>
    <w:rsid w:val="007B42F8"/>
    <w:rsid w:val="00814CEC"/>
    <w:rsid w:val="00842BE5"/>
    <w:rsid w:val="008470FA"/>
    <w:rsid w:val="00875665"/>
    <w:rsid w:val="00881FF5"/>
    <w:rsid w:val="008959C5"/>
    <w:rsid w:val="0093159F"/>
    <w:rsid w:val="0094021A"/>
    <w:rsid w:val="009A2C75"/>
    <w:rsid w:val="009A4EA1"/>
    <w:rsid w:val="009E0BA3"/>
    <w:rsid w:val="009F320F"/>
    <w:rsid w:val="00A16A11"/>
    <w:rsid w:val="00A3013E"/>
    <w:rsid w:val="00A5362A"/>
    <w:rsid w:val="00A760FE"/>
    <w:rsid w:val="00AB4A48"/>
    <w:rsid w:val="00AD01E6"/>
    <w:rsid w:val="00AD1EEA"/>
    <w:rsid w:val="00B05A82"/>
    <w:rsid w:val="00B20526"/>
    <w:rsid w:val="00B25D42"/>
    <w:rsid w:val="00B658E4"/>
    <w:rsid w:val="00B74926"/>
    <w:rsid w:val="00BB0F0E"/>
    <w:rsid w:val="00C11079"/>
    <w:rsid w:val="00C65478"/>
    <w:rsid w:val="00C85423"/>
    <w:rsid w:val="00C9735C"/>
    <w:rsid w:val="00CC0011"/>
    <w:rsid w:val="00CC7987"/>
    <w:rsid w:val="00D12BA8"/>
    <w:rsid w:val="00D274F4"/>
    <w:rsid w:val="00D622EA"/>
    <w:rsid w:val="00DA419B"/>
    <w:rsid w:val="00E80398"/>
    <w:rsid w:val="00EB2ED2"/>
    <w:rsid w:val="00F20B21"/>
    <w:rsid w:val="00F22363"/>
    <w:rsid w:val="00F54E3E"/>
    <w:rsid w:val="00F6660C"/>
    <w:rsid w:val="00F807E2"/>
    <w:rsid w:val="00F83CC8"/>
    <w:rsid w:val="00F91427"/>
    <w:rsid w:val="00FA26BE"/>
    <w:rsid w:val="00FB3E92"/>
    <w:rsid w:val="00FB7F12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BB0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F0E"/>
  </w:style>
  <w:style w:type="character" w:customStyle="1" w:styleId="CommentTextChar">
    <w:name w:val="Comment Text Char"/>
    <w:basedOn w:val="DefaultParagraphFont"/>
    <w:link w:val="CommentText"/>
    <w:rsid w:val="00BB0F0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B0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0F0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BB0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62A"/>
    <w:rPr>
      <w:strike w:val="0"/>
      <w:dstrike w:val="0"/>
      <w:color w:val="426986"/>
      <w:u w:val="none"/>
      <w:effect w:val="none"/>
    </w:rPr>
  </w:style>
  <w:style w:type="character" w:customStyle="1" w:styleId="qsrefstatnuma1">
    <w:name w:val="qs_ref_statnuma_1"/>
    <w:basedOn w:val="DefaultParagraphFont"/>
    <w:rsid w:val="00A5362A"/>
    <w:rPr>
      <w:rFonts w:ascii="Times" w:hAnsi="Times" w:cs="Times" w:hint="default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07E2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FB7F1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BB0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F0E"/>
  </w:style>
  <w:style w:type="character" w:customStyle="1" w:styleId="CommentTextChar">
    <w:name w:val="Comment Text Char"/>
    <w:basedOn w:val="DefaultParagraphFont"/>
    <w:link w:val="CommentText"/>
    <w:rsid w:val="00BB0F0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B0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0F0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BB0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62A"/>
    <w:rPr>
      <w:strike w:val="0"/>
      <w:dstrike w:val="0"/>
      <w:color w:val="426986"/>
      <w:u w:val="none"/>
      <w:effect w:val="none"/>
    </w:rPr>
  </w:style>
  <w:style w:type="character" w:customStyle="1" w:styleId="qsrefstatnuma1">
    <w:name w:val="qs_ref_statnuma_1"/>
    <w:basedOn w:val="DefaultParagraphFont"/>
    <w:rsid w:val="00A5362A"/>
    <w:rPr>
      <w:rFonts w:ascii="Times" w:hAnsi="Times" w:cs="Times" w:hint="default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07E2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FB7F1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FS%2022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36C8-369A-42EB-9D33-034D75E5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CFS 2261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Caregiver Background Checks - Substantially Related Investigation Report, DCF-F-CFS2261</vt:lpstr>
    </vt:vector>
  </TitlesOfParts>
  <Company>State of Wisconsin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Background Checks - Substantially Related Investigation Report, DCF-F-CFS2261</dc:title>
  <dc:subject>Caregiver Background Checks</dc:subject>
  <dc:creator>Anne Carmody</dc:creator>
  <cp:keywords>department of children and families, dcf, division of early care and education, dece, bureau of early care regulation, becr, child care, day care, licensing, certification</cp:keywords>
  <dc:description>12/2016 updated to reflect the 06/2016 change from DHS 12 to DCF 12.</dc:description>
  <cp:lastModifiedBy>Jeannie Holtan</cp:lastModifiedBy>
  <cp:revision>2</cp:revision>
  <cp:lastPrinted>2017-02-23T12:24:00Z</cp:lastPrinted>
  <dcterms:created xsi:type="dcterms:W3CDTF">2017-02-23T12:24:00Z</dcterms:created>
  <dcterms:modified xsi:type="dcterms:W3CDTF">2017-02-23T12:24:00Z</dcterms:modified>
  <cp:category>Form</cp:category>
</cp:coreProperties>
</file>