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6D69" w14:textId="77777777" w:rsidR="00C71044" w:rsidRDefault="005109F5" w:rsidP="00C71044">
      <w:pPr>
        <w:spacing w:before="120"/>
        <w:jc w:val="center"/>
        <w:rPr>
          <w:rFonts w:ascii="Roboto" w:hAnsi="Roboto"/>
          <w:b/>
          <w:sz w:val="28"/>
          <w:szCs w:val="28"/>
        </w:rPr>
      </w:pPr>
      <w:r w:rsidRPr="00C71044">
        <w:rPr>
          <w:rFonts w:ascii="Roboto" w:hAnsi="Roboto"/>
          <w:b/>
          <w:sz w:val="28"/>
          <w:szCs w:val="28"/>
        </w:rPr>
        <w:t>Amendment Request to Extend Care to Residents</w:t>
      </w:r>
    </w:p>
    <w:p w14:paraId="57BDDCD6" w14:textId="7762613B" w:rsidR="005109F5" w:rsidRPr="00C71044" w:rsidRDefault="005109F5" w:rsidP="00C71044">
      <w:pPr>
        <w:spacing w:after="120"/>
        <w:jc w:val="center"/>
        <w:rPr>
          <w:rFonts w:ascii="Roboto" w:hAnsi="Roboto"/>
          <w:b/>
          <w:sz w:val="28"/>
          <w:szCs w:val="28"/>
        </w:rPr>
      </w:pPr>
      <w:r w:rsidRPr="00C71044">
        <w:rPr>
          <w:rFonts w:ascii="Roboto" w:hAnsi="Roboto"/>
          <w:b/>
          <w:sz w:val="28"/>
          <w:szCs w:val="28"/>
        </w:rPr>
        <w:t>18 Years of Age and</w:t>
      </w:r>
      <w:r w:rsidR="00C71044">
        <w:rPr>
          <w:rFonts w:ascii="Roboto" w:hAnsi="Roboto"/>
          <w:b/>
          <w:sz w:val="28"/>
          <w:szCs w:val="28"/>
        </w:rPr>
        <w:t xml:space="preserve"> O</w:t>
      </w:r>
      <w:r w:rsidRPr="00C71044">
        <w:rPr>
          <w:rFonts w:ascii="Roboto" w:hAnsi="Roboto"/>
          <w:b/>
          <w:sz w:val="28"/>
          <w:szCs w:val="28"/>
        </w:rPr>
        <w:t xml:space="preserve">ver, but </w:t>
      </w:r>
      <w:r w:rsidR="00C71044">
        <w:rPr>
          <w:rFonts w:ascii="Roboto" w:hAnsi="Roboto"/>
          <w:b/>
          <w:sz w:val="28"/>
          <w:szCs w:val="28"/>
        </w:rPr>
        <w:t>U</w:t>
      </w:r>
      <w:r w:rsidRPr="00C71044">
        <w:rPr>
          <w:rFonts w:ascii="Roboto" w:hAnsi="Roboto"/>
          <w:b/>
          <w:sz w:val="28"/>
          <w:szCs w:val="28"/>
        </w:rPr>
        <w:t xml:space="preserve">nder 21 </w:t>
      </w:r>
      <w:r w:rsidR="00C71044">
        <w:rPr>
          <w:rFonts w:ascii="Roboto" w:hAnsi="Roboto"/>
          <w:b/>
          <w:sz w:val="28"/>
          <w:szCs w:val="28"/>
        </w:rPr>
        <w:t>Y</w:t>
      </w:r>
      <w:r w:rsidRPr="00C71044">
        <w:rPr>
          <w:rFonts w:ascii="Roboto" w:hAnsi="Roboto"/>
          <w:b/>
          <w:sz w:val="28"/>
          <w:szCs w:val="28"/>
        </w:rPr>
        <w:t>ears of Age</w:t>
      </w:r>
    </w:p>
    <w:p w14:paraId="5CBC93CB" w14:textId="5DA4A91A" w:rsidR="005109F5" w:rsidRPr="000B1AE0" w:rsidRDefault="005109F5" w:rsidP="00C71044">
      <w:pPr>
        <w:spacing w:after="120"/>
        <w:rPr>
          <w:rFonts w:ascii="Roboto" w:hAnsi="Roboto"/>
          <w:sz w:val="20"/>
        </w:rPr>
      </w:pPr>
      <w:r w:rsidRPr="000B1AE0">
        <w:rPr>
          <w:rFonts w:ascii="Roboto" w:hAnsi="Roboto"/>
          <w:b/>
          <w:sz w:val="20"/>
        </w:rPr>
        <w:t>Use of form:</w:t>
      </w:r>
      <w:r w:rsidRPr="000B1AE0">
        <w:rPr>
          <w:rFonts w:ascii="Roboto" w:hAnsi="Roboto"/>
          <w:sz w:val="20"/>
        </w:rPr>
        <w:t xml:space="preserve"> This form is mandatory. This form meets th</w:t>
      </w:r>
      <w:r w:rsidR="00363F44" w:rsidRPr="000B1AE0">
        <w:rPr>
          <w:rFonts w:ascii="Roboto" w:hAnsi="Roboto"/>
          <w:sz w:val="20"/>
        </w:rPr>
        <w:t>e requirements of DCF 52.62(4)(d</w:t>
      </w:r>
      <w:r w:rsidRPr="000B1AE0">
        <w:rPr>
          <w:rFonts w:ascii="Roboto" w:hAnsi="Roboto"/>
          <w:sz w:val="20"/>
        </w:rPr>
        <w:t>)</w:t>
      </w:r>
      <w:r w:rsidR="00363F44" w:rsidRPr="000B1AE0">
        <w:rPr>
          <w:rFonts w:ascii="Roboto" w:hAnsi="Roboto"/>
          <w:sz w:val="20"/>
        </w:rPr>
        <w:t xml:space="preserve"> </w:t>
      </w:r>
      <w:r w:rsidRPr="000B1AE0">
        <w:rPr>
          <w:rFonts w:ascii="Roboto" w:hAnsi="Roboto"/>
          <w:sz w:val="20"/>
        </w:rPr>
        <w:t xml:space="preserve">(Residential Care </w:t>
      </w:r>
      <w:r w:rsidR="00014720" w:rsidRPr="000B1AE0">
        <w:rPr>
          <w:rFonts w:ascii="Roboto" w:hAnsi="Roboto"/>
          <w:sz w:val="20"/>
        </w:rPr>
        <w:t>Center for Children and Youth),</w:t>
      </w:r>
      <w:r w:rsidR="004470A7" w:rsidRPr="000B1AE0">
        <w:rPr>
          <w:rFonts w:ascii="Roboto" w:hAnsi="Roboto"/>
          <w:sz w:val="20"/>
        </w:rPr>
        <w:t xml:space="preserve"> </w:t>
      </w:r>
      <w:r w:rsidRPr="000B1AE0">
        <w:rPr>
          <w:rFonts w:ascii="Roboto" w:hAnsi="Roboto"/>
          <w:sz w:val="20"/>
        </w:rPr>
        <w:t>and DCF 57.515 (Group Homes) of th</w:t>
      </w:r>
      <w:r w:rsidR="00363F44" w:rsidRPr="000B1AE0">
        <w:rPr>
          <w:rFonts w:ascii="Roboto" w:hAnsi="Roboto"/>
          <w:sz w:val="20"/>
        </w:rPr>
        <w:t>e Wisconsin Administrative Code</w:t>
      </w:r>
      <w:r w:rsidRPr="000B1AE0">
        <w:rPr>
          <w:rFonts w:ascii="Roboto" w:hAnsi="Roboto"/>
          <w:sz w:val="20"/>
        </w:rPr>
        <w:t>. Personal information you provide may be used for secondary purposes [Privacy Law, s.15.04(1)(m), Wis. Stats].</w:t>
      </w:r>
    </w:p>
    <w:p w14:paraId="1F2AE013" w14:textId="6EB3A255" w:rsidR="005109F5" w:rsidRPr="000B1AE0" w:rsidRDefault="005109F5" w:rsidP="00C71044">
      <w:pPr>
        <w:spacing w:after="120"/>
        <w:rPr>
          <w:rFonts w:ascii="Roboto" w:hAnsi="Roboto"/>
          <w:sz w:val="20"/>
        </w:rPr>
      </w:pPr>
      <w:r w:rsidRPr="000B1AE0">
        <w:rPr>
          <w:rFonts w:ascii="Roboto" w:hAnsi="Roboto"/>
          <w:b/>
          <w:sz w:val="20"/>
        </w:rPr>
        <w:t>Instructions:</w:t>
      </w:r>
      <w:r w:rsidRPr="000B1AE0">
        <w:rPr>
          <w:rFonts w:ascii="Roboto" w:hAnsi="Roboto"/>
          <w:sz w:val="20"/>
        </w:rPr>
        <w:t xml:space="preserve"> The licensee shall complete this form and submit requested documents</w:t>
      </w:r>
      <w:r w:rsidR="00014720" w:rsidRPr="000B1AE0">
        <w:rPr>
          <w:rFonts w:ascii="Roboto" w:hAnsi="Roboto"/>
          <w:sz w:val="20"/>
        </w:rPr>
        <w:t xml:space="preserve"> if they will be serving youth ages 18 to 21 for a Residential Care Center. For Group Homes that will be serving 3 or more youth ages 18 to 21, this form must be completed</w:t>
      </w:r>
      <w:r w:rsidR="00363F44" w:rsidRPr="000B1AE0">
        <w:rPr>
          <w:rFonts w:ascii="Roboto" w:hAnsi="Roboto"/>
          <w:sz w:val="20"/>
        </w:rPr>
        <w:t xml:space="preserve"> unless an exception has been granted. </w:t>
      </w:r>
      <w:r w:rsidRPr="000B1AE0">
        <w:rPr>
          <w:rFonts w:ascii="Roboto" w:hAnsi="Roboto"/>
          <w:sz w:val="20"/>
        </w:rPr>
        <w:t>The licensee shall sign</w:t>
      </w:r>
      <w:r w:rsidR="00363F44" w:rsidRPr="000B1AE0">
        <w:rPr>
          <w:rFonts w:ascii="Roboto" w:hAnsi="Roboto"/>
          <w:sz w:val="20"/>
        </w:rPr>
        <w:t>,</w:t>
      </w:r>
      <w:r w:rsidRPr="000B1AE0">
        <w:rPr>
          <w:rFonts w:ascii="Roboto" w:hAnsi="Roboto"/>
          <w:sz w:val="20"/>
        </w:rPr>
        <w:t xml:space="preserve"> date and</w:t>
      </w:r>
      <w:r w:rsidR="007B3518" w:rsidRPr="000B1AE0">
        <w:rPr>
          <w:rFonts w:ascii="Roboto" w:hAnsi="Roboto"/>
          <w:sz w:val="20"/>
        </w:rPr>
        <w:t xml:space="preserve"> submit the form to the</w:t>
      </w:r>
      <w:r w:rsidR="00363F44" w:rsidRPr="000B1AE0">
        <w:rPr>
          <w:rFonts w:ascii="Roboto" w:hAnsi="Roboto"/>
          <w:sz w:val="20"/>
        </w:rPr>
        <w:t>ir</w:t>
      </w:r>
      <w:r w:rsidR="007B3518" w:rsidRPr="000B1AE0">
        <w:rPr>
          <w:rFonts w:ascii="Roboto" w:hAnsi="Roboto"/>
          <w:sz w:val="20"/>
        </w:rPr>
        <w:t xml:space="preserve"> Licensing Specialist. The Licensing S</w:t>
      </w:r>
      <w:r w:rsidRPr="000B1AE0">
        <w:rPr>
          <w:rFonts w:ascii="Roboto" w:hAnsi="Roboto"/>
          <w:sz w:val="20"/>
        </w:rPr>
        <w:t xml:space="preserve">pecialist shall </w:t>
      </w:r>
      <w:r w:rsidR="007B3518" w:rsidRPr="000B1AE0">
        <w:rPr>
          <w:rFonts w:ascii="Roboto" w:hAnsi="Roboto"/>
          <w:sz w:val="20"/>
        </w:rPr>
        <w:t xml:space="preserve">review the request. If approved, the Licensing </w:t>
      </w:r>
      <w:r w:rsidR="00D97AA8" w:rsidRPr="000B1AE0">
        <w:rPr>
          <w:rFonts w:ascii="Roboto" w:hAnsi="Roboto"/>
          <w:sz w:val="20"/>
        </w:rPr>
        <w:t>Specialist</w:t>
      </w:r>
      <w:r w:rsidR="007B3518" w:rsidRPr="000B1AE0">
        <w:rPr>
          <w:rFonts w:ascii="Roboto" w:hAnsi="Roboto"/>
          <w:sz w:val="20"/>
        </w:rPr>
        <w:t xml:space="preserve"> will send a new license with the updated target population to the provider along with this signed document. If denied, the Licensing Specialist will send this document back to the licensee.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423"/>
        <w:gridCol w:w="2609"/>
        <w:gridCol w:w="3566"/>
        <w:gridCol w:w="270"/>
        <w:gridCol w:w="2614"/>
        <w:gridCol w:w="318"/>
      </w:tblGrid>
      <w:tr w:rsidR="004A4315" w:rsidRPr="000B1AE0" w14:paraId="3204224F" w14:textId="77777777" w:rsidTr="00C71044">
        <w:tc>
          <w:tcPr>
            <w:tcW w:w="7868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0286E964" w14:textId="03D152C7" w:rsidR="004A4315" w:rsidRPr="0081654B" w:rsidRDefault="00C71044" w:rsidP="00C71044">
            <w:pPr>
              <w:spacing w:before="20"/>
              <w:rPr>
                <w:rFonts w:ascii="Roboto" w:hAnsi="Roboto"/>
                <w:sz w:val="20"/>
              </w:rPr>
            </w:pPr>
            <w:r w:rsidRPr="0081654B">
              <w:rPr>
                <w:rFonts w:ascii="Roboto" w:hAnsi="Roboto"/>
                <w:sz w:val="20"/>
              </w:rPr>
              <w:t>Facility</w:t>
            </w:r>
            <w:r w:rsidRPr="0081654B">
              <w:rPr>
                <w:rFonts w:ascii="Roboto" w:hAnsi="Roboto"/>
                <w:sz w:val="20"/>
              </w:rPr>
              <w:t xml:space="preserve"> </w:t>
            </w:r>
            <w:r w:rsidR="004A4315" w:rsidRPr="0081654B">
              <w:rPr>
                <w:rFonts w:ascii="Roboto" w:hAnsi="Roboto"/>
                <w:sz w:val="20"/>
              </w:rPr>
              <w:t>Name</w:t>
            </w:r>
          </w:p>
          <w:p w14:paraId="0CB45B8D" w14:textId="3672A8EF" w:rsidR="004A4315" w:rsidRPr="000B1AE0" w:rsidRDefault="00114847" w:rsidP="00C7104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9"/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32" w:type="dxa"/>
            <w:gridSpan w:val="2"/>
            <w:tcBorders>
              <w:bottom w:val="single" w:sz="2" w:space="0" w:color="auto"/>
            </w:tcBorders>
          </w:tcPr>
          <w:p w14:paraId="7E28E8DE" w14:textId="77777777" w:rsidR="004A4315" w:rsidRPr="0081654B" w:rsidRDefault="004A4315" w:rsidP="00C71044">
            <w:pPr>
              <w:spacing w:before="20"/>
              <w:rPr>
                <w:rFonts w:ascii="Roboto" w:hAnsi="Roboto"/>
                <w:sz w:val="20"/>
              </w:rPr>
            </w:pPr>
            <w:r w:rsidRPr="0081654B">
              <w:rPr>
                <w:rFonts w:ascii="Roboto" w:hAnsi="Roboto"/>
                <w:sz w:val="20"/>
              </w:rPr>
              <w:t>Facility ID</w:t>
            </w:r>
          </w:p>
          <w:p w14:paraId="027A89C6" w14:textId="28358889" w:rsidR="004A4315" w:rsidRPr="000B1AE0" w:rsidRDefault="00E16B14" w:rsidP="00C7104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4A4315" w:rsidRPr="000B1AE0" w14:paraId="1584E441" w14:textId="77777777" w:rsidTr="00C71044">
        <w:tc>
          <w:tcPr>
            <w:tcW w:w="10800" w:type="dxa"/>
            <w:gridSpan w:val="6"/>
            <w:tcBorders>
              <w:top w:val="single" w:sz="2" w:space="0" w:color="auto"/>
            </w:tcBorders>
          </w:tcPr>
          <w:p w14:paraId="63A4FF13" w14:textId="77777777" w:rsidR="004A4315" w:rsidRPr="0081654B" w:rsidRDefault="004A4315" w:rsidP="00C71044">
            <w:pPr>
              <w:spacing w:before="20"/>
              <w:rPr>
                <w:rFonts w:ascii="Roboto" w:hAnsi="Roboto"/>
                <w:sz w:val="20"/>
              </w:rPr>
            </w:pPr>
            <w:r w:rsidRPr="0081654B">
              <w:rPr>
                <w:rFonts w:ascii="Roboto" w:hAnsi="Roboto"/>
                <w:sz w:val="20"/>
              </w:rPr>
              <w:t>Address</w:t>
            </w:r>
          </w:p>
          <w:p w14:paraId="4BDA6C98" w14:textId="561BBFE6" w:rsidR="004A4315" w:rsidRPr="000B1AE0" w:rsidRDefault="00E16B14" w:rsidP="00C7104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C71044" w:rsidRPr="000B1AE0" w14:paraId="346E945E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32" w:type="dxa"/>
            <w:gridSpan w:val="2"/>
          </w:tcPr>
          <w:p w14:paraId="562FB49D" w14:textId="581C7346" w:rsidR="00C71044" w:rsidRDefault="00C71044" w:rsidP="00C71044">
            <w:pPr>
              <w:spacing w:before="20"/>
              <w:rPr>
                <w:rFonts w:ascii="Roboto" w:hAnsi="Roboto"/>
                <w:sz w:val="20"/>
              </w:rPr>
            </w:pPr>
            <w:r w:rsidRPr="0081654B">
              <w:rPr>
                <w:rFonts w:ascii="Roboto" w:hAnsi="Roboto"/>
                <w:sz w:val="20"/>
              </w:rPr>
              <w:t>Proposed Start Date</w:t>
            </w:r>
            <w:r>
              <w:rPr>
                <w:rFonts w:ascii="Roboto" w:hAnsi="Roboto"/>
                <w:sz w:val="20"/>
              </w:rPr>
              <w:t xml:space="preserve"> </w:t>
            </w:r>
            <w:r w:rsidRPr="0081654B">
              <w:rPr>
                <w:rFonts w:ascii="Roboto" w:hAnsi="Roboto"/>
                <w:sz w:val="20"/>
              </w:rPr>
              <w:t>(mm/dd/yyyy)</w:t>
            </w:r>
          </w:p>
          <w:p w14:paraId="65F2E627" w14:textId="4602F995" w:rsidR="00C71044" w:rsidRPr="000B1AE0" w:rsidRDefault="00C71044" w:rsidP="00C71044">
            <w:pPr>
              <w:spacing w:before="20" w:after="40"/>
              <w:rPr>
                <w:rFonts w:ascii="Roboto" w:hAnsi="Roboto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768" w:type="dxa"/>
            <w:gridSpan w:val="4"/>
            <w:vAlign w:val="center"/>
          </w:tcPr>
          <w:p w14:paraId="68345228" w14:textId="77777777" w:rsidR="00C71044" w:rsidRDefault="00C71044" w:rsidP="00C71044">
            <w:pPr>
              <w:spacing w:before="20"/>
              <w:rPr>
                <w:rFonts w:ascii="Roboto" w:hAnsi="Roboto"/>
                <w:sz w:val="20"/>
              </w:rPr>
            </w:pPr>
            <w:bookmarkStart w:id="1" w:name="Check6"/>
            <w:r w:rsidRPr="0081654B">
              <w:rPr>
                <w:rFonts w:ascii="Roboto" w:hAnsi="Roboto"/>
                <w:sz w:val="20"/>
              </w:rPr>
              <w:t>Type of Facility</w:t>
            </w:r>
          </w:p>
          <w:bookmarkStart w:id="2" w:name="Check5"/>
          <w:p w14:paraId="3274585C" w14:textId="63736935" w:rsidR="00C71044" w:rsidRPr="000B1AE0" w:rsidRDefault="00C71044" w:rsidP="00C71044">
            <w:pPr>
              <w:tabs>
                <w:tab w:val="left" w:pos="1902"/>
              </w:tabs>
              <w:spacing w:before="20" w:after="40"/>
              <w:rPr>
                <w:rFonts w:ascii="Roboto" w:hAnsi="Roboto"/>
                <w:sz w:val="22"/>
                <w:szCs w:val="22"/>
              </w:rPr>
            </w:pPr>
            <w:r w:rsidRPr="000B1AE0">
              <w:rPr>
                <w:rFonts w:ascii="Roboto" w:hAnsi="Robo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1AE0">
              <w:rPr>
                <w:rFonts w:ascii="Roboto" w:hAnsi="Roboto"/>
                <w:sz w:val="20"/>
              </w:rPr>
              <w:instrText xml:space="preserve"> FORMCHECKBOX </w:instrText>
            </w:r>
            <w:r>
              <w:rPr>
                <w:rFonts w:ascii="Roboto" w:hAnsi="Roboto"/>
                <w:sz w:val="20"/>
              </w:rPr>
            </w:r>
            <w:r>
              <w:rPr>
                <w:rFonts w:ascii="Roboto" w:hAnsi="Roboto"/>
                <w:sz w:val="20"/>
              </w:rPr>
              <w:fldChar w:fldCharType="separate"/>
            </w:r>
            <w:r w:rsidRPr="000B1AE0">
              <w:rPr>
                <w:rFonts w:ascii="Roboto" w:hAnsi="Roboto"/>
                <w:sz w:val="20"/>
              </w:rPr>
              <w:fldChar w:fldCharType="end"/>
            </w:r>
            <w:bookmarkEnd w:id="2"/>
            <w:r w:rsidRPr="000B1AE0">
              <w:rPr>
                <w:rFonts w:ascii="Roboto" w:hAnsi="Roboto"/>
                <w:sz w:val="22"/>
                <w:szCs w:val="22"/>
              </w:rPr>
              <w:t xml:space="preserve"> </w:t>
            </w:r>
            <w:r w:rsidRPr="0081654B">
              <w:rPr>
                <w:rFonts w:ascii="Roboto" w:hAnsi="Roboto"/>
                <w:sz w:val="20"/>
              </w:rPr>
              <w:t>Group Home</w:t>
            </w:r>
            <w:r>
              <w:rPr>
                <w:rFonts w:ascii="Roboto" w:hAnsi="Roboto"/>
                <w:sz w:val="20"/>
              </w:rPr>
              <w:tab/>
            </w:r>
            <w:r w:rsidRPr="000B1AE0">
              <w:rPr>
                <w:rFonts w:ascii="Roboto" w:hAnsi="Roboto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1AE0">
              <w:rPr>
                <w:rFonts w:ascii="Roboto" w:hAnsi="Roboto"/>
                <w:sz w:val="20"/>
              </w:rPr>
              <w:instrText xml:space="preserve"> FORMCHECKBOX </w:instrText>
            </w:r>
            <w:r>
              <w:rPr>
                <w:rFonts w:ascii="Roboto" w:hAnsi="Roboto"/>
                <w:sz w:val="20"/>
              </w:rPr>
            </w:r>
            <w:r>
              <w:rPr>
                <w:rFonts w:ascii="Roboto" w:hAnsi="Roboto"/>
                <w:sz w:val="20"/>
              </w:rPr>
              <w:fldChar w:fldCharType="separate"/>
            </w:r>
            <w:r w:rsidRPr="000B1AE0">
              <w:rPr>
                <w:rFonts w:ascii="Roboto" w:hAnsi="Roboto"/>
                <w:sz w:val="20"/>
              </w:rPr>
              <w:fldChar w:fldCharType="end"/>
            </w:r>
            <w:bookmarkEnd w:id="1"/>
            <w:r w:rsidRPr="000B1AE0">
              <w:rPr>
                <w:rFonts w:ascii="Roboto" w:hAnsi="Roboto"/>
                <w:sz w:val="22"/>
                <w:szCs w:val="22"/>
              </w:rPr>
              <w:t xml:space="preserve"> </w:t>
            </w:r>
            <w:r w:rsidRPr="0081654B">
              <w:rPr>
                <w:rFonts w:ascii="Roboto" w:hAnsi="Roboto"/>
                <w:sz w:val="20"/>
              </w:rPr>
              <w:t>Residential Care Center for Children and Youth</w:t>
            </w:r>
          </w:p>
        </w:tc>
      </w:tr>
      <w:tr w:rsidR="0081654B" w:rsidRPr="000B1AE0" w14:paraId="29BF276F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6"/>
            <w:tcBorders>
              <w:left w:val="nil"/>
              <w:right w:val="nil"/>
            </w:tcBorders>
            <w:vAlign w:val="center"/>
          </w:tcPr>
          <w:p w14:paraId="26AF2F87" w14:textId="6889826C" w:rsidR="0081654B" w:rsidRPr="0081654B" w:rsidRDefault="0081654B" w:rsidP="00C71044">
            <w:pPr>
              <w:spacing w:after="20"/>
              <w:rPr>
                <w:rFonts w:ascii="Roboto" w:hAnsi="Roboto"/>
                <w:b/>
                <w:sz w:val="20"/>
              </w:rPr>
            </w:pPr>
            <w:r w:rsidRPr="000B1AE0">
              <w:rPr>
                <w:rFonts w:ascii="Roboto" w:hAnsi="Roboto"/>
                <w:b/>
                <w:sz w:val="20"/>
              </w:rPr>
              <w:t>Submit the following documents electronically with this form to your Licensing Specialist:</w:t>
            </w:r>
          </w:p>
        </w:tc>
      </w:tr>
      <w:tr w:rsidR="0081654B" w:rsidRPr="000B1AE0" w14:paraId="2B37F2EB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14:paraId="224E26EC" w14:textId="621239F1" w:rsidR="0081654B" w:rsidRPr="0081654B" w:rsidRDefault="0081654B" w:rsidP="00740C14">
            <w:pPr>
              <w:spacing w:after="20"/>
              <w:ind w:left="576" w:hanging="360"/>
              <w:rPr>
                <w:rFonts w:ascii="Roboto" w:hAnsi="Roboto"/>
                <w:sz w:val="20"/>
              </w:rPr>
            </w:pPr>
            <w:r w:rsidRPr="000B1AE0">
              <w:rPr>
                <w:rFonts w:ascii="Roboto" w:hAnsi="Roboto"/>
                <w:sz w:val="20"/>
              </w:rPr>
              <w:t>1.</w:t>
            </w:r>
            <w:r w:rsidRPr="000B1AE0">
              <w:rPr>
                <w:rFonts w:ascii="Roboto" w:hAnsi="Roboto"/>
                <w:sz w:val="20"/>
              </w:rPr>
              <w:tab/>
              <w:t>Program statement and operating plan per DCF 57.05(1) (a)-(f) or DCF 52.41(1)</w:t>
            </w:r>
          </w:p>
        </w:tc>
      </w:tr>
      <w:tr w:rsidR="0081654B" w:rsidRPr="000B1AE0" w14:paraId="398F2CFC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6"/>
            <w:tcBorders>
              <w:left w:val="nil"/>
              <w:right w:val="nil"/>
            </w:tcBorders>
            <w:vAlign w:val="center"/>
          </w:tcPr>
          <w:p w14:paraId="661E7584" w14:textId="7045C377" w:rsidR="0081654B" w:rsidRPr="0081654B" w:rsidRDefault="0081654B" w:rsidP="00740C14">
            <w:pPr>
              <w:spacing w:after="20"/>
              <w:ind w:left="576" w:hanging="360"/>
              <w:rPr>
                <w:rFonts w:ascii="Roboto" w:hAnsi="Roboto"/>
                <w:sz w:val="20"/>
              </w:rPr>
            </w:pPr>
            <w:r w:rsidRPr="000B1AE0">
              <w:rPr>
                <w:rFonts w:ascii="Roboto" w:hAnsi="Roboto"/>
                <w:sz w:val="20"/>
              </w:rPr>
              <w:t>2.</w:t>
            </w:r>
            <w:r w:rsidRPr="000B1AE0">
              <w:rPr>
                <w:rFonts w:ascii="Roboto" w:hAnsi="Roboto"/>
                <w:sz w:val="20"/>
              </w:rPr>
              <w:tab/>
              <w:t>Description of how the facility will maintain resident age span per DCF 52.41 (2)(c)1. or DCF 57.19(5)(a)</w:t>
            </w:r>
          </w:p>
        </w:tc>
      </w:tr>
      <w:tr w:rsidR="0081654B" w:rsidRPr="000B1AE0" w14:paraId="3B031D24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584"/>
        </w:trPr>
        <w:tc>
          <w:tcPr>
            <w:tcW w:w="10800" w:type="dxa"/>
            <w:gridSpan w:val="6"/>
            <w:tcBorders>
              <w:left w:val="nil"/>
              <w:right w:val="nil"/>
            </w:tcBorders>
            <w:vAlign w:val="center"/>
          </w:tcPr>
          <w:p w14:paraId="3B89D0C4" w14:textId="4846E028" w:rsidR="0081654B" w:rsidRPr="000B1AE0" w:rsidRDefault="0081654B" w:rsidP="00740C14">
            <w:pPr>
              <w:spacing w:after="20"/>
              <w:ind w:left="576" w:hanging="360"/>
              <w:rPr>
                <w:rFonts w:ascii="Roboto" w:hAnsi="Roboto"/>
                <w:sz w:val="20"/>
              </w:rPr>
            </w:pPr>
            <w:r w:rsidRPr="000B1AE0">
              <w:rPr>
                <w:rFonts w:ascii="Roboto" w:hAnsi="Roboto"/>
                <w:sz w:val="20"/>
              </w:rPr>
              <w:t>3.</w:t>
            </w:r>
            <w:r w:rsidRPr="000B1AE0">
              <w:rPr>
                <w:rFonts w:ascii="Roboto" w:hAnsi="Roboto"/>
                <w:sz w:val="20"/>
              </w:rPr>
              <w:tab/>
              <w:t>Policies and procedures should be updated to include Transitioning to Independence-Core Components with all of the following in detail:</w:t>
            </w:r>
          </w:p>
          <w:p w14:paraId="311AD4BB" w14:textId="4339275E" w:rsidR="0081654B" w:rsidRPr="00740C14" w:rsidRDefault="0081654B" w:rsidP="00740C14">
            <w:pPr>
              <w:pStyle w:val="ListParagraph"/>
              <w:numPr>
                <w:ilvl w:val="0"/>
                <w:numId w:val="1"/>
              </w:numPr>
              <w:spacing w:after="20"/>
              <w:rPr>
                <w:rFonts w:ascii="Roboto" w:hAnsi="Roboto"/>
                <w:bCs/>
                <w:sz w:val="20"/>
              </w:rPr>
            </w:pPr>
            <w:r w:rsidRPr="00740C14">
              <w:rPr>
                <w:rFonts w:ascii="Roboto" w:hAnsi="Roboto"/>
                <w:bCs/>
                <w:sz w:val="20"/>
              </w:rPr>
              <w:t>Development of basic self-sufficiency skills;</w:t>
            </w:r>
          </w:p>
          <w:p w14:paraId="6D5FE87E" w14:textId="7B54433D" w:rsidR="0081654B" w:rsidRPr="00740C14" w:rsidRDefault="0081654B" w:rsidP="00740C14">
            <w:pPr>
              <w:pStyle w:val="ListParagraph"/>
              <w:numPr>
                <w:ilvl w:val="0"/>
                <w:numId w:val="1"/>
              </w:numPr>
              <w:spacing w:after="20"/>
              <w:rPr>
                <w:rFonts w:ascii="Roboto" w:hAnsi="Roboto"/>
                <w:bCs/>
                <w:sz w:val="20"/>
              </w:rPr>
            </w:pPr>
            <w:r w:rsidRPr="00740C14">
              <w:rPr>
                <w:rFonts w:ascii="Roboto" w:hAnsi="Roboto"/>
                <w:bCs/>
                <w:sz w:val="20"/>
              </w:rPr>
              <w:t>Housing stability;</w:t>
            </w:r>
          </w:p>
          <w:p w14:paraId="13670C75" w14:textId="16FEF7B6" w:rsidR="0081654B" w:rsidRPr="00740C14" w:rsidRDefault="0081654B" w:rsidP="00740C14">
            <w:pPr>
              <w:pStyle w:val="ListParagraph"/>
              <w:numPr>
                <w:ilvl w:val="0"/>
                <w:numId w:val="1"/>
              </w:numPr>
              <w:spacing w:after="20"/>
              <w:rPr>
                <w:rFonts w:ascii="Roboto" w:hAnsi="Roboto"/>
                <w:bCs/>
                <w:sz w:val="20"/>
              </w:rPr>
            </w:pPr>
            <w:r w:rsidRPr="00740C14">
              <w:rPr>
                <w:rFonts w:ascii="Roboto" w:hAnsi="Roboto"/>
                <w:bCs/>
                <w:sz w:val="20"/>
              </w:rPr>
              <w:t>Supports and Resources to Promote Financial Stability; and</w:t>
            </w:r>
          </w:p>
          <w:p w14:paraId="35C3FE64" w14:textId="150EDDDE" w:rsidR="0081654B" w:rsidRPr="00740C14" w:rsidRDefault="0081654B" w:rsidP="00740C14">
            <w:pPr>
              <w:pStyle w:val="ListParagraph"/>
              <w:numPr>
                <w:ilvl w:val="0"/>
                <w:numId w:val="1"/>
              </w:numPr>
              <w:spacing w:after="20"/>
              <w:rPr>
                <w:rFonts w:ascii="Roboto" w:hAnsi="Roboto"/>
                <w:sz w:val="20"/>
              </w:rPr>
            </w:pPr>
            <w:r w:rsidRPr="00740C14">
              <w:rPr>
                <w:rFonts w:ascii="Roboto" w:hAnsi="Roboto"/>
                <w:bCs/>
                <w:sz w:val="20"/>
              </w:rPr>
              <w:t>Cultivating a sense of self-worth and right to healthy relationships</w:t>
            </w:r>
          </w:p>
        </w:tc>
      </w:tr>
      <w:tr w:rsidR="0081654B" w:rsidRPr="000B1AE0" w14:paraId="518F7314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6"/>
            <w:tcBorders>
              <w:left w:val="nil"/>
              <w:right w:val="nil"/>
            </w:tcBorders>
            <w:vAlign w:val="center"/>
          </w:tcPr>
          <w:p w14:paraId="6BB9CA36" w14:textId="3CC37F2F" w:rsidR="0081654B" w:rsidRPr="0081654B" w:rsidRDefault="0081654B" w:rsidP="00740C14">
            <w:pPr>
              <w:spacing w:after="20"/>
              <w:ind w:left="576" w:hanging="360"/>
              <w:rPr>
                <w:rFonts w:ascii="Roboto" w:hAnsi="Roboto"/>
                <w:sz w:val="20"/>
              </w:rPr>
            </w:pPr>
            <w:r w:rsidRPr="000B1AE0">
              <w:rPr>
                <w:rFonts w:ascii="Roboto" w:hAnsi="Roboto"/>
                <w:sz w:val="20"/>
              </w:rPr>
              <w:t>4.</w:t>
            </w:r>
            <w:r w:rsidRPr="000B1AE0">
              <w:rPr>
                <w:rFonts w:ascii="Roboto" w:hAnsi="Roboto"/>
                <w:sz w:val="20"/>
              </w:rPr>
              <w:tab/>
              <w:t>An updated Policy and Procedure Checklist (Form DCF-F-2378-E (group homes) or DCF-F-CFS 2168-E (Residential Care Centers for Children and youth) which includes any policies and procedures that have changed</w:t>
            </w:r>
          </w:p>
        </w:tc>
      </w:tr>
      <w:tr w:rsidR="0081654B" w:rsidRPr="000B1AE0" w14:paraId="610A9781" w14:textId="77777777" w:rsidTr="00C71044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6"/>
            <w:tcBorders>
              <w:left w:val="nil"/>
              <w:right w:val="nil"/>
            </w:tcBorders>
            <w:vAlign w:val="center"/>
          </w:tcPr>
          <w:p w14:paraId="07158E8E" w14:textId="32F30E5C" w:rsidR="0081654B" w:rsidRPr="000B1AE0" w:rsidRDefault="0081654B" w:rsidP="00740C14">
            <w:pPr>
              <w:tabs>
                <w:tab w:val="left" w:pos="360"/>
                <w:tab w:val="left" w:pos="540"/>
              </w:tabs>
              <w:spacing w:before="20" w:after="40"/>
              <w:ind w:left="216"/>
              <w:rPr>
                <w:rFonts w:ascii="Roboto" w:hAnsi="Roboto"/>
                <w:sz w:val="22"/>
                <w:szCs w:val="22"/>
              </w:rPr>
            </w:pPr>
            <w:r w:rsidRPr="000B1AE0">
              <w:rPr>
                <w:rFonts w:ascii="Roboto" w:hAnsi="Roboto"/>
                <w:sz w:val="20"/>
              </w:rPr>
              <w:t>5.</w:t>
            </w:r>
            <w:r w:rsidRPr="000B1AE0">
              <w:rPr>
                <w:rFonts w:ascii="Roboto" w:hAnsi="Roboto"/>
                <w:sz w:val="20"/>
              </w:rPr>
              <w:tab/>
              <w:t>This form as well as the above documents must be emailed electronically to your Licensing Specialist</w:t>
            </w:r>
          </w:p>
        </w:tc>
      </w:tr>
      <w:tr w:rsidR="004A4315" w:rsidRPr="000B1AE0" w14:paraId="7725856C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598" w:type="dxa"/>
            <w:gridSpan w:val="3"/>
            <w:tcBorders>
              <w:bottom w:val="single" w:sz="4" w:space="0" w:color="auto"/>
            </w:tcBorders>
          </w:tcPr>
          <w:p w14:paraId="103B50DE" w14:textId="77777777" w:rsidR="004A4315" w:rsidRPr="000B1AE0" w:rsidRDefault="004A4315" w:rsidP="005109F5">
            <w:pPr>
              <w:spacing w:after="20"/>
              <w:rPr>
                <w:rFonts w:ascii="Roboto" w:hAnsi="Roboto"/>
                <w:szCs w:val="18"/>
              </w:rPr>
            </w:pPr>
          </w:p>
        </w:tc>
        <w:tc>
          <w:tcPr>
            <w:tcW w:w="270" w:type="dxa"/>
          </w:tcPr>
          <w:p w14:paraId="4E9A02A7" w14:textId="77777777" w:rsidR="004A4315" w:rsidRPr="000B1AE0" w:rsidRDefault="004A4315" w:rsidP="005109F5">
            <w:pPr>
              <w:spacing w:after="20"/>
              <w:rPr>
                <w:rFonts w:ascii="Roboto" w:hAnsi="Roboto"/>
                <w:szCs w:val="18"/>
              </w:rPr>
            </w:pPr>
          </w:p>
        </w:tc>
        <w:tc>
          <w:tcPr>
            <w:tcW w:w="2614" w:type="dxa"/>
            <w:tcBorders>
              <w:bottom w:val="single" w:sz="4" w:space="0" w:color="auto"/>
            </w:tcBorders>
            <w:vAlign w:val="bottom"/>
          </w:tcPr>
          <w:p w14:paraId="0564AEBE" w14:textId="406B271D" w:rsidR="004A4315" w:rsidRPr="000B1AE0" w:rsidRDefault="00114847" w:rsidP="00E16B14">
            <w:pPr>
              <w:spacing w:after="20"/>
              <w:jc w:val="center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8" w:type="dxa"/>
          </w:tcPr>
          <w:p w14:paraId="02905BFC" w14:textId="77777777" w:rsidR="004A4315" w:rsidRPr="000B1AE0" w:rsidRDefault="004A4315" w:rsidP="005109F5">
            <w:pPr>
              <w:spacing w:after="20"/>
              <w:rPr>
                <w:rFonts w:ascii="Roboto" w:hAnsi="Roboto"/>
                <w:szCs w:val="18"/>
              </w:rPr>
            </w:pPr>
          </w:p>
        </w:tc>
      </w:tr>
      <w:tr w:rsidR="004A4315" w:rsidRPr="000B1AE0" w14:paraId="7A7E41A6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7598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57C66E3" w14:textId="133F560A" w:rsidR="004A4315" w:rsidRPr="000B1AE0" w:rsidRDefault="00C71044" w:rsidP="005109F5">
            <w:pPr>
              <w:spacing w:after="20"/>
              <w:rPr>
                <w:rFonts w:ascii="Roboto" w:hAnsi="Roboto"/>
                <w:sz w:val="20"/>
              </w:rPr>
            </w:pPr>
            <w:r w:rsidRPr="000B1AE0">
              <w:rPr>
                <w:rFonts w:ascii="Roboto" w:hAnsi="Roboto"/>
                <w:sz w:val="20"/>
              </w:rPr>
              <w:t>Licensee or Authorized Representative</w:t>
            </w:r>
            <w:r w:rsidRPr="000B1AE0">
              <w:rPr>
                <w:rFonts w:ascii="Roboto" w:hAnsi="Roboto"/>
                <w:b/>
                <w:sz w:val="20"/>
              </w:rPr>
              <w:t xml:space="preserve"> </w:t>
            </w:r>
            <w:r w:rsidR="004A4315" w:rsidRPr="000B1AE0">
              <w:rPr>
                <w:rFonts w:ascii="Roboto" w:hAnsi="Roboto"/>
                <w:b/>
                <w:sz w:val="20"/>
              </w:rPr>
              <w:t>SIGNATURE</w:t>
            </w:r>
          </w:p>
        </w:tc>
        <w:tc>
          <w:tcPr>
            <w:tcW w:w="270" w:type="dxa"/>
            <w:tcBorders>
              <w:bottom w:val="single" w:sz="12" w:space="0" w:color="auto"/>
            </w:tcBorders>
          </w:tcPr>
          <w:p w14:paraId="4083FD8A" w14:textId="77777777" w:rsidR="004A4315" w:rsidRPr="000B1AE0" w:rsidRDefault="004A4315" w:rsidP="005109F5">
            <w:pPr>
              <w:spacing w:after="20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2614" w:type="dxa"/>
            <w:tcBorders>
              <w:bottom w:val="single" w:sz="12" w:space="0" w:color="auto"/>
            </w:tcBorders>
          </w:tcPr>
          <w:p w14:paraId="22A26057" w14:textId="77777777" w:rsidR="004A4315" w:rsidRPr="00E16B14" w:rsidRDefault="004A4315" w:rsidP="00E16B14">
            <w:pPr>
              <w:spacing w:after="20"/>
              <w:jc w:val="center"/>
              <w:rPr>
                <w:rFonts w:ascii="Roboto" w:hAnsi="Roboto"/>
                <w:sz w:val="20"/>
              </w:rPr>
            </w:pPr>
            <w:r w:rsidRPr="00E16B14">
              <w:rPr>
                <w:rFonts w:ascii="Roboto" w:hAnsi="Roboto"/>
                <w:sz w:val="20"/>
              </w:rPr>
              <w:t>Date Signed</w:t>
            </w:r>
          </w:p>
        </w:tc>
        <w:tc>
          <w:tcPr>
            <w:tcW w:w="318" w:type="dxa"/>
            <w:tcBorders>
              <w:bottom w:val="single" w:sz="12" w:space="0" w:color="auto"/>
            </w:tcBorders>
          </w:tcPr>
          <w:p w14:paraId="4A56AED7" w14:textId="77777777" w:rsidR="004A4315" w:rsidRPr="000B1AE0" w:rsidRDefault="004A4315" w:rsidP="005109F5">
            <w:pPr>
              <w:spacing w:after="20"/>
              <w:rPr>
                <w:rFonts w:ascii="Roboto" w:hAnsi="Roboto"/>
                <w:sz w:val="22"/>
                <w:szCs w:val="22"/>
              </w:rPr>
            </w:pPr>
          </w:p>
        </w:tc>
      </w:tr>
      <w:tr w:rsidR="00EE4A92" w:rsidRPr="000B1AE0" w14:paraId="47659234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00" w:type="dxa"/>
            <w:gridSpan w:val="6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24B2208" w14:textId="77777777" w:rsidR="00EE4A92" w:rsidRPr="000B1AE0" w:rsidRDefault="00EE4A92" w:rsidP="00EE4A92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0B1AE0">
              <w:rPr>
                <w:rFonts w:ascii="Roboto" w:hAnsi="Roboto"/>
                <w:b/>
                <w:sz w:val="20"/>
              </w:rPr>
              <w:t>For Department Use Only:</w:t>
            </w:r>
          </w:p>
        </w:tc>
      </w:tr>
      <w:tr w:rsidR="00EE4A92" w:rsidRPr="000B1AE0" w14:paraId="7E0694D3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423" w:type="dxa"/>
            <w:shd w:val="clear" w:color="auto" w:fill="D9D9D9" w:themeFill="background1" w:themeFillShade="D9"/>
          </w:tcPr>
          <w:p w14:paraId="1EA6B420" w14:textId="2FD70EA6" w:rsidR="00EE4A92" w:rsidRPr="000B1AE0" w:rsidRDefault="00EE4A92" w:rsidP="00C71044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0B1AE0">
              <w:rPr>
                <w:rFonts w:ascii="Roboto" w:hAnsi="Roboto"/>
                <w:b/>
                <w:sz w:val="20"/>
              </w:rPr>
              <w:t xml:space="preserve">Approve: </w:t>
            </w:r>
            <w:bookmarkStart w:id="3" w:name="Check3"/>
            <w:r w:rsidRPr="000B1AE0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1AE0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47B1">
              <w:rPr>
                <w:rFonts w:ascii="Roboto" w:hAnsi="Roboto"/>
                <w:b/>
                <w:sz w:val="20"/>
              </w:rPr>
            </w:r>
            <w:r w:rsidR="00B247B1">
              <w:rPr>
                <w:rFonts w:ascii="Roboto" w:hAnsi="Roboto"/>
                <w:b/>
                <w:sz w:val="20"/>
              </w:rPr>
              <w:fldChar w:fldCharType="separate"/>
            </w:r>
            <w:r w:rsidRPr="000B1AE0">
              <w:rPr>
                <w:rFonts w:ascii="Roboto" w:hAnsi="Roboto"/>
                <w:b/>
                <w:sz w:val="20"/>
              </w:rPr>
              <w:fldChar w:fldCharType="end"/>
            </w:r>
          </w:p>
        </w:tc>
        <w:bookmarkEnd w:id="3"/>
        <w:tc>
          <w:tcPr>
            <w:tcW w:w="9377" w:type="dxa"/>
            <w:gridSpan w:val="5"/>
            <w:shd w:val="clear" w:color="auto" w:fill="D9D9D9" w:themeFill="background1" w:themeFillShade="D9"/>
          </w:tcPr>
          <w:p w14:paraId="7C59044A" w14:textId="7954B73E" w:rsidR="00EE4A92" w:rsidRPr="000B1AE0" w:rsidRDefault="00EE4A92" w:rsidP="00C71044">
            <w:pPr>
              <w:spacing w:before="20"/>
              <w:rPr>
                <w:rFonts w:ascii="Roboto" w:hAnsi="Roboto"/>
                <w:b/>
                <w:sz w:val="20"/>
              </w:rPr>
            </w:pPr>
            <w:r w:rsidRPr="000B1AE0">
              <w:rPr>
                <w:rFonts w:ascii="Roboto" w:hAnsi="Roboto"/>
                <w:b/>
                <w:sz w:val="20"/>
              </w:rPr>
              <w:t>Deny:</w:t>
            </w:r>
            <w:bookmarkStart w:id="4" w:name="Check4"/>
            <w:r w:rsidRPr="000B1AE0">
              <w:rPr>
                <w:rFonts w:ascii="Roboto" w:hAnsi="Roboto"/>
                <w:b/>
                <w:sz w:val="20"/>
              </w:rPr>
              <w:t xml:space="preserve"> </w:t>
            </w:r>
            <w:r w:rsidRPr="000B1AE0">
              <w:rPr>
                <w:rFonts w:ascii="Roboto" w:hAnsi="Roboto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B1AE0">
              <w:rPr>
                <w:rFonts w:ascii="Roboto" w:hAnsi="Roboto"/>
                <w:b/>
                <w:sz w:val="20"/>
              </w:rPr>
              <w:instrText xml:space="preserve"> FORMCHECKBOX </w:instrText>
            </w:r>
            <w:r w:rsidR="00B247B1">
              <w:rPr>
                <w:rFonts w:ascii="Roboto" w:hAnsi="Roboto"/>
                <w:b/>
                <w:sz w:val="20"/>
              </w:rPr>
            </w:r>
            <w:r w:rsidR="00B247B1">
              <w:rPr>
                <w:rFonts w:ascii="Roboto" w:hAnsi="Roboto"/>
                <w:b/>
                <w:sz w:val="20"/>
              </w:rPr>
              <w:fldChar w:fldCharType="separate"/>
            </w:r>
            <w:r w:rsidRPr="000B1AE0">
              <w:rPr>
                <w:rFonts w:ascii="Roboto" w:hAnsi="Roboto"/>
                <w:b/>
                <w:sz w:val="20"/>
              </w:rPr>
              <w:fldChar w:fldCharType="end"/>
            </w:r>
            <w:bookmarkEnd w:id="4"/>
          </w:p>
        </w:tc>
      </w:tr>
      <w:tr w:rsidR="00EE4A92" w:rsidRPr="000B1AE0" w14:paraId="27DBF305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8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884BED" w14:textId="77777777" w:rsidR="00EE4A92" w:rsidRPr="000B1AE0" w:rsidRDefault="00EE4A92">
            <w:pPr>
              <w:rPr>
                <w:rFonts w:ascii="Roboto" w:hAnsi="Roboto"/>
                <w:b/>
                <w:sz w:val="20"/>
              </w:rPr>
            </w:pPr>
          </w:p>
        </w:tc>
        <w:tc>
          <w:tcPr>
            <w:tcW w:w="937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772BE6" w14:textId="221D6430" w:rsidR="00980653" w:rsidRPr="00E16B14" w:rsidRDefault="00EE4A92" w:rsidP="00E16B14">
            <w:pPr>
              <w:rPr>
                <w:rFonts w:ascii="Roboto" w:hAnsi="Roboto"/>
                <w:b/>
                <w:sz w:val="22"/>
                <w:szCs w:val="22"/>
              </w:rPr>
            </w:pPr>
            <w:r w:rsidRPr="000B1AE0">
              <w:rPr>
                <w:rFonts w:ascii="Roboto" w:hAnsi="Roboto"/>
                <w:b/>
                <w:sz w:val="20"/>
              </w:rPr>
              <w:t xml:space="preserve">Reason for Denial: </w:t>
            </w:r>
            <w:r w:rsidR="00E16B1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E16B14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E16B14">
              <w:rPr>
                <w:rFonts w:ascii="Garamond" w:hAnsi="Garamond"/>
                <w:b/>
                <w:sz w:val="22"/>
                <w:szCs w:val="22"/>
              </w:rPr>
            </w:r>
            <w:r w:rsidR="00E16B14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E16B1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E16B1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E16B1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E16B1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E16B1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E16B1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BD4B6D" w:rsidRPr="000B1AE0" w14:paraId="7AD79AFC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759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4C585E" w14:textId="77777777" w:rsidR="00BD4B6D" w:rsidRPr="000B1AE0" w:rsidRDefault="00BD4B6D" w:rsidP="00824177">
            <w:pPr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70" w:type="dxa"/>
            <w:shd w:val="clear" w:color="auto" w:fill="D9D9D9" w:themeFill="background1" w:themeFillShade="D9"/>
          </w:tcPr>
          <w:p w14:paraId="6FE6EF41" w14:textId="77777777" w:rsidR="00BD4B6D" w:rsidRPr="000B1AE0" w:rsidRDefault="00BD4B6D" w:rsidP="00824177">
            <w:pPr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9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9757A0B" w14:textId="5B50B8EA" w:rsidR="00BD4B6D" w:rsidRPr="000B1AE0" w:rsidRDefault="00E16B14" w:rsidP="00E16B14">
            <w:pPr>
              <w:spacing w:after="20"/>
              <w:jc w:val="center"/>
              <w:rPr>
                <w:rFonts w:ascii="Roboto" w:hAnsi="Roboto"/>
                <w:szCs w:val="18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w:fldChar w:fldCharType="end"/>
            </w:r>
          </w:p>
        </w:tc>
      </w:tr>
      <w:tr w:rsidR="00BD4B6D" w:rsidRPr="000B1AE0" w14:paraId="5E58BA15" w14:textId="77777777" w:rsidTr="00C7104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7598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C61AF15" w14:textId="4370EE4F" w:rsidR="00BD4B6D" w:rsidRPr="000B1AE0" w:rsidRDefault="00C71044" w:rsidP="00824177">
            <w:pPr>
              <w:rPr>
                <w:rFonts w:ascii="Roboto" w:hAnsi="Roboto"/>
                <w:b/>
                <w:sz w:val="20"/>
              </w:rPr>
            </w:pPr>
            <w:r w:rsidRPr="000B1AE0">
              <w:rPr>
                <w:rFonts w:ascii="Roboto" w:hAnsi="Roboto"/>
                <w:b/>
                <w:sz w:val="20"/>
              </w:rPr>
              <w:t xml:space="preserve">Licensing Specialist </w:t>
            </w:r>
            <w:r w:rsidR="00BD4B6D" w:rsidRPr="000B1AE0">
              <w:rPr>
                <w:rFonts w:ascii="Roboto" w:hAnsi="Roboto"/>
                <w:b/>
                <w:sz w:val="20"/>
              </w:rPr>
              <w:t>SIGNATURE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0A868416" w14:textId="77777777" w:rsidR="00BD4B6D" w:rsidRPr="000B1AE0" w:rsidRDefault="00BD4B6D" w:rsidP="00824177">
            <w:pPr>
              <w:rPr>
                <w:rFonts w:ascii="Roboto" w:hAnsi="Roboto"/>
                <w:b/>
                <w:sz w:val="20"/>
              </w:rPr>
            </w:pPr>
          </w:p>
        </w:tc>
        <w:tc>
          <w:tcPr>
            <w:tcW w:w="293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585F018" w14:textId="77777777" w:rsidR="00BD4B6D" w:rsidRPr="000B1AE0" w:rsidRDefault="00BD4B6D" w:rsidP="00E16B14">
            <w:pPr>
              <w:spacing w:after="20"/>
              <w:jc w:val="center"/>
              <w:rPr>
                <w:rFonts w:ascii="Roboto" w:hAnsi="Roboto"/>
                <w:sz w:val="22"/>
                <w:szCs w:val="22"/>
              </w:rPr>
            </w:pPr>
            <w:r w:rsidRPr="000B1AE0">
              <w:rPr>
                <w:rFonts w:ascii="Roboto" w:hAnsi="Roboto"/>
                <w:b/>
                <w:sz w:val="20"/>
              </w:rPr>
              <w:t>Date Signed</w:t>
            </w:r>
          </w:p>
        </w:tc>
      </w:tr>
    </w:tbl>
    <w:p w14:paraId="692A662C" w14:textId="77777777" w:rsidR="00C71044" w:rsidRPr="00E16B14" w:rsidRDefault="00C71044" w:rsidP="00C71044">
      <w:pPr>
        <w:rPr>
          <w:rFonts w:ascii="Roboto" w:hAnsi="Roboto"/>
          <w:sz w:val="20"/>
        </w:rPr>
      </w:pPr>
    </w:p>
    <w:sectPr w:rsidR="00C71044" w:rsidRPr="00E16B14" w:rsidSect="00C71044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C8B6" w14:textId="77777777" w:rsidR="000E0DB2" w:rsidRDefault="000E0DB2" w:rsidP="004A4315">
      <w:r>
        <w:separator/>
      </w:r>
    </w:p>
  </w:endnote>
  <w:endnote w:type="continuationSeparator" w:id="0">
    <w:p w14:paraId="439A84E0" w14:textId="77777777" w:rsidR="000E0DB2" w:rsidRDefault="000E0DB2" w:rsidP="004A4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69352" w14:textId="77777777" w:rsidR="00C71044" w:rsidRPr="000B1AE0" w:rsidRDefault="00C71044" w:rsidP="00C71044">
    <w:pPr>
      <w:pStyle w:val="Footer"/>
      <w:tabs>
        <w:tab w:val="clear" w:pos="4680"/>
        <w:tab w:val="clear" w:pos="9360"/>
      </w:tabs>
      <w:ind w:right="432"/>
      <w:rPr>
        <w:rFonts w:ascii="Roboto" w:hAnsi="Roboto"/>
        <w:sz w:val="16"/>
        <w:szCs w:val="16"/>
      </w:rPr>
    </w:pPr>
    <w:r w:rsidRPr="000B1AE0">
      <w:rPr>
        <w:rFonts w:ascii="Roboto" w:hAnsi="Roboto"/>
        <w:sz w:val="16"/>
        <w:szCs w:val="16"/>
      </w:rPr>
      <w:t>DCF-F-5081-E (R 0</w:t>
    </w:r>
    <w:r>
      <w:rPr>
        <w:rFonts w:ascii="Roboto" w:hAnsi="Roboto"/>
        <w:sz w:val="16"/>
        <w:szCs w:val="16"/>
      </w:rPr>
      <w:t>4</w:t>
    </w:r>
    <w:r w:rsidRPr="000B1AE0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23</w:t>
    </w:r>
    <w:r w:rsidRPr="000B1AE0">
      <w:rPr>
        <w:rFonts w:ascii="Roboto" w:hAnsi="Roboto"/>
        <w:sz w:val="16"/>
        <w:szCs w:val="16"/>
      </w:rPr>
      <w:t>)</w:t>
    </w:r>
    <w:r>
      <w:rPr>
        <w:rFonts w:ascii="Roboto" w:hAnsi="Roboto"/>
        <w:sz w:val="16"/>
        <w:szCs w:val="16"/>
      </w:rPr>
      <w:ptab w:relativeTo="margin" w:alignment="right" w:leader="none"/>
    </w:r>
    <w:r w:rsidRPr="000B1AE0">
      <w:rPr>
        <w:rFonts w:ascii="Roboto" w:hAnsi="Roboto"/>
        <w:sz w:val="16"/>
        <w:szCs w:val="16"/>
      </w:rPr>
      <w:fldChar w:fldCharType="begin"/>
    </w:r>
    <w:r w:rsidRPr="000B1AE0">
      <w:rPr>
        <w:rFonts w:ascii="Roboto" w:hAnsi="Roboto"/>
        <w:sz w:val="16"/>
        <w:szCs w:val="16"/>
      </w:rPr>
      <w:instrText xml:space="preserve"> PAGE   \* MERGEFORMAT </w:instrText>
    </w:r>
    <w:r w:rsidRPr="000B1AE0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0B1AE0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D239" w14:textId="2FFC8AB5" w:rsidR="000B1AE0" w:rsidRPr="000B1AE0" w:rsidRDefault="000B1AE0" w:rsidP="00C71044">
    <w:pPr>
      <w:pStyle w:val="Footer"/>
      <w:tabs>
        <w:tab w:val="clear" w:pos="4680"/>
        <w:tab w:val="clear" w:pos="9360"/>
      </w:tabs>
      <w:ind w:right="432"/>
      <w:rPr>
        <w:rFonts w:ascii="Roboto" w:hAnsi="Roboto"/>
        <w:sz w:val="16"/>
        <w:szCs w:val="16"/>
      </w:rPr>
    </w:pPr>
    <w:r w:rsidRPr="000B1AE0">
      <w:rPr>
        <w:rFonts w:ascii="Roboto" w:hAnsi="Roboto"/>
        <w:sz w:val="16"/>
        <w:szCs w:val="16"/>
      </w:rPr>
      <w:t>DCF-F-5081-E (R 0</w:t>
    </w:r>
    <w:r>
      <w:rPr>
        <w:rFonts w:ascii="Roboto" w:hAnsi="Roboto"/>
        <w:sz w:val="16"/>
        <w:szCs w:val="16"/>
      </w:rPr>
      <w:t>4</w:t>
    </w:r>
    <w:r w:rsidRPr="000B1AE0">
      <w:rPr>
        <w:rFonts w:ascii="Roboto" w:hAnsi="Roboto"/>
        <w:sz w:val="16"/>
        <w:szCs w:val="16"/>
      </w:rPr>
      <w:t>/20</w:t>
    </w:r>
    <w:r>
      <w:rPr>
        <w:rFonts w:ascii="Roboto" w:hAnsi="Roboto"/>
        <w:sz w:val="16"/>
        <w:szCs w:val="16"/>
      </w:rPr>
      <w:t>23</w:t>
    </w:r>
    <w:r w:rsidRPr="000B1AE0">
      <w:rPr>
        <w:rFonts w:ascii="Roboto" w:hAnsi="Roboto"/>
        <w:sz w:val="16"/>
        <w:szCs w:val="16"/>
      </w:rPr>
      <w:t>)</w:t>
    </w:r>
    <w:r w:rsidR="00C71044">
      <w:rPr>
        <w:rFonts w:ascii="Roboto" w:hAnsi="Roboto"/>
        <w:sz w:val="16"/>
        <w:szCs w:val="16"/>
      </w:rPr>
      <w:ptab w:relativeTo="margin" w:alignment="right" w:leader="none"/>
    </w:r>
    <w:r w:rsidRPr="000B1AE0">
      <w:rPr>
        <w:rFonts w:ascii="Roboto" w:hAnsi="Roboto"/>
        <w:sz w:val="16"/>
        <w:szCs w:val="16"/>
      </w:rPr>
      <w:fldChar w:fldCharType="begin"/>
    </w:r>
    <w:r w:rsidRPr="000B1AE0">
      <w:rPr>
        <w:rFonts w:ascii="Roboto" w:hAnsi="Roboto"/>
        <w:sz w:val="16"/>
        <w:szCs w:val="16"/>
      </w:rPr>
      <w:instrText xml:space="preserve"> PAGE   \* MERGEFORMAT </w:instrText>
    </w:r>
    <w:r w:rsidRPr="000B1AE0">
      <w:rPr>
        <w:rFonts w:ascii="Roboto" w:hAnsi="Roboto"/>
        <w:sz w:val="16"/>
        <w:szCs w:val="16"/>
      </w:rPr>
      <w:fldChar w:fldCharType="separate"/>
    </w:r>
    <w:r w:rsidRPr="000B1AE0">
      <w:rPr>
        <w:rFonts w:ascii="Roboto" w:hAnsi="Roboto"/>
        <w:noProof/>
        <w:sz w:val="16"/>
        <w:szCs w:val="16"/>
      </w:rPr>
      <w:t>1</w:t>
    </w:r>
    <w:r w:rsidRPr="000B1AE0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A3D2" w14:textId="77777777" w:rsidR="000E0DB2" w:rsidRDefault="000E0DB2" w:rsidP="004A4315">
      <w:r>
        <w:separator/>
      </w:r>
    </w:p>
  </w:footnote>
  <w:footnote w:type="continuationSeparator" w:id="0">
    <w:p w14:paraId="72C0B84E" w14:textId="77777777" w:rsidR="000E0DB2" w:rsidRDefault="000E0DB2" w:rsidP="004A4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5504A" w14:textId="77777777" w:rsidR="00C71044" w:rsidRPr="00B9360D" w:rsidRDefault="00C71044" w:rsidP="00C71044">
    <w:pPr>
      <w:ind w:right="432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10A5EA2C" w14:textId="481551CE" w:rsidR="00C71044" w:rsidRDefault="00C71044" w:rsidP="00C71044">
    <w:pPr>
      <w:ind w:right="432"/>
      <w:rPr>
        <w:rFonts w:ascii="Roboto" w:hAnsi="Roboto"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  <w:p w14:paraId="74F03209" w14:textId="77777777" w:rsidR="00C71044" w:rsidRPr="00C71044" w:rsidRDefault="00C71044" w:rsidP="00C71044">
    <w:pPr>
      <w:ind w:right="432"/>
      <w:rPr>
        <w:rFonts w:ascii="Roboto" w:hAnsi="Roboto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491"/>
    <w:multiLevelType w:val="hybridMultilevel"/>
    <w:tmpl w:val="9B0ED7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1974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forms" w:enforcement="1" w:cryptProviderType="rsaAES" w:cryptAlgorithmClass="hash" w:cryptAlgorithmType="typeAny" w:cryptAlgorithmSid="14" w:cryptSpinCount="100000" w:hash="9jAF4JtfOGlDDMoD5Nby2h5m5n1/rm/So+UVwZTEQuMn2iuB1l2PSCVidZ1Zy+LKJ735hY0E2M3xtveAnuU+Sg==" w:salt="19SYzhH0qQeBS4bX6TNvNQ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F5"/>
    <w:rsid w:val="00014720"/>
    <w:rsid w:val="00081A79"/>
    <w:rsid w:val="000B1AE0"/>
    <w:rsid w:val="000E0DB2"/>
    <w:rsid w:val="00114847"/>
    <w:rsid w:val="001C34AB"/>
    <w:rsid w:val="002073E4"/>
    <w:rsid w:val="002379AC"/>
    <w:rsid w:val="002A3634"/>
    <w:rsid w:val="002A7F73"/>
    <w:rsid w:val="002D6DCB"/>
    <w:rsid w:val="00363F44"/>
    <w:rsid w:val="003A1A5E"/>
    <w:rsid w:val="0040493E"/>
    <w:rsid w:val="004470A7"/>
    <w:rsid w:val="004A4315"/>
    <w:rsid w:val="004D7C18"/>
    <w:rsid w:val="005109F5"/>
    <w:rsid w:val="005E0359"/>
    <w:rsid w:val="00646225"/>
    <w:rsid w:val="00722B58"/>
    <w:rsid w:val="00740C14"/>
    <w:rsid w:val="007B3518"/>
    <w:rsid w:val="0081654B"/>
    <w:rsid w:val="00824177"/>
    <w:rsid w:val="009063FB"/>
    <w:rsid w:val="00924941"/>
    <w:rsid w:val="00980653"/>
    <w:rsid w:val="009E64EE"/>
    <w:rsid w:val="00B00AE5"/>
    <w:rsid w:val="00B247B1"/>
    <w:rsid w:val="00BD4B6D"/>
    <w:rsid w:val="00C34C84"/>
    <w:rsid w:val="00C71044"/>
    <w:rsid w:val="00C86209"/>
    <w:rsid w:val="00D347AA"/>
    <w:rsid w:val="00D35965"/>
    <w:rsid w:val="00D97AA8"/>
    <w:rsid w:val="00DE31E5"/>
    <w:rsid w:val="00E16B14"/>
    <w:rsid w:val="00ED56EE"/>
    <w:rsid w:val="00EE4A92"/>
    <w:rsid w:val="00F559B3"/>
    <w:rsid w:val="00FD5CED"/>
    <w:rsid w:val="00FE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E1D58BC"/>
  <w15:docId w15:val="{B7BF52DA-FC6F-46D0-AEDC-BF0A535B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F5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A5E"/>
    <w:pPr>
      <w:ind w:left="720"/>
      <w:contextualSpacing/>
    </w:pPr>
  </w:style>
  <w:style w:type="table" w:styleId="TableGrid">
    <w:name w:val="Table Grid"/>
    <w:basedOn w:val="TableNormal"/>
    <w:uiPriority w:val="59"/>
    <w:rsid w:val="004A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43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3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15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4A43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15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2132</Characters>
  <Application>Microsoft Office Word</Application>
  <DocSecurity>0</DocSecurity>
  <Lines>66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Request to Extend Care to Residents - 18 Years of Age and Older but Under 21 Years of Age, DCF-F-5081-E</vt:lpstr>
    </vt:vector>
  </TitlesOfParts>
  <Company>DCF - State of Wisconsin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Request to Extend Care to Residents - 18 Years of Age and Older but Under 21 Years of Age, DCF-F-5081-E</dc:title>
  <dc:subject>Division of Safety and Permanence</dc:subject>
  <dc:creator/>
  <cp:keywords>department of children and families, division of safety and permanence, bureau of permanence and out of home care, dcf-f-5081-e amendment request to extend care to residents 18 years of age and over but under 21 years of age, dcf-f-5081-e, amendment request to extend care to residents 18 years of age and over but under 21 years of age, amendment request to extend care to residents, dcf 52.52(4)(d), dcf 57.515</cp:keywords>
  <dc:description>R. 04/2023</dc:description>
  <cp:lastModifiedBy>Kramer, Kathleen M - DCF</cp:lastModifiedBy>
  <cp:revision>4</cp:revision>
  <cp:lastPrinted>2014-08-21T18:50:00Z</cp:lastPrinted>
  <dcterms:created xsi:type="dcterms:W3CDTF">2023-04-24T20:34:00Z</dcterms:created>
  <dcterms:modified xsi:type="dcterms:W3CDTF">2023-04-24T20:35:00Z</dcterms:modified>
  <cp:category>forms</cp:category>
</cp:coreProperties>
</file>