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C158" w14:textId="28FDB869" w:rsidR="00361D23" w:rsidRPr="004F17EE" w:rsidRDefault="00361D23" w:rsidP="000B199F">
      <w:pPr>
        <w:spacing w:before="120" w:after="120" w:line="240" w:lineRule="auto"/>
        <w:jc w:val="center"/>
        <w:rPr>
          <w:rFonts w:ascii="Roboto" w:hAnsi="Roboto" w:cs="Arial"/>
          <w:b/>
          <w:bCs/>
          <w:sz w:val="24"/>
          <w:szCs w:val="24"/>
        </w:rPr>
      </w:pPr>
      <w:r w:rsidRPr="004F17EE">
        <w:rPr>
          <w:rFonts w:ascii="Roboto" w:hAnsi="Roboto" w:cs="Arial"/>
          <w:b/>
          <w:bCs/>
          <w:sz w:val="24"/>
          <w:szCs w:val="24"/>
        </w:rPr>
        <w:t>Voluntary Transition to Independent Living Agreement</w:t>
      </w:r>
      <w:r w:rsidR="00B577DB">
        <w:rPr>
          <w:rFonts w:ascii="Roboto" w:hAnsi="Roboto" w:cs="Arial"/>
          <w:b/>
          <w:bCs/>
          <w:sz w:val="24"/>
          <w:szCs w:val="24"/>
        </w:rPr>
        <w:t xml:space="preserve"> (VTILA)</w:t>
      </w:r>
    </w:p>
    <w:p w14:paraId="5960D50C" w14:textId="6CBB71AE" w:rsidR="008212B6" w:rsidRPr="002C2124" w:rsidRDefault="00635B0C" w:rsidP="000B199F">
      <w:pPr>
        <w:pStyle w:val="Default"/>
        <w:spacing w:after="120"/>
        <w:rPr>
          <w:rFonts w:ascii="Roboto" w:hAnsi="Roboto" w:cs="Roboto"/>
          <w:color w:val="auto"/>
          <w:sz w:val="20"/>
          <w:szCs w:val="20"/>
        </w:rPr>
      </w:pPr>
      <w:r w:rsidRPr="009835A6">
        <w:rPr>
          <w:rFonts w:ascii="Roboto" w:hAnsi="Roboto"/>
          <w:b/>
          <w:sz w:val="20"/>
          <w:szCs w:val="20"/>
        </w:rPr>
        <w:t>Use of form:</w:t>
      </w:r>
      <w:r w:rsidR="000C41B5" w:rsidRPr="009835A6">
        <w:rPr>
          <w:rFonts w:ascii="Roboto" w:hAnsi="Roboto"/>
          <w:b/>
          <w:sz w:val="20"/>
          <w:szCs w:val="20"/>
        </w:rPr>
        <w:t xml:space="preserve"> </w:t>
      </w:r>
      <w:r w:rsidR="001B4C24" w:rsidRPr="009835A6">
        <w:rPr>
          <w:rFonts w:ascii="Roboto" w:hAnsi="Roboto"/>
          <w:sz w:val="20"/>
          <w:szCs w:val="20"/>
        </w:rPr>
        <w:t xml:space="preserve">This voluntary agreement to extend care </w:t>
      </w:r>
      <w:r w:rsidR="007C004B" w:rsidRPr="009835A6">
        <w:rPr>
          <w:rFonts w:ascii="Roboto" w:hAnsi="Roboto"/>
          <w:sz w:val="20"/>
          <w:szCs w:val="20"/>
        </w:rPr>
        <w:t>may be used for</w:t>
      </w:r>
      <w:r w:rsidR="001B4C24" w:rsidRPr="009835A6">
        <w:rPr>
          <w:rFonts w:ascii="Roboto" w:hAnsi="Roboto"/>
          <w:sz w:val="20"/>
          <w:szCs w:val="20"/>
        </w:rPr>
        <w:t xml:space="preserve"> a person who </w:t>
      </w:r>
      <w:r w:rsidR="002F2DEE" w:rsidRPr="009835A6">
        <w:rPr>
          <w:rFonts w:ascii="Roboto" w:hAnsi="Roboto"/>
          <w:sz w:val="20"/>
          <w:szCs w:val="20"/>
        </w:rPr>
        <w:t xml:space="preserve">is eligible under </w:t>
      </w:r>
      <w:r w:rsidR="001911DB">
        <w:rPr>
          <w:rFonts w:ascii="Roboto" w:hAnsi="Roboto"/>
          <w:bCs/>
          <w:sz w:val="20"/>
          <w:szCs w:val="20"/>
        </w:rPr>
        <w:t>Wis. Stat.</w:t>
      </w:r>
      <w:r w:rsidR="001911DB" w:rsidRPr="002961AD">
        <w:rPr>
          <w:rFonts w:ascii="Roboto" w:hAnsi="Roboto"/>
          <w:bCs/>
          <w:sz w:val="20"/>
          <w:szCs w:val="20"/>
        </w:rPr>
        <w:t xml:space="preserve"> </w:t>
      </w:r>
      <w:r w:rsidR="009514B6">
        <w:rPr>
          <w:rFonts w:ascii="Roboto" w:hAnsi="Roboto"/>
          <w:bCs/>
          <w:sz w:val="20"/>
          <w:szCs w:val="20"/>
        </w:rPr>
        <w:t>§</w:t>
      </w:r>
      <w:r w:rsidR="001911DB" w:rsidRPr="002961AD">
        <w:rPr>
          <w:rStyle w:val="Emphasis"/>
          <w:rFonts w:ascii="Roboto" w:hAnsi="Roboto"/>
          <w:bCs/>
          <w:i w:val="0"/>
          <w:iCs w:val="0"/>
          <w:sz w:val="20"/>
          <w:szCs w:val="20"/>
          <w:shd w:val="clear" w:color="auto" w:fill="FFFFFF"/>
        </w:rPr>
        <w:t xml:space="preserve">§ </w:t>
      </w:r>
      <w:r w:rsidR="002F2DEE" w:rsidRPr="009835A6">
        <w:rPr>
          <w:rFonts w:ascii="Roboto" w:hAnsi="Roboto"/>
          <w:sz w:val="20"/>
          <w:szCs w:val="20"/>
        </w:rPr>
        <w:t>48.366 or</w:t>
      </w:r>
      <w:r w:rsidR="001911DB">
        <w:rPr>
          <w:rFonts w:ascii="Roboto" w:hAnsi="Roboto"/>
          <w:sz w:val="20"/>
          <w:szCs w:val="20"/>
        </w:rPr>
        <w:t xml:space="preserve"> </w:t>
      </w:r>
      <w:r w:rsidR="002F2DEE" w:rsidRPr="009835A6">
        <w:rPr>
          <w:rFonts w:ascii="Roboto" w:hAnsi="Roboto"/>
          <w:sz w:val="20"/>
          <w:szCs w:val="20"/>
        </w:rPr>
        <w:t>938.366</w:t>
      </w:r>
      <w:r w:rsidR="00547971" w:rsidRPr="009835A6">
        <w:rPr>
          <w:rFonts w:ascii="Roboto" w:hAnsi="Roboto"/>
          <w:sz w:val="20"/>
          <w:szCs w:val="20"/>
        </w:rPr>
        <w:t xml:space="preserve"> </w:t>
      </w:r>
      <w:r w:rsidR="002F2DEE" w:rsidRPr="009835A6">
        <w:rPr>
          <w:rFonts w:ascii="Roboto" w:hAnsi="Roboto"/>
          <w:sz w:val="20"/>
          <w:szCs w:val="20"/>
        </w:rPr>
        <w:t>for Extended Out-of-Home Care and is placed in an approved</w:t>
      </w:r>
      <w:r w:rsidR="002F2DEE" w:rsidRPr="009835A6">
        <w:rPr>
          <w:rFonts w:ascii="Roboto" w:hAnsi="Roboto"/>
          <w:b/>
          <w:sz w:val="20"/>
          <w:szCs w:val="20"/>
        </w:rPr>
        <w:t xml:space="preserve"> </w:t>
      </w:r>
      <w:r w:rsidR="007C004B" w:rsidRPr="009835A6">
        <w:rPr>
          <w:rFonts w:ascii="Roboto" w:hAnsi="Roboto"/>
          <w:sz w:val="20"/>
          <w:szCs w:val="20"/>
        </w:rPr>
        <w:t xml:space="preserve">foster home, group </w:t>
      </w:r>
      <w:r w:rsidR="00595D46" w:rsidRPr="009835A6">
        <w:rPr>
          <w:rFonts w:ascii="Roboto" w:hAnsi="Roboto"/>
          <w:sz w:val="20"/>
          <w:szCs w:val="20"/>
        </w:rPr>
        <w:t>care setting</w:t>
      </w:r>
      <w:r w:rsidR="007C004B" w:rsidRPr="009835A6">
        <w:rPr>
          <w:rFonts w:ascii="Roboto" w:hAnsi="Roboto"/>
          <w:sz w:val="20"/>
          <w:szCs w:val="20"/>
        </w:rPr>
        <w:t xml:space="preserve"> for children and youth, </w:t>
      </w:r>
      <w:r w:rsidR="002F2DEE" w:rsidRPr="009835A6">
        <w:rPr>
          <w:rFonts w:ascii="Roboto" w:hAnsi="Roboto"/>
          <w:sz w:val="20"/>
          <w:szCs w:val="20"/>
        </w:rPr>
        <w:t>in the home of an approved</w:t>
      </w:r>
      <w:r w:rsidR="00595D46" w:rsidRPr="009835A6">
        <w:rPr>
          <w:rFonts w:ascii="Roboto" w:hAnsi="Roboto"/>
          <w:sz w:val="20"/>
          <w:szCs w:val="20"/>
        </w:rPr>
        <w:t xml:space="preserve"> </w:t>
      </w:r>
      <w:r w:rsidR="007C004B" w:rsidRPr="009835A6">
        <w:rPr>
          <w:rFonts w:ascii="Roboto" w:hAnsi="Roboto"/>
          <w:sz w:val="20"/>
          <w:szCs w:val="20"/>
        </w:rPr>
        <w:t>relative other than a parent, or in a</w:t>
      </w:r>
      <w:r w:rsidR="002F2DEE" w:rsidRPr="009835A6">
        <w:rPr>
          <w:rFonts w:ascii="Roboto" w:hAnsi="Roboto"/>
          <w:sz w:val="20"/>
          <w:szCs w:val="20"/>
        </w:rPr>
        <w:t>n approved</w:t>
      </w:r>
      <w:r w:rsidR="007C004B" w:rsidRPr="009835A6">
        <w:rPr>
          <w:rFonts w:ascii="Roboto" w:hAnsi="Roboto"/>
          <w:sz w:val="20"/>
          <w:szCs w:val="20"/>
        </w:rPr>
        <w:t xml:space="preserve"> supervised independent living arrangement</w:t>
      </w:r>
      <w:r w:rsidR="002F2DEE" w:rsidRPr="009835A6">
        <w:rPr>
          <w:rFonts w:ascii="Roboto" w:hAnsi="Roboto"/>
          <w:sz w:val="20"/>
          <w:szCs w:val="20"/>
        </w:rPr>
        <w:t>.</w:t>
      </w:r>
      <w:r w:rsidR="007C004B" w:rsidRPr="009835A6">
        <w:rPr>
          <w:rFonts w:ascii="Roboto" w:hAnsi="Roboto"/>
          <w:sz w:val="20"/>
          <w:szCs w:val="20"/>
        </w:rPr>
        <w:t xml:space="preserve"> </w:t>
      </w:r>
      <w:r w:rsidR="002F2DEE" w:rsidRPr="009835A6">
        <w:rPr>
          <w:rFonts w:ascii="Roboto" w:hAnsi="Roboto"/>
          <w:sz w:val="20"/>
          <w:szCs w:val="20"/>
        </w:rPr>
        <w:t>A</w:t>
      </w:r>
      <w:r w:rsidR="002F2DEE" w:rsidRPr="009835A6">
        <w:rPr>
          <w:rFonts w:ascii="Roboto" w:hAnsi="Roboto"/>
          <w:b/>
          <w:sz w:val="20"/>
          <w:szCs w:val="20"/>
        </w:rPr>
        <w:t xml:space="preserve"> </w:t>
      </w:r>
      <w:r w:rsidR="002F2DEE" w:rsidRPr="009835A6">
        <w:rPr>
          <w:rFonts w:ascii="Roboto" w:hAnsi="Roboto"/>
          <w:sz w:val="20"/>
          <w:szCs w:val="20"/>
        </w:rPr>
        <w:t xml:space="preserve">person who is eligible under </w:t>
      </w:r>
      <w:r w:rsidR="001911DB">
        <w:rPr>
          <w:rFonts w:ascii="Roboto" w:hAnsi="Roboto"/>
          <w:bCs/>
          <w:sz w:val="20"/>
          <w:szCs w:val="20"/>
        </w:rPr>
        <w:t>Wis. Stat.</w:t>
      </w:r>
      <w:r w:rsidR="001911DB" w:rsidRPr="002961AD">
        <w:rPr>
          <w:rFonts w:ascii="Roboto" w:hAnsi="Roboto"/>
          <w:bCs/>
          <w:sz w:val="20"/>
          <w:szCs w:val="20"/>
        </w:rPr>
        <w:t xml:space="preserve"> </w:t>
      </w:r>
      <w:r w:rsidR="001911DB" w:rsidRPr="002961AD">
        <w:rPr>
          <w:rStyle w:val="Emphasis"/>
          <w:rFonts w:ascii="Roboto" w:hAnsi="Roboto"/>
          <w:bCs/>
          <w:i w:val="0"/>
          <w:iCs w:val="0"/>
          <w:sz w:val="20"/>
          <w:szCs w:val="20"/>
          <w:shd w:val="clear" w:color="auto" w:fill="FFFFFF"/>
        </w:rPr>
        <w:t>§</w:t>
      </w:r>
      <w:r w:rsidR="009514B6">
        <w:rPr>
          <w:rStyle w:val="Emphasis"/>
          <w:rFonts w:ascii="Roboto" w:hAnsi="Roboto"/>
          <w:bCs/>
          <w:i w:val="0"/>
          <w:iCs w:val="0"/>
          <w:sz w:val="20"/>
          <w:szCs w:val="20"/>
          <w:shd w:val="clear" w:color="auto" w:fill="FFFFFF"/>
        </w:rPr>
        <w:t>§</w:t>
      </w:r>
      <w:r w:rsidR="001911DB" w:rsidRPr="002961AD">
        <w:rPr>
          <w:rStyle w:val="Emphasis"/>
          <w:rFonts w:ascii="Roboto" w:hAnsi="Roboto"/>
          <w:bCs/>
          <w:i w:val="0"/>
          <w:iCs w:val="0"/>
          <w:sz w:val="20"/>
          <w:szCs w:val="20"/>
          <w:shd w:val="clear" w:color="auto" w:fill="FFFFFF"/>
        </w:rPr>
        <w:t xml:space="preserve"> </w:t>
      </w:r>
      <w:r w:rsidR="001911DB" w:rsidRPr="009835A6">
        <w:rPr>
          <w:rFonts w:ascii="Roboto" w:hAnsi="Roboto"/>
          <w:sz w:val="20"/>
          <w:szCs w:val="20"/>
        </w:rPr>
        <w:t>48.366 or</w:t>
      </w:r>
      <w:r w:rsidR="001911DB" w:rsidRPr="002961AD">
        <w:rPr>
          <w:rStyle w:val="Emphasis"/>
          <w:rFonts w:ascii="Roboto" w:hAnsi="Roboto"/>
          <w:bCs/>
          <w:i w:val="0"/>
          <w:iCs w:val="0"/>
          <w:sz w:val="20"/>
          <w:szCs w:val="20"/>
          <w:shd w:val="clear" w:color="auto" w:fill="FFFFFF"/>
        </w:rPr>
        <w:t xml:space="preserve"> </w:t>
      </w:r>
      <w:r w:rsidR="001911DB" w:rsidRPr="009835A6">
        <w:rPr>
          <w:rFonts w:ascii="Roboto" w:hAnsi="Roboto"/>
          <w:sz w:val="20"/>
          <w:szCs w:val="20"/>
        </w:rPr>
        <w:t xml:space="preserve">938.366 </w:t>
      </w:r>
      <w:r w:rsidR="002F2DEE" w:rsidRPr="009835A6">
        <w:rPr>
          <w:rFonts w:ascii="Roboto" w:hAnsi="Roboto"/>
          <w:sz w:val="20"/>
          <w:szCs w:val="20"/>
        </w:rPr>
        <w:t>for Extended Out-of-Home Care, or the person’s authorized guardian, and</w:t>
      </w:r>
      <w:r w:rsidR="00547971" w:rsidRPr="009835A6">
        <w:rPr>
          <w:rFonts w:ascii="Roboto" w:hAnsi="Roboto"/>
          <w:sz w:val="20"/>
          <w:szCs w:val="20"/>
        </w:rPr>
        <w:t xml:space="preserve"> the appropriate </w:t>
      </w:r>
      <w:r w:rsidR="002F2DEE" w:rsidRPr="009835A6">
        <w:rPr>
          <w:rFonts w:ascii="Roboto" w:hAnsi="Roboto"/>
          <w:sz w:val="20"/>
          <w:szCs w:val="20"/>
        </w:rPr>
        <w:t>agency</w:t>
      </w:r>
      <w:r w:rsidR="00547971" w:rsidRPr="009835A6">
        <w:rPr>
          <w:rFonts w:ascii="Roboto" w:hAnsi="Roboto"/>
          <w:sz w:val="20"/>
          <w:szCs w:val="20"/>
        </w:rPr>
        <w:t xml:space="preserve"> </w:t>
      </w:r>
      <w:r w:rsidR="00595D46" w:rsidRPr="009835A6">
        <w:rPr>
          <w:rFonts w:ascii="Roboto" w:hAnsi="Roboto"/>
          <w:sz w:val="20"/>
          <w:szCs w:val="20"/>
        </w:rPr>
        <w:t xml:space="preserve">that is currently primarily responsible for providing services to the person under a current order or was previously primarily responsible for providing services to the person under a prior order </w:t>
      </w:r>
      <w:r w:rsidR="002F2DEE" w:rsidRPr="009835A6">
        <w:rPr>
          <w:rFonts w:ascii="Roboto" w:hAnsi="Roboto"/>
          <w:sz w:val="20"/>
          <w:szCs w:val="20"/>
        </w:rPr>
        <w:t xml:space="preserve">may enter into </w:t>
      </w:r>
      <w:r w:rsidR="00595D46" w:rsidRPr="009835A6">
        <w:rPr>
          <w:rFonts w:ascii="Roboto" w:hAnsi="Roboto"/>
          <w:sz w:val="20"/>
          <w:szCs w:val="20"/>
        </w:rPr>
        <w:t xml:space="preserve">this voluntary </w:t>
      </w:r>
      <w:r w:rsidR="002F2DEE" w:rsidRPr="002C2124">
        <w:rPr>
          <w:rFonts w:ascii="Roboto" w:hAnsi="Roboto"/>
          <w:color w:val="auto"/>
          <w:sz w:val="20"/>
          <w:szCs w:val="20"/>
        </w:rPr>
        <w:t>transition</w:t>
      </w:r>
      <w:r w:rsidR="00456101">
        <w:rPr>
          <w:rFonts w:ascii="Roboto" w:hAnsi="Roboto"/>
          <w:color w:val="auto"/>
          <w:sz w:val="20"/>
          <w:szCs w:val="20"/>
        </w:rPr>
        <w:t xml:space="preserve"> </w:t>
      </w:r>
      <w:r w:rsidR="002F2DEE" w:rsidRPr="002C2124">
        <w:rPr>
          <w:rFonts w:ascii="Roboto" w:hAnsi="Roboto"/>
          <w:color w:val="auto"/>
          <w:sz w:val="20"/>
          <w:szCs w:val="20"/>
        </w:rPr>
        <w:t>to</w:t>
      </w:r>
      <w:r w:rsidR="00456101">
        <w:rPr>
          <w:rFonts w:ascii="Roboto" w:hAnsi="Roboto"/>
          <w:color w:val="auto"/>
          <w:sz w:val="20"/>
          <w:szCs w:val="20"/>
        </w:rPr>
        <w:t xml:space="preserve"> </w:t>
      </w:r>
      <w:r w:rsidR="002F2DEE" w:rsidRPr="002C2124">
        <w:rPr>
          <w:rFonts w:ascii="Roboto" w:hAnsi="Roboto"/>
          <w:color w:val="auto"/>
          <w:sz w:val="20"/>
          <w:szCs w:val="20"/>
        </w:rPr>
        <w:t>independent</w:t>
      </w:r>
      <w:r w:rsidR="00456101">
        <w:rPr>
          <w:rFonts w:ascii="Roboto" w:hAnsi="Roboto"/>
          <w:color w:val="auto"/>
          <w:sz w:val="20"/>
          <w:szCs w:val="20"/>
        </w:rPr>
        <w:t xml:space="preserve"> </w:t>
      </w:r>
      <w:r w:rsidR="002F2DEE" w:rsidRPr="002C2124">
        <w:rPr>
          <w:rFonts w:ascii="Roboto" w:hAnsi="Roboto"/>
          <w:color w:val="auto"/>
          <w:sz w:val="20"/>
          <w:szCs w:val="20"/>
        </w:rPr>
        <w:t xml:space="preserve">living agreement under which the person </w:t>
      </w:r>
      <w:r w:rsidR="00456101">
        <w:rPr>
          <w:rFonts w:ascii="Roboto" w:hAnsi="Roboto"/>
          <w:color w:val="auto"/>
          <w:sz w:val="20"/>
          <w:szCs w:val="20"/>
        </w:rPr>
        <w:t>may continue</w:t>
      </w:r>
      <w:r w:rsidR="00456101" w:rsidRPr="002C2124">
        <w:rPr>
          <w:rFonts w:ascii="Roboto" w:hAnsi="Roboto"/>
          <w:color w:val="auto"/>
          <w:sz w:val="20"/>
          <w:szCs w:val="20"/>
        </w:rPr>
        <w:t xml:space="preserve"> </w:t>
      </w:r>
      <w:r w:rsidR="002F2DEE" w:rsidRPr="002C2124">
        <w:rPr>
          <w:rFonts w:ascii="Roboto" w:hAnsi="Roboto"/>
          <w:color w:val="auto"/>
          <w:sz w:val="20"/>
          <w:szCs w:val="20"/>
        </w:rPr>
        <w:t>in out−of−home care until age 21</w:t>
      </w:r>
      <w:r w:rsidR="00740537" w:rsidRPr="002C2124">
        <w:rPr>
          <w:rFonts w:ascii="Roboto" w:hAnsi="Roboto"/>
          <w:color w:val="auto"/>
          <w:sz w:val="20"/>
          <w:szCs w:val="20"/>
        </w:rPr>
        <w:t>. To qualify, the person must continue</w:t>
      </w:r>
      <w:r w:rsidR="000E0753" w:rsidRPr="002C2124">
        <w:rPr>
          <w:rFonts w:ascii="Roboto" w:hAnsi="Roboto"/>
          <w:color w:val="auto"/>
          <w:sz w:val="20"/>
          <w:szCs w:val="20"/>
        </w:rPr>
        <w:t xml:space="preserve"> </w:t>
      </w:r>
      <w:r w:rsidR="002F2DEE" w:rsidRPr="002C2124">
        <w:rPr>
          <w:rFonts w:ascii="Roboto" w:hAnsi="Roboto"/>
          <w:color w:val="auto"/>
          <w:sz w:val="20"/>
          <w:szCs w:val="20"/>
        </w:rPr>
        <w:t xml:space="preserve">to be a full−time student at a secondary school or its vocational or technical equivalent </w:t>
      </w:r>
      <w:r w:rsidR="00740537" w:rsidRPr="002C2124">
        <w:rPr>
          <w:rFonts w:ascii="Roboto" w:hAnsi="Roboto"/>
          <w:color w:val="auto"/>
          <w:sz w:val="20"/>
          <w:szCs w:val="20"/>
        </w:rPr>
        <w:t xml:space="preserve">with </w:t>
      </w:r>
      <w:r w:rsidR="002F2DEE" w:rsidRPr="002C2124">
        <w:rPr>
          <w:rFonts w:ascii="Roboto" w:hAnsi="Roboto"/>
          <w:color w:val="auto"/>
          <w:sz w:val="20"/>
          <w:szCs w:val="20"/>
        </w:rPr>
        <w:t>an individualized education program</w:t>
      </w:r>
      <w:r w:rsidR="00456101">
        <w:rPr>
          <w:rFonts w:ascii="Roboto" w:hAnsi="Roboto"/>
          <w:color w:val="auto"/>
          <w:sz w:val="20"/>
          <w:szCs w:val="20"/>
        </w:rPr>
        <w:t xml:space="preserve"> (IEP)</w:t>
      </w:r>
      <w:r w:rsidR="00740537" w:rsidRPr="002C2124">
        <w:rPr>
          <w:rFonts w:ascii="Roboto" w:hAnsi="Roboto"/>
          <w:color w:val="auto"/>
          <w:sz w:val="20"/>
          <w:szCs w:val="20"/>
        </w:rPr>
        <w:t xml:space="preserve"> in effect</w:t>
      </w:r>
      <w:r w:rsidR="00D42786" w:rsidRPr="002C2124">
        <w:rPr>
          <w:rFonts w:ascii="Roboto" w:hAnsi="Roboto"/>
          <w:color w:val="auto"/>
          <w:sz w:val="20"/>
          <w:szCs w:val="20"/>
        </w:rPr>
        <w:t xml:space="preserve"> and</w:t>
      </w:r>
      <w:r w:rsidR="00547971" w:rsidRPr="002C2124">
        <w:rPr>
          <w:rFonts w:ascii="Roboto" w:hAnsi="Roboto"/>
          <w:color w:val="auto"/>
          <w:sz w:val="20"/>
          <w:szCs w:val="20"/>
        </w:rPr>
        <w:t xml:space="preserve"> </w:t>
      </w:r>
      <w:r w:rsidR="002F2DEE" w:rsidRPr="002C2124">
        <w:rPr>
          <w:rFonts w:ascii="Roboto" w:hAnsi="Roboto"/>
          <w:color w:val="auto"/>
          <w:sz w:val="20"/>
          <w:szCs w:val="20"/>
        </w:rPr>
        <w:t xml:space="preserve">meet all other </w:t>
      </w:r>
      <w:r w:rsidR="00547971" w:rsidRPr="002C2124">
        <w:rPr>
          <w:rFonts w:ascii="Roboto" w:hAnsi="Roboto"/>
          <w:color w:val="auto"/>
          <w:sz w:val="20"/>
          <w:szCs w:val="20"/>
        </w:rPr>
        <w:t>eligibility requirements and</w:t>
      </w:r>
      <w:r w:rsidR="00F76AB2" w:rsidRPr="002C2124">
        <w:rPr>
          <w:rFonts w:ascii="Roboto" w:hAnsi="Roboto"/>
          <w:color w:val="auto"/>
          <w:sz w:val="20"/>
          <w:szCs w:val="20"/>
        </w:rPr>
        <w:t xml:space="preserve"> </w:t>
      </w:r>
      <w:r w:rsidR="002F2DEE" w:rsidRPr="002C2124">
        <w:rPr>
          <w:rFonts w:ascii="Roboto" w:hAnsi="Roboto"/>
          <w:color w:val="auto"/>
          <w:sz w:val="20"/>
          <w:szCs w:val="20"/>
        </w:rPr>
        <w:t>conditions of the agreement</w:t>
      </w:r>
      <w:r w:rsidR="00D42786" w:rsidRPr="002C2124">
        <w:rPr>
          <w:rFonts w:ascii="Roboto" w:hAnsi="Roboto"/>
          <w:color w:val="auto"/>
          <w:sz w:val="20"/>
          <w:szCs w:val="20"/>
        </w:rPr>
        <w:t xml:space="preserve">; </w:t>
      </w:r>
      <w:r w:rsidR="00547971" w:rsidRPr="002C2124">
        <w:rPr>
          <w:rFonts w:ascii="Roboto" w:hAnsi="Roboto"/>
          <w:color w:val="auto"/>
          <w:sz w:val="20"/>
          <w:szCs w:val="20"/>
        </w:rPr>
        <w:t xml:space="preserve">the agency </w:t>
      </w:r>
      <w:r w:rsidR="00D42786" w:rsidRPr="002C2124">
        <w:rPr>
          <w:rFonts w:ascii="Roboto" w:hAnsi="Roboto"/>
          <w:color w:val="auto"/>
          <w:sz w:val="20"/>
          <w:szCs w:val="20"/>
        </w:rPr>
        <w:t>continues to provide</w:t>
      </w:r>
      <w:r w:rsidR="00547971" w:rsidRPr="002C2124">
        <w:rPr>
          <w:rFonts w:ascii="Roboto" w:hAnsi="Roboto"/>
          <w:color w:val="auto"/>
          <w:sz w:val="20"/>
          <w:szCs w:val="20"/>
        </w:rPr>
        <w:t xml:space="preserve"> services to the person to assist </w:t>
      </w:r>
      <w:r w:rsidR="00740537" w:rsidRPr="002C2124">
        <w:rPr>
          <w:rFonts w:ascii="Roboto" w:hAnsi="Roboto"/>
          <w:color w:val="auto"/>
          <w:sz w:val="20"/>
          <w:szCs w:val="20"/>
        </w:rPr>
        <w:t xml:space="preserve">them </w:t>
      </w:r>
      <w:r w:rsidR="00547971" w:rsidRPr="002C2124">
        <w:rPr>
          <w:rFonts w:ascii="Roboto" w:hAnsi="Roboto"/>
          <w:color w:val="auto"/>
          <w:sz w:val="20"/>
          <w:szCs w:val="20"/>
        </w:rPr>
        <w:t xml:space="preserve">in transitioning </w:t>
      </w:r>
      <w:r w:rsidR="00740537" w:rsidRPr="002C2124">
        <w:rPr>
          <w:rFonts w:ascii="Roboto" w:hAnsi="Roboto"/>
          <w:color w:val="auto"/>
          <w:sz w:val="20"/>
          <w:szCs w:val="20"/>
        </w:rPr>
        <w:t>from out-of-home care</w:t>
      </w:r>
      <w:r w:rsidR="00547971" w:rsidRPr="002C2124">
        <w:rPr>
          <w:rFonts w:ascii="Roboto" w:hAnsi="Roboto"/>
          <w:color w:val="auto"/>
          <w:sz w:val="20"/>
          <w:szCs w:val="20"/>
        </w:rPr>
        <w:t>.</w:t>
      </w:r>
      <w:r w:rsidR="008212B6" w:rsidRPr="002C2124">
        <w:rPr>
          <w:rFonts w:ascii="Roboto" w:hAnsi="Roboto"/>
          <w:color w:val="auto"/>
          <w:sz w:val="20"/>
          <w:szCs w:val="20"/>
        </w:rPr>
        <w:t xml:space="preserve"> </w:t>
      </w:r>
      <w:r w:rsidR="008212B6" w:rsidRPr="002C2124">
        <w:rPr>
          <w:rFonts w:ascii="Roboto" w:hAnsi="Roboto" w:cs="Roboto"/>
          <w:color w:val="auto"/>
          <w:sz w:val="20"/>
          <w:szCs w:val="20"/>
        </w:rPr>
        <w:t>Personal information you provide may be used for secondary purposes [Privacy Law, s. 15.04(1)(m), Wis</w:t>
      </w:r>
      <w:r w:rsidR="0074049B">
        <w:rPr>
          <w:rFonts w:ascii="Roboto" w:hAnsi="Roboto" w:cs="Roboto"/>
          <w:color w:val="auto"/>
          <w:sz w:val="20"/>
          <w:szCs w:val="20"/>
        </w:rPr>
        <w:t>.</w:t>
      </w:r>
      <w:r w:rsidR="008212B6" w:rsidRPr="002C2124">
        <w:rPr>
          <w:rFonts w:ascii="Roboto" w:hAnsi="Roboto" w:cs="Roboto"/>
          <w:color w:val="auto"/>
          <w:sz w:val="20"/>
          <w:szCs w:val="20"/>
        </w:rPr>
        <w:t xml:space="preserve"> Stats].</w:t>
      </w:r>
    </w:p>
    <w:p w14:paraId="61287AEC" w14:textId="4263DC82" w:rsidR="002C2124" w:rsidRPr="002C2124" w:rsidRDefault="002C2124" w:rsidP="000B199F">
      <w:pPr>
        <w:spacing w:after="0" w:line="240" w:lineRule="auto"/>
        <w:rPr>
          <w:rStyle w:val="eop"/>
          <w:rFonts w:ascii="Roboto" w:hAnsi="Roboto" w:cs="Segoe UI"/>
          <w:sz w:val="20"/>
          <w:szCs w:val="20"/>
        </w:rPr>
      </w:pPr>
      <w:r w:rsidRPr="00F9650F">
        <w:rPr>
          <w:rStyle w:val="normaltextrun"/>
          <w:rFonts w:ascii="Roboto" w:hAnsi="Roboto" w:cs="Segoe UI"/>
          <w:b/>
          <w:bCs/>
          <w:sz w:val="20"/>
          <w:szCs w:val="20"/>
        </w:rPr>
        <w:t>Instructions for young adults in or re-entering care and their adult supporters:</w:t>
      </w:r>
      <w:r w:rsidRPr="002C2124">
        <w:rPr>
          <w:rStyle w:val="normaltextrun"/>
          <w:rFonts w:ascii="Roboto" w:hAnsi="Roboto" w:cs="Segoe UI"/>
          <w:sz w:val="20"/>
          <w:szCs w:val="20"/>
        </w:rPr>
        <w:t xml:space="preserve"> A VTILA recognizes that young adults 18 and over are legal adults and helps ensure young adults and child welfare agencies have a clear understanding of their roles and responsibilities if/when a young adult chooses to:</w:t>
      </w:r>
    </w:p>
    <w:p w14:paraId="18684069" w14:textId="7637C4BA" w:rsidR="002C2124" w:rsidRPr="002C2124" w:rsidRDefault="002C2124" w:rsidP="000B199F">
      <w:pPr>
        <w:pStyle w:val="paragraph"/>
        <w:numPr>
          <w:ilvl w:val="0"/>
          <w:numId w:val="3"/>
        </w:numPr>
        <w:spacing w:before="0" w:beforeAutospacing="0" w:after="0" w:afterAutospacing="0"/>
        <w:textAlignment w:val="baseline"/>
        <w:rPr>
          <w:rFonts w:ascii="Roboto" w:hAnsi="Roboto" w:cs="Segoe UI"/>
          <w:sz w:val="20"/>
          <w:szCs w:val="20"/>
        </w:rPr>
      </w:pPr>
      <w:r w:rsidRPr="002C2124">
        <w:rPr>
          <w:rFonts w:ascii="Roboto" w:hAnsi="Roboto" w:cs="Segoe UI"/>
          <w:sz w:val="20"/>
          <w:szCs w:val="20"/>
        </w:rPr>
        <w:t>Remain in out-of-home care; or</w:t>
      </w:r>
    </w:p>
    <w:p w14:paraId="6338F091" w14:textId="53EF2215" w:rsidR="002C2124" w:rsidRPr="002C2124" w:rsidRDefault="002C2124" w:rsidP="000B199F">
      <w:pPr>
        <w:pStyle w:val="paragraph"/>
        <w:numPr>
          <w:ilvl w:val="0"/>
          <w:numId w:val="3"/>
        </w:numPr>
        <w:spacing w:before="0" w:beforeAutospacing="0" w:after="0" w:afterAutospacing="0"/>
        <w:textAlignment w:val="baseline"/>
        <w:rPr>
          <w:rFonts w:ascii="Roboto" w:hAnsi="Roboto" w:cs="Segoe UI"/>
          <w:sz w:val="20"/>
          <w:szCs w:val="20"/>
        </w:rPr>
      </w:pPr>
      <w:r w:rsidRPr="002C2124">
        <w:rPr>
          <w:rFonts w:ascii="Roboto" w:hAnsi="Roboto" w:cs="Segoe UI"/>
          <w:sz w:val="20"/>
          <w:szCs w:val="20"/>
        </w:rPr>
        <w:t>Re-enter extended out-of-home care</w:t>
      </w:r>
    </w:p>
    <w:p w14:paraId="63679F3C" w14:textId="61E8A12F" w:rsidR="002C2124" w:rsidRPr="002C2124" w:rsidRDefault="002C2124" w:rsidP="000B199F">
      <w:pPr>
        <w:pStyle w:val="paragraph"/>
        <w:spacing w:before="120" w:beforeAutospacing="0" w:after="120" w:afterAutospacing="0"/>
        <w:textAlignment w:val="baseline"/>
        <w:rPr>
          <w:rFonts w:ascii="Roboto" w:hAnsi="Roboto" w:cs="Segoe UI"/>
          <w:sz w:val="20"/>
          <w:szCs w:val="20"/>
        </w:rPr>
      </w:pPr>
      <w:r w:rsidRPr="002C2124">
        <w:rPr>
          <w:rStyle w:val="normaltextrun"/>
          <w:rFonts w:ascii="Roboto" w:hAnsi="Roboto" w:cs="Segoe UI"/>
          <w:sz w:val="20"/>
          <w:szCs w:val="20"/>
        </w:rPr>
        <w:t xml:space="preserve">In both scenarios the young </w:t>
      </w:r>
      <w:r w:rsidR="00F9650F">
        <w:rPr>
          <w:rStyle w:val="normaltextrun"/>
          <w:rFonts w:ascii="Roboto" w:hAnsi="Roboto" w:cs="Segoe UI"/>
          <w:sz w:val="20"/>
          <w:szCs w:val="20"/>
        </w:rPr>
        <w:t>adult</w:t>
      </w:r>
      <w:r w:rsidRPr="002C2124">
        <w:rPr>
          <w:rStyle w:val="normaltextrun"/>
          <w:rFonts w:ascii="Roboto" w:hAnsi="Roboto" w:cs="Segoe UI"/>
          <w:sz w:val="20"/>
          <w:szCs w:val="20"/>
        </w:rPr>
        <w:t xml:space="preserve"> must meet the eligibility requirements outlined above. If the young </w:t>
      </w:r>
      <w:r w:rsidR="000A467A">
        <w:rPr>
          <w:rStyle w:val="normaltextrun"/>
          <w:rFonts w:ascii="Roboto" w:hAnsi="Roboto" w:cs="Segoe UI"/>
          <w:sz w:val="20"/>
          <w:szCs w:val="20"/>
        </w:rPr>
        <w:t>adult</w:t>
      </w:r>
      <w:r w:rsidRPr="002C2124">
        <w:rPr>
          <w:rStyle w:val="normaltextrun"/>
          <w:rFonts w:ascii="Roboto" w:hAnsi="Roboto" w:cs="Segoe UI"/>
          <w:sz w:val="20"/>
          <w:szCs w:val="20"/>
        </w:rPr>
        <w:t xml:space="preserve"> is re-entering care and agrees to the conditions outlined below, the agency responsible for their child welfare case management and oversight must obtain temporary housing for them and find them a long-term placement within 10 days should they agree to the conditions outlined below. If the young </w:t>
      </w:r>
      <w:r w:rsidR="000A467A">
        <w:rPr>
          <w:rStyle w:val="normaltextrun"/>
          <w:rFonts w:ascii="Roboto" w:hAnsi="Roboto" w:cs="Segoe UI"/>
          <w:sz w:val="20"/>
          <w:szCs w:val="20"/>
        </w:rPr>
        <w:t>adult</w:t>
      </w:r>
      <w:r w:rsidRPr="002C2124">
        <w:rPr>
          <w:rStyle w:val="normaltextrun"/>
          <w:rFonts w:ascii="Roboto" w:hAnsi="Roboto" w:cs="Segoe UI"/>
          <w:sz w:val="20"/>
          <w:szCs w:val="20"/>
        </w:rPr>
        <w:t xml:space="preserve"> does not follow the agreement below, they or their child welfare agency may terminate the agreement. If the young </w:t>
      </w:r>
      <w:r w:rsidR="000A467A">
        <w:rPr>
          <w:rStyle w:val="normaltextrun"/>
          <w:rFonts w:ascii="Roboto" w:hAnsi="Roboto" w:cs="Segoe UI"/>
          <w:sz w:val="20"/>
          <w:szCs w:val="20"/>
        </w:rPr>
        <w:t>adult’s</w:t>
      </w:r>
      <w:r w:rsidRPr="002C2124">
        <w:rPr>
          <w:rStyle w:val="normaltextrun"/>
          <w:rFonts w:ascii="Roboto" w:hAnsi="Roboto" w:cs="Segoe UI"/>
          <w:sz w:val="20"/>
          <w:szCs w:val="20"/>
        </w:rPr>
        <w:t xml:space="preserve"> request to re-enter extended care is denied or their </w:t>
      </w:r>
      <w:r w:rsidR="0074049B">
        <w:rPr>
          <w:rStyle w:val="normaltextrun"/>
          <w:rFonts w:ascii="Roboto" w:hAnsi="Roboto" w:cs="Segoe UI"/>
          <w:sz w:val="20"/>
          <w:szCs w:val="20"/>
        </w:rPr>
        <w:t>VTILA</w:t>
      </w:r>
      <w:r w:rsidRPr="002C2124">
        <w:rPr>
          <w:rStyle w:val="normaltextrun"/>
          <w:rFonts w:ascii="Roboto" w:hAnsi="Roboto" w:cs="Segoe UI"/>
          <w:sz w:val="20"/>
          <w:szCs w:val="20"/>
        </w:rPr>
        <w:t xml:space="preserve"> is terminated, they have the right to appeal that decision. This is done via a written request to appeal, which must be sent to the director of the child welfare agency or his or her designee within 10 days after the date of the agency’s notice of denial or termination. If the young </w:t>
      </w:r>
      <w:r w:rsidR="000A467A">
        <w:rPr>
          <w:rStyle w:val="normaltextrun"/>
          <w:rFonts w:ascii="Roboto" w:hAnsi="Roboto" w:cs="Segoe UI"/>
          <w:sz w:val="20"/>
          <w:szCs w:val="20"/>
        </w:rPr>
        <w:t>adult</w:t>
      </w:r>
      <w:r w:rsidRPr="002C2124">
        <w:rPr>
          <w:rStyle w:val="normaltextrun"/>
          <w:rFonts w:ascii="Roboto" w:hAnsi="Roboto" w:cs="Segoe UI"/>
          <w:sz w:val="20"/>
          <w:szCs w:val="20"/>
        </w:rPr>
        <w:t xml:space="preserve"> does not request an appeal within 10 days after the date of the child welfare agency’s notice of denial or termination, the denial or termination becomes final.</w:t>
      </w:r>
    </w:p>
    <w:tbl>
      <w:tblPr>
        <w:tblW w:w="10800" w:type="dxa"/>
        <w:tblLayout w:type="fixed"/>
        <w:tblLook w:val="0000" w:firstRow="0" w:lastRow="0" w:firstColumn="0" w:lastColumn="0" w:noHBand="0" w:noVBand="0"/>
      </w:tblPr>
      <w:tblGrid>
        <w:gridCol w:w="267"/>
        <w:gridCol w:w="1100"/>
        <w:gridCol w:w="163"/>
        <w:gridCol w:w="1080"/>
        <w:gridCol w:w="1771"/>
        <w:gridCol w:w="434"/>
        <w:gridCol w:w="1766"/>
        <w:gridCol w:w="169"/>
        <w:gridCol w:w="378"/>
        <w:gridCol w:w="386"/>
        <w:gridCol w:w="64"/>
        <w:gridCol w:w="172"/>
        <w:gridCol w:w="1430"/>
        <w:gridCol w:w="1169"/>
        <w:gridCol w:w="451"/>
      </w:tblGrid>
      <w:tr w:rsidR="004015C9" w:rsidRPr="004F17EE" w14:paraId="46D9225A" w14:textId="77777777" w:rsidTr="00231026">
        <w:trPr>
          <w:trHeight w:val="432"/>
        </w:trPr>
        <w:tc>
          <w:tcPr>
            <w:tcW w:w="267" w:type="dxa"/>
            <w:tcBorders>
              <w:top w:val="single" w:sz="4" w:space="0" w:color="auto"/>
            </w:tcBorders>
            <w:vAlign w:val="bottom"/>
          </w:tcPr>
          <w:p w14:paraId="53FE4295" w14:textId="77777777" w:rsidR="004015C9" w:rsidRPr="004F17EE" w:rsidRDefault="004015C9" w:rsidP="00572409">
            <w:pPr>
              <w:spacing w:after="0"/>
              <w:rPr>
                <w:rFonts w:ascii="Roboto" w:hAnsi="Roboto"/>
                <w:sz w:val="20"/>
                <w:szCs w:val="20"/>
              </w:rPr>
            </w:pPr>
            <w:r w:rsidRPr="004F17EE">
              <w:rPr>
                <w:rFonts w:ascii="Roboto" w:hAnsi="Roboto"/>
                <w:sz w:val="20"/>
                <w:szCs w:val="20"/>
              </w:rPr>
              <w:t xml:space="preserve">I </w:t>
            </w:r>
          </w:p>
        </w:tc>
        <w:tc>
          <w:tcPr>
            <w:tcW w:w="6483" w:type="dxa"/>
            <w:gridSpan w:val="7"/>
            <w:tcBorders>
              <w:top w:val="single" w:sz="4" w:space="0" w:color="auto"/>
              <w:bottom w:val="single" w:sz="2" w:space="0" w:color="auto"/>
            </w:tcBorders>
            <w:vAlign w:val="bottom"/>
          </w:tcPr>
          <w:p w14:paraId="5C4D3228" w14:textId="6387AF07" w:rsidR="004015C9" w:rsidRPr="003C27EA" w:rsidRDefault="00402DEA" w:rsidP="00160217">
            <w:pPr>
              <w:spacing w:after="0"/>
              <w:ind w:left="251" w:hanging="251"/>
              <w:jc w:val="center"/>
              <w:rPr>
                <w:rFonts w:ascii="Garamond" w:hAnsi="Garamond"/>
              </w:rPr>
            </w:pPr>
            <w:r>
              <w:rPr>
                <w:rFonts w:ascii="Garamond" w:hAnsi="Garamond"/>
              </w:rPr>
              <w:fldChar w:fldCharType="begin">
                <w:ffData>
                  <w:name w:val="Text3"/>
                  <w:enabled/>
                  <w:calcOnExit w:val="0"/>
                  <w:textInput>
                    <w:maxLength w:val="6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000" w:type="dxa"/>
            <w:gridSpan w:val="4"/>
            <w:tcBorders>
              <w:top w:val="single" w:sz="4" w:space="0" w:color="auto"/>
            </w:tcBorders>
            <w:vAlign w:val="bottom"/>
          </w:tcPr>
          <w:p w14:paraId="188A152E" w14:textId="77777777" w:rsidR="004015C9" w:rsidRPr="004F17EE" w:rsidRDefault="004015C9" w:rsidP="004015C9">
            <w:pPr>
              <w:spacing w:after="0"/>
              <w:rPr>
                <w:rFonts w:ascii="Roboto" w:hAnsi="Roboto"/>
                <w:sz w:val="20"/>
                <w:szCs w:val="20"/>
              </w:rPr>
            </w:pPr>
            <w:r w:rsidRPr="004F17EE">
              <w:rPr>
                <w:rFonts w:ascii="Roboto" w:hAnsi="Roboto"/>
                <w:sz w:val="20"/>
                <w:szCs w:val="20"/>
              </w:rPr>
              <w:t>, born on</w:t>
            </w:r>
            <w:r w:rsidRPr="004F17EE">
              <w:rPr>
                <w:rFonts w:ascii="Roboto" w:hAnsi="Roboto" w:cs="Arial"/>
                <w:sz w:val="20"/>
                <w:szCs w:val="20"/>
              </w:rPr>
              <w:t xml:space="preserve"> </w:t>
            </w:r>
          </w:p>
        </w:tc>
        <w:tc>
          <w:tcPr>
            <w:tcW w:w="2599" w:type="dxa"/>
            <w:gridSpan w:val="2"/>
            <w:tcBorders>
              <w:top w:val="single" w:sz="4" w:space="0" w:color="auto"/>
              <w:bottom w:val="single" w:sz="2" w:space="0" w:color="auto"/>
            </w:tcBorders>
            <w:vAlign w:val="bottom"/>
          </w:tcPr>
          <w:p w14:paraId="045B47BA" w14:textId="7F2182F3" w:rsidR="004015C9" w:rsidRPr="000744E7" w:rsidRDefault="00402DEA" w:rsidP="00882E08">
            <w:pPr>
              <w:spacing w:after="0"/>
              <w:jc w:val="center"/>
              <w:rPr>
                <w:rFonts w:ascii="Garamond" w:hAnsi="Garamond"/>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51" w:type="dxa"/>
            <w:tcBorders>
              <w:top w:val="single" w:sz="4" w:space="0" w:color="auto"/>
            </w:tcBorders>
            <w:vAlign w:val="bottom"/>
          </w:tcPr>
          <w:p w14:paraId="3CDB5F05" w14:textId="77777777" w:rsidR="004015C9" w:rsidRPr="004F17EE" w:rsidRDefault="004015C9" w:rsidP="00FE11E3">
            <w:pPr>
              <w:spacing w:after="0"/>
              <w:rPr>
                <w:rFonts w:ascii="Roboto" w:hAnsi="Roboto"/>
                <w:sz w:val="20"/>
                <w:szCs w:val="20"/>
              </w:rPr>
            </w:pPr>
          </w:p>
        </w:tc>
      </w:tr>
      <w:tr w:rsidR="004015C9" w:rsidRPr="004F17EE" w14:paraId="05F2B96E" w14:textId="77777777" w:rsidTr="00231026">
        <w:tc>
          <w:tcPr>
            <w:tcW w:w="6750" w:type="dxa"/>
            <w:gridSpan w:val="8"/>
          </w:tcPr>
          <w:p w14:paraId="1307A0E1" w14:textId="77777777" w:rsidR="004015C9" w:rsidRPr="004F17EE" w:rsidRDefault="004015C9" w:rsidP="004015C9">
            <w:pPr>
              <w:spacing w:after="0"/>
              <w:jc w:val="center"/>
              <w:rPr>
                <w:rFonts w:ascii="Roboto" w:hAnsi="Roboto"/>
                <w:sz w:val="20"/>
                <w:szCs w:val="20"/>
              </w:rPr>
            </w:pPr>
            <w:r w:rsidRPr="004F17EE">
              <w:rPr>
                <w:rFonts w:ascii="Roboto" w:hAnsi="Roboto"/>
                <w:sz w:val="20"/>
                <w:szCs w:val="20"/>
              </w:rPr>
              <w:t>(First, MI, Last)</w:t>
            </w:r>
          </w:p>
        </w:tc>
        <w:tc>
          <w:tcPr>
            <w:tcW w:w="1000" w:type="dxa"/>
            <w:gridSpan w:val="4"/>
          </w:tcPr>
          <w:p w14:paraId="26B38479" w14:textId="77777777" w:rsidR="004015C9" w:rsidRPr="004F17EE" w:rsidRDefault="004015C9" w:rsidP="00572409">
            <w:pPr>
              <w:spacing w:after="0"/>
              <w:jc w:val="center"/>
              <w:rPr>
                <w:rFonts w:ascii="Roboto" w:hAnsi="Roboto"/>
                <w:sz w:val="20"/>
                <w:szCs w:val="20"/>
              </w:rPr>
            </w:pPr>
          </w:p>
        </w:tc>
        <w:tc>
          <w:tcPr>
            <w:tcW w:w="2599" w:type="dxa"/>
            <w:gridSpan w:val="2"/>
          </w:tcPr>
          <w:p w14:paraId="4FEDDA4A" w14:textId="77777777" w:rsidR="004015C9" w:rsidRPr="004F17EE" w:rsidRDefault="004015C9" w:rsidP="00572409">
            <w:pPr>
              <w:spacing w:after="0"/>
              <w:jc w:val="center"/>
              <w:rPr>
                <w:rFonts w:ascii="Roboto" w:hAnsi="Roboto"/>
                <w:sz w:val="20"/>
                <w:szCs w:val="20"/>
              </w:rPr>
            </w:pPr>
            <w:r w:rsidRPr="004F17EE">
              <w:rPr>
                <w:rFonts w:ascii="Roboto" w:hAnsi="Roboto"/>
                <w:sz w:val="20"/>
                <w:szCs w:val="20"/>
              </w:rPr>
              <w:t>(mm/dd/yyyy)</w:t>
            </w:r>
          </w:p>
        </w:tc>
        <w:tc>
          <w:tcPr>
            <w:tcW w:w="451" w:type="dxa"/>
          </w:tcPr>
          <w:p w14:paraId="72DC3BE5" w14:textId="77777777" w:rsidR="004015C9" w:rsidRPr="004F17EE" w:rsidRDefault="004015C9" w:rsidP="00FE11E3">
            <w:pPr>
              <w:spacing w:after="0"/>
              <w:rPr>
                <w:rFonts w:ascii="Roboto" w:hAnsi="Roboto"/>
                <w:sz w:val="20"/>
                <w:szCs w:val="20"/>
              </w:rPr>
            </w:pPr>
          </w:p>
        </w:tc>
      </w:tr>
      <w:tr w:rsidR="004015C9" w:rsidRPr="004F17EE" w14:paraId="7C36673E" w14:textId="77777777" w:rsidTr="00231026">
        <w:trPr>
          <w:trHeight w:val="432"/>
        </w:trPr>
        <w:tc>
          <w:tcPr>
            <w:tcW w:w="1530" w:type="dxa"/>
            <w:gridSpan w:val="3"/>
            <w:vAlign w:val="bottom"/>
          </w:tcPr>
          <w:p w14:paraId="4BC0608A" w14:textId="77777777" w:rsidR="004015C9" w:rsidRPr="004F17EE" w:rsidRDefault="004015C9" w:rsidP="00FE11E3">
            <w:pPr>
              <w:spacing w:after="0"/>
              <w:rPr>
                <w:rFonts w:ascii="Roboto" w:hAnsi="Roboto"/>
                <w:sz w:val="20"/>
                <w:szCs w:val="20"/>
              </w:rPr>
            </w:pPr>
            <w:r w:rsidRPr="004F17EE">
              <w:rPr>
                <w:rFonts w:ascii="Roboto" w:hAnsi="Roboto"/>
                <w:sz w:val="20"/>
                <w:szCs w:val="20"/>
              </w:rPr>
              <w:t>herby request</w:t>
            </w:r>
          </w:p>
        </w:tc>
        <w:tc>
          <w:tcPr>
            <w:tcW w:w="7650" w:type="dxa"/>
            <w:gridSpan w:val="10"/>
            <w:tcBorders>
              <w:bottom w:val="single" w:sz="4" w:space="0" w:color="auto"/>
            </w:tcBorders>
            <w:vAlign w:val="bottom"/>
          </w:tcPr>
          <w:p w14:paraId="2E447516" w14:textId="1BDB4FD3" w:rsidR="004015C9" w:rsidRPr="000744E7" w:rsidRDefault="00402DEA" w:rsidP="00882E08">
            <w:pPr>
              <w:spacing w:after="0"/>
              <w:jc w:val="center"/>
              <w:rPr>
                <w:rFonts w:ascii="Garamond" w:hAnsi="Garamond"/>
              </w:rPr>
            </w:pPr>
            <w:r>
              <w:rPr>
                <w:rFonts w:ascii="Garamond" w:hAnsi="Garamond"/>
              </w:rPr>
              <w:fldChar w:fldCharType="begin">
                <w:ffData>
                  <w:name w:val="Text12"/>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620" w:type="dxa"/>
            <w:gridSpan w:val="2"/>
            <w:vAlign w:val="bottom"/>
          </w:tcPr>
          <w:p w14:paraId="134C9680" w14:textId="5A1307B2" w:rsidR="004015C9" w:rsidRPr="004F17EE" w:rsidRDefault="004015C9" w:rsidP="004015C9">
            <w:pPr>
              <w:spacing w:after="0"/>
              <w:ind w:left="-108"/>
              <w:rPr>
                <w:rFonts w:ascii="Roboto" w:hAnsi="Roboto"/>
                <w:sz w:val="20"/>
                <w:szCs w:val="20"/>
              </w:rPr>
            </w:pPr>
            <w:r w:rsidRPr="004F17EE">
              <w:rPr>
                <w:rFonts w:ascii="Roboto" w:hAnsi="Roboto"/>
                <w:sz w:val="20"/>
                <w:szCs w:val="20"/>
              </w:rPr>
              <w:t>,</w:t>
            </w:r>
          </w:p>
        </w:tc>
      </w:tr>
      <w:tr w:rsidR="004015C9" w:rsidRPr="004F17EE" w14:paraId="46CE447C" w14:textId="77777777" w:rsidTr="00231026">
        <w:tc>
          <w:tcPr>
            <w:tcW w:w="1367" w:type="dxa"/>
            <w:gridSpan w:val="2"/>
          </w:tcPr>
          <w:p w14:paraId="4E239EF2" w14:textId="77777777" w:rsidR="004015C9" w:rsidRPr="004F17EE" w:rsidRDefault="004015C9" w:rsidP="00FE11E3">
            <w:pPr>
              <w:spacing w:after="0"/>
              <w:rPr>
                <w:rFonts w:ascii="Roboto" w:hAnsi="Roboto"/>
                <w:sz w:val="20"/>
                <w:szCs w:val="20"/>
              </w:rPr>
            </w:pPr>
          </w:p>
        </w:tc>
        <w:tc>
          <w:tcPr>
            <w:tcW w:w="6147" w:type="dxa"/>
            <w:gridSpan w:val="8"/>
          </w:tcPr>
          <w:p w14:paraId="479599A2" w14:textId="4FBDF139" w:rsidR="004015C9" w:rsidRPr="004F17EE" w:rsidRDefault="004015C9" w:rsidP="00FE11E3">
            <w:pPr>
              <w:spacing w:after="0"/>
              <w:jc w:val="center"/>
              <w:rPr>
                <w:rFonts w:ascii="Roboto" w:hAnsi="Roboto"/>
                <w:sz w:val="20"/>
                <w:szCs w:val="20"/>
              </w:rPr>
            </w:pPr>
            <w:r w:rsidRPr="004F17EE">
              <w:rPr>
                <w:rFonts w:ascii="Roboto" w:hAnsi="Roboto"/>
                <w:sz w:val="20"/>
                <w:szCs w:val="20"/>
              </w:rPr>
              <w:t xml:space="preserve">(County Department, </w:t>
            </w:r>
            <w:r w:rsidR="00054DE5">
              <w:rPr>
                <w:rFonts w:ascii="Roboto" w:hAnsi="Roboto"/>
                <w:sz w:val="20"/>
                <w:szCs w:val="20"/>
              </w:rPr>
              <w:t>DMCPS,</w:t>
            </w:r>
            <w:r w:rsidR="00054DE5" w:rsidRPr="004F17EE">
              <w:rPr>
                <w:rFonts w:ascii="Roboto" w:hAnsi="Roboto"/>
                <w:sz w:val="20"/>
                <w:szCs w:val="20"/>
              </w:rPr>
              <w:t xml:space="preserve"> </w:t>
            </w:r>
            <w:r w:rsidRPr="004F17EE">
              <w:rPr>
                <w:rFonts w:ascii="Roboto" w:hAnsi="Roboto"/>
                <w:sz w:val="20"/>
                <w:szCs w:val="20"/>
              </w:rPr>
              <w:t>or DCF)</w:t>
            </w:r>
          </w:p>
        </w:tc>
        <w:tc>
          <w:tcPr>
            <w:tcW w:w="3286" w:type="dxa"/>
            <w:gridSpan w:val="5"/>
          </w:tcPr>
          <w:p w14:paraId="5133AF05" w14:textId="77777777" w:rsidR="004015C9" w:rsidRPr="004F17EE" w:rsidRDefault="004015C9" w:rsidP="00FE11E3">
            <w:pPr>
              <w:spacing w:after="0"/>
              <w:rPr>
                <w:rFonts w:ascii="Roboto" w:hAnsi="Roboto"/>
                <w:sz w:val="20"/>
                <w:szCs w:val="20"/>
              </w:rPr>
            </w:pPr>
          </w:p>
        </w:tc>
      </w:tr>
      <w:tr w:rsidR="00882E08" w:rsidRPr="004F17EE" w14:paraId="4A7E1198" w14:textId="77777777" w:rsidTr="00231026">
        <w:trPr>
          <w:trHeight w:val="432"/>
        </w:trPr>
        <w:tc>
          <w:tcPr>
            <w:tcW w:w="10800" w:type="dxa"/>
            <w:gridSpan w:val="15"/>
            <w:vAlign w:val="center"/>
          </w:tcPr>
          <w:p w14:paraId="2B5DD9ED" w14:textId="6E050A88" w:rsidR="00882E08" w:rsidRPr="004F17EE" w:rsidRDefault="00882E08" w:rsidP="00882E08">
            <w:pPr>
              <w:spacing w:after="0"/>
              <w:rPr>
                <w:rFonts w:ascii="Roboto" w:hAnsi="Roboto"/>
                <w:sz w:val="20"/>
                <w:szCs w:val="20"/>
              </w:rPr>
            </w:pPr>
            <w:r w:rsidRPr="004F17EE">
              <w:rPr>
                <w:rFonts w:ascii="Roboto" w:hAnsi="Roboto"/>
                <w:sz w:val="20"/>
                <w:szCs w:val="20"/>
              </w:rPr>
              <w:t xml:space="preserve">to continue to live </w:t>
            </w:r>
            <w:r w:rsidR="00456101">
              <w:rPr>
                <w:rFonts w:ascii="Roboto" w:hAnsi="Roboto"/>
                <w:sz w:val="20"/>
                <w:szCs w:val="20"/>
              </w:rPr>
              <w:t xml:space="preserve">in </w:t>
            </w:r>
            <w:r w:rsidRPr="004F17EE">
              <w:rPr>
                <w:rFonts w:ascii="Roboto" w:hAnsi="Roboto"/>
                <w:sz w:val="20"/>
                <w:szCs w:val="20"/>
              </w:rPr>
              <w:t xml:space="preserve">or </w:t>
            </w:r>
            <w:r w:rsidR="00456101">
              <w:rPr>
                <w:rFonts w:ascii="Roboto" w:hAnsi="Roboto"/>
                <w:sz w:val="20"/>
                <w:szCs w:val="20"/>
              </w:rPr>
              <w:t>be placed</w:t>
            </w:r>
            <w:r w:rsidRPr="004F17EE">
              <w:rPr>
                <w:rFonts w:ascii="Roboto" w:hAnsi="Roboto"/>
                <w:sz w:val="20"/>
                <w:szCs w:val="20"/>
              </w:rPr>
              <w:t xml:space="preserve"> into:</w:t>
            </w:r>
          </w:p>
        </w:tc>
      </w:tr>
      <w:tr w:rsidR="00FE11E3" w:rsidRPr="004F17EE" w14:paraId="397D2E03" w14:textId="77777777" w:rsidTr="00231026">
        <w:tc>
          <w:tcPr>
            <w:tcW w:w="10800" w:type="dxa"/>
            <w:gridSpan w:val="15"/>
          </w:tcPr>
          <w:p w14:paraId="4CA4EF3E" w14:textId="799159F8" w:rsidR="000A798A" w:rsidRDefault="00FE11E3" w:rsidP="001B5E65">
            <w:pPr>
              <w:tabs>
                <w:tab w:val="left" w:pos="1605"/>
              </w:tabs>
              <w:spacing w:before="20" w:after="0"/>
              <w:rPr>
                <w:rFonts w:ascii="Roboto" w:hAnsi="Roboto"/>
                <w:sz w:val="20"/>
                <w:szCs w:val="20"/>
              </w:rPr>
            </w:pPr>
            <w:r w:rsidRPr="004F17EE">
              <w:rPr>
                <w:rFonts w:ascii="Roboto" w:hAnsi="Roboto"/>
                <w:sz w:val="20"/>
                <w:szCs w:val="20"/>
              </w:rPr>
              <w:fldChar w:fldCharType="begin">
                <w:ffData>
                  <w:name w:val="Check1"/>
                  <w:enabled/>
                  <w:calcOnExit w:val="0"/>
                  <w:checkBox>
                    <w:size w:val="20"/>
                    <w:default w:val="0"/>
                  </w:checkBox>
                </w:ffData>
              </w:fldChar>
            </w:r>
            <w:r w:rsidRPr="004F17EE">
              <w:rPr>
                <w:rFonts w:ascii="Roboto" w:hAnsi="Roboto"/>
                <w:sz w:val="20"/>
                <w:szCs w:val="20"/>
              </w:rPr>
              <w:instrText xml:space="preserve"> FORMCHECKBOX </w:instrText>
            </w:r>
            <w:r w:rsidR="006A5B0A">
              <w:rPr>
                <w:rFonts w:ascii="Roboto" w:hAnsi="Roboto"/>
                <w:sz w:val="20"/>
                <w:szCs w:val="20"/>
              </w:rPr>
            </w:r>
            <w:r w:rsidR="006A5B0A">
              <w:rPr>
                <w:rFonts w:ascii="Roboto" w:hAnsi="Roboto"/>
                <w:sz w:val="20"/>
                <w:szCs w:val="20"/>
              </w:rPr>
              <w:fldChar w:fldCharType="separate"/>
            </w:r>
            <w:r w:rsidRPr="004F17EE">
              <w:rPr>
                <w:rFonts w:ascii="Roboto" w:hAnsi="Roboto"/>
                <w:sz w:val="20"/>
                <w:szCs w:val="20"/>
              </w:rPr>
              <w:fldChar w:fldCharType="end"/>
            </w:r>
            <w:r w:rsidRPr="004F17EE">
              <w:rPr>
                <w:rFonts w:ascii="Roboto" w:hAnsi="Roboto"/>
                <w:sz w:val="20"/>
                <w:szCs w:val="20"/>
              </w:rPr>
              <w:t xml:space="preserve"> foster home</w:t>
            </w:r>
            <w:r w:rsidR="000A798A">
              <w:rPr>
                <w:rFonts w:ascii="Roboto" w:hAnsi="Roboto"/>
                <w:sz w:val="20"/>
                <w:szCs w:val="20"/>
              </w:rPr>
              <w:tab/>
            </w:r>
            <w:r w:rsidR="00882E08">
              <w:rPr>
                <w:rFonts w:ascii="Roboto" w:hAnsi="Roboto"/>
                <w:sz w:val="20"/>
                <w:szCs w:val="20"/>
              </w:rPr>
              <w:tab/>
            </w:r>
            <w:r w:rsidRPr="004F17EE">
              <w:rPr>
                <w:rFonts w:ascii="Roboto" w:hAnsi="Roboto"/>
                <w:sz w:val="20"/>
                <w:szCs w:val="20"/>
              </w:rPr>
              <w:fldChar w:fldCharType="begin">
                <w:ffData>
                  <w:name w:val="Check3"/>
                  <w:enabled/>
                  <w:calcOnExit w:val="0"/>
                  <w:checkBox>
                    <w:size w:val="20"/>
                    <w:default w:val="0"/>
                  </w:checkBox>
                </w:ffData>
              </w:fldChar>
            </w:r>
            <w:r w:rsidRPr="004F17EE">
              <w:rPr>
                <w:rFonts w:ascii="Roboto" w:hAnsi="Roboto"/>
                <w:sz w:val="20"/>
                <w:szCs w:val="20"/>
              </w:rPr>
              <w:instrText xml:space="preserve"> FORMCHECKBOX </w:instrText>
            </w:r>
            <w:r w:rsidR="006A5B0A">
              <w:rPr>
                <w:rFonts w:ascii="Roboto" w:hAnsi="Roboto"/>
                <w:sz w:val="20"/>
                <w:szCs w:val="20"/>
              </w:rPr>
            </w:r>
            <w:r w:rsidR="006A5B0A">
              <w:rPr>
                <w:rFonts w:ascii="Roboto" w:hAnsi="Roboto"/>
                <w:sz w:val="20"/>
                <w:szCs w:val="20"/>
              </w:rPr>
              <w:fldChar w:fldCharType="separate"/>
            </w:r>
            <w:r w:rsidRPr="004F17EE">
              <w:rPr>
                <w:rFonts w:ascii="Roboto" w:hAnsi="Roboto"/>
                <w:sz w:val="20"/>
                <w:szCs w:val="20"/>
              </w:rPr>
              <w:fldChar w:fldCharType="end"/>
            </w:r>
            <w:r w:rsidRPr="004F17EE">
              <w:rPr>
                <w:rFonts w:ascii="Roboto" w:hAnsi="Roboto"/>
                <w:sz w:val="20"/>
                <w:szCs w:val="20"/>
              </w:rPr>
              <w:t xml:space="preserve"> </w:t>
            </w:r>
            <w:r w:rsidR="00724F7B" w:rsidRPr="004F17EE">
              <w:rPr>
                <w:rFonts w:ascii="Roboto" w:hAnsi="Roboto"/>
                <w:sz w:val="20"/>
                <w:szCs w:val="20"/>
              </w:rPr>
              <w:t>relative home</w:t>
            </w:r>
            <w:r w:rsidR="000A798A">
              <w:rPr>
                <w:rFonts w:ascii="Roboto" w:hAnsi="Roboto"/>
                <w:sz w:val="20"/>
                <w:szCs w:val="20"/>
              </w:rPr>
              <w:tab/>
            </w:r>
            <w:r w:rsidR="000A798A">
              <w:rPr>
                <w:rFonts w:ascii="Roboto" w:hAnsi="Roboto"/>
                <w:sz w:val="20"/>
                <w:szCs w:val="20"/>
              </w:rPr>
              <w:tab/>
            </w:r>
            <w:r w:rsidRPr="004F17EE">
              <w:rPr>
                <w:rFonts w:ascii="Roboto" w:hAnsi="Roboto"/>
                <w:sz w:val="20"/>
                <w:szCs w:val="20"/>
              </w:rPr>
              <w:fldChar w:fldCharType="begin">
                <w:ffData>
                  <w:name w:val=""/>
                  <w:enabled/>
                  <w:calcOnExit w:val="0"/>
                  <w:checkBox>
                    <w:size w:val="20"/>
                    <w:default w:val="0"/>
                  </w:checkBox>
                </w:ffData>
              </w:fldChar>
            </w:r>
            <w:r w:rsidRPr="004F17EE">
              <w:rPr>
                <w:rFonts w:ascii="Roboto" w:hAnsi="Roboto"/>
                <w:sz w:val="20"/>
                <w:szCs w:val="20"/>
              </w:rPr>
              <w:instrText xml:space="preserve"> FORMCHECKBOX </w:instrText>
            </w:r>
            <w:r w:rsidR="006A5B0A">
              <w:rPr>
                <w:rFonts w:ascii="Roboto" w:hAnsi="Roboto"/>
                <w:sz w:val="20"/>
                <w:szCs w:val="20"/>
              </w:rPr>
            </w:r>
            <w:r w:rsidR="006A5B0A">
              <w:rPr>
                <w:rFonts w:ascii="Roboto" w:hAnsi="Roboto"/>
                <w:sz w:val="20"/>
                <w:szCs w:val="20"/>
              </w:rPr>
              <w:fldChar w:fldCharType="separate"/>
            </w:r>
            <w:r w:rsidRPr="004F17EE">
              <w:rPr>
                <w:rFonts w:ascii="Roboto" w:hAnsi="Roboto"/>
                <w:sz w:val="20"/>
                <w:szCs w:val="20"/>
              </w:rPr>
              <w:fldChar w:fldCharType="end"/>
            </w:r>
            <w:r w:rsidRPr="004F17EE">
              <w:rPr>
                <w:rFonts w:ascii="Roboto" w:hAnsi="Roboto"/>
                <w:sz w:val="20"/>
                <w:szCs w:val="20"/>
              </w:rPr>
              <w:t xml:space="preserve"> </w:t>
            </w:r>
            <w:r w:rsidR="00724F7B">
              <w:rPr>
                <w:rFonts w:ascii="Roboto" w:hAnsi="Roboto" w:cs="Arial"/>
                <w:sz w:val="20"/>
                <w:szCs w:val="20"/>
              </w:rPr>
              <w:t xml:space="preserve"> s</w:t>
            </w:r>
            <w:r w:rsidR="00724F7B" w:rsidRPr="004F17EE">
              <w:rPr>
                <w:rFonts w:ascii="Roboto" w:hAnsi="Roboto" w:cs="Arial"/>
                <w:sz w:val="20"/>
                <w:szCs w:val="20"/>
              </w:rPr>
              <w:t xml:space="preserve">upervised </w:t>
            </w:r>
            <w:r w:rsidR="00724F7B">
              <w:rPr>
                <w:rFonts w:ascii="Roboto" w:hAnsi="Roboto" w:cs="Arial"/>
                <w:sz w:val="20"/>
                <w:szCs w:val="20"/>
              </w:rPr>
              <w:t>i</w:t>
            </w:r>
            <w:r w:rsidR="00724F7B" w:rsidRPr="004F17EE">
              <w:rPr>
                <w:rFonts w:ascii="Roboto" w:hAnsi="Roboto" w:cs="Arial"/>
                <w:sz w:val="20"/>
                <w:szCs w:val="20"/>
              </w:rPr>
              <w:t xml:space="preserve">ndependent </w:t>
            </w:r>
            <w:proofErr w:type="gramStart"/>
            <w:r w:rsidR="00724F7B">
              <w:rPr>
                <w:rFonts w:ascii="Roboto" w:hAnsi="Roboto" w:cs="Arial"/>
                <w:sz w:val="20"/>
                <w:szCs w:val="20"/>
              </w:rPr>
              <w:t>l</w:t>
            </w:r>
            <w:r w:rsidR="00724F7B" w:rsidRPr="004F17EE">
              <w:rPr>
                <w:rFonts w:ascii="Roboto" w:hAnsi="Roboto" w:cs="Arial"/>
                <w:sz w:val="20"/>
                <w:szCs w:val="20"/>
              </w:rPr>
              <w:t>iving</w:t>
            </w:r>
            <w:proofErr w:type="gramEnd"/>
          </w:p>
          <w:p w14:paraId="72261193" w14:textId="2CE2D83E" w:rsidR="00FE11E3" w:rsidRPr="004F17EE" w:rsidRDefault="00183D8B" w:rsidP="000A798A">
            <w:pPr>
              <w:tabs>
                <w:tab w:val="left" w:pos="1605"/>
              </w:tabs>
              <w:spacing w:after="0"/>
              <w:rPr>
                <w:rFonts w:ascii="Roboto" w:hAnsi="Roboto"/>
                <w:sz w:val="20"/>
                <w:szCs w:val="20"/>
              </w:rPr>
            </w:pPr>
            <w:r w:rsidRPr="004F17EE">
              <w:rPr>
                <w:rFonts w:ascii="Roboto" w:hAnsi="Roboto"/>
                <w:sz w:val="20"/>
                <w:szCs w:val="20"/>
              </w:rPr>
              <w:fldChar w:fldCharType="begin">
                <w:ffData>
                  <w:name w:val=""/>
                  <w:enabled/>
                  <w:calcOnExit w:val="0"/>
                  <w:checkBox>
                    <w:size w:val="20"/>
                    <w:default w:val="0"/>
                  </w:checkBox>
                </w:ffData>
              </w:fldChar>
            </w:r>
            <w:r w:rsidRPr="004F17EE">
              <w:rPr>
                <w:rFonts w:ascii="Roboto" w:hAnsi="Roboto"/>
                <w:sz w:val="20"/>
                <w:szCs w:val="20"/>
              </w:rPr>
              <w:instrText xml:space="preserve"> FORMCHECKBOX </w:instrText>
            </w:r>
            <w:r w:rsidR="006A5B0A">
              <w:rPr>
                <w:rFonts w:ascii="Roboto" w:hAnsi="Roboto"/>
                <w:sz w:val="20"/>
                <w:szCs w:val="20"/>
              </w:rPr>
            </w:r>
            <w:r w:rsidR="006A5B0A">
              <w:rPr>
                <w:rFonts w:ascii="Roboto" w:hAnsi="Roboto"/>
                <w:sz w:val="20"/>
                <w:szCs w:val="20"/>
              </w:rPr>
              <w:fldChar w:fldCharType="separate"/>
            </w:r>
            <w:r w:rsidRPr="004F17EE">
              <w:rPr>
                <w:rFonts w:ascii="Roboto" w:hAnsi="Roboto"/>
                <w:sz w:val="20"/>
                <w:szCs w:val="20"/>
              </w:rPr>
              <w:fldChar w:fldCharType="end"/>
            </w:r>
            <w:r w:rsidRPr="004F17EE">
              <w:rPr>
                <w:rFonts w:ascii="Roboto" w:hAnsi="Roboto"/>
                <w:sz w:val="20"/>
                <w:szCs w:val="20"/>
              </w:rPr>
              <w:t xml:space="preserve"> </w:t>
            </w:r>
            <w:r w:rsidR="00FE11E3" w:rsidRPr="004F17EE">
              <w:rPr>
                <w:rFonts w:ascii="Roboto" w:hAnsi="Roboto"/>
                <w:sz w:val="20"/>
                <w:szCs w:val="20"/>
              </w:rPr>
              <w:t>group home</w:t>
            </w:r>
            <w:r w:rsidR="000A798A">
              <w:rPr>
                <w:rFonts w:ascii="Roboto" w:hAnsi="Roboto"/>
                <w:sz w:val="20"/>
                <w:szCs w:val="20"/>
              </w:rPr>
              <w:tab/>
            </w:r>
            <w:r w:rsidR="00882E08">
              <w:rPr>
                <w:rFonts w:ascii="Roboto" w:hAnsi="Roboto"/>
                <w:sz w:val="20"/>
                <w:szCs w:val="20"/>
              </w:rPr>
              <w:tab/>
            </w:r>
            <w:r w:rsidR="00FE11E3" w:rsidRPr="004F17EE">
              <w:rPr>
                <w:rFonts w:ascii="Roboto" w:hAnsi="Roboto"/>
                <w:sz w:val="20"/>
                <w:szCs w:val="20"/>
              </w:rPr>
              <w:fldChar w:fldCharType="begin">
                <w:ffData>
                  <w:name w:val=""/>
                  <w:enabled/>
                  <w:calcOnExit w:val="0"/>
                  <w:checkBox>
                    <w:size w:val="20"/>
                    <w:default w:val="0"/>
                  </w:checkBox>
                </w:ffData>
              </w:fldChar>
            </w:r>
            <w:r w:rsidR="00FE11E3" w:rsidRPr="004F17EE">
              <w:rPr>
                <w:rFonts w:ascii="Roboto" w:hAnsi="Roboto"/>
                <w:sz w:val="20"/>
                <w:szCs w:val="20"/>
              </w:rPr>
              <w:instrText xml:space="preserve"> FORMCHECKBOX </w:instrText>
            </w:r>
            <w:r w:rsidR="006A5B0A">
              <w:rPr>
                <w:rFonts w:ascii="Roboto" w:hAnsi="Roboto"/>
                <w:sz w:val="20"/>
                <w:szCs w:val="20"/>
              </w:rPr>
            </w:r>
            <w:r w:rsidR="006A5B0A">
              <w:rPr>
                <w:rFonts w:ascii="Roboto" w:hAnsi="Roboto"/>
                <w:sz w:val="20"/>
                <w:szCs w:val="20"/>
              </w:rPr>
              <w:fldChar w:fldCharType="separate"/>
            </w:r>
            <w:r w:rsidR="00FE11E3" w:rsidRPr="004F17EE">
              <w:rPr>
                <w:rFonts w:ascii="Roboto" w:hAnsi="Roboto"/>
                <w:sz w:val="20"/>
                <w:szCs w:val="20"/>
              </w:rPr>
              <w:fldChar w:fldCharType="end"/>
            </w:r>
            <w:r w:rsidR="00FE11E3" w:rsidRPr="004F17EE">
              <w:rPr>
                <w:rFonts w:ascii="Roboto" w:hAnsi="Roboto"/>
                <w:sz w:val="20"/>
                <w:szCs w:val="20"/>
              </w:rPr>
              <w:t xml:space="preserve"> </w:t>
            </w:r>
            <w:r w:rsidR="00724F7B">
              <w:rPr>
                <w:rFonts w:ascii="Roboto" w:hAnsi="Roboto"/>
                <w:sz w:val="20"/>
                <w:szCs w:val="20"/>
              </w:rPr>
              <w:t xml:space="preserve">residential care center </w:t>
            </w:r>
            <w:r w:rsidR="00724F7B">
              <w:rPr>
                <w:rFonts w:ascii="Roboto" w:hAnsi="Roboto"/>
                <w:sz w:val="20"/>
                <w:szCs w:val="20"/>
              </w:rPr>
              <w:tab/>
            </w:r>
            <w:r w:rsidR="00B907B0" w:rsidRPr="004F17EE">
              <w:rPr>
                <w:rFonts w:ascii="Roboto" w:hAnsi="Roboto"/>
                <w:sz w:val="20"/>
                <w:szCs w:val="20"/>
              </w:rPr>
              <w:fldChar w:fldCharType="begin">
                <w:ffData>
                  <w:name w:val="Check1"/>
                  <w:enabled/>
                  <w:calcOnExit w:val="0"/>
                  <w:checkBox>
                    <w:size w:val="20"/>
                    <w:default w:val="0"/>
                  </w:checkBox>
                </w:ffData>
              </w:fldChar>
            </w:r>
            <w:r w:rsidR="00B907B0" w:rsidRPr="004F17EE">
              <w:rPr>
                <w:rFonts w:ascii="Roboto" w:hAnsi="Roboto"/>
                <w:sz w:val="20"/>
                <w:szCs w:val="20"/>
              </w:rPr>
              <w:instrText xml:space="preserve"> FORMCHECKBOX </w:instrText>
            </w:r>
            <w:r w:rsidR="006A5B0A">
              <w:rPr>
                <w:rFonts w:ascii="Roboto" w:hAnsi="Roboto"/>
                <w:sz w:val="20"/>
                <w:szCs w:val="20"/>
              </w:rPr>
            </w:r>
            <w:r w:rsidR="006A5B0A">
              <w:rPr>
                <w:rFonts w:ascii="Roboto" w:hAnsi="Roboto"/>
                <w:sz w:val="20"/>
                <w:szCs w:val="20"/>
              </w:rPr>
              <w:fldChar w:fldCharType="separate"/>
            </w:r>
            <w:r w:rsidR="00B907B0" w:rsidRPr="004F17EE">
              <w:rPr>
                <w:rFonts w:ascii="Roboto" w:hAnsi="Roboto"/>
                <w:sz w:val="20"/>
                <w:szCs w:val="20"/>
              </w:rPr>
              <w:fldChar w:fldCharType="end"/>
            </w:r>
            <w:r w:rsidR="00B907B0" w:rsidRPr="004F17EE">
              <w:rPr>
                <w:rFonts w:ascii="Roboto" w:hAnsi="Roboto"/>
                <w:sz w:val="20"/>
                <w:szCs w:val="20"/>
              </w:rPr>
              <w:t xml:space="preserve"> </w:t>
            </w:r>
            <w:r w:rsidR="00724F7B" w:rsidRPr="004F17EE">
              <w:rPr>
                <w:rFonts w:ascii="Roboto" w:hAnsi="Roboto"/>
                <w:sz w:val="20"/>
                <w:szCs w:val="20"/>
              </w:rPr>
              <w:t xml:space="preserve"> treatment foster home</w:t>
            </w:r>
          </w:p>
        </w:tc>
      </w:tr>
      <w:tr w:rsidR="00FE11E3" w:rsidRPr="004F17EE" w14:paraId="342F509F" w14:textId="77777777" w:rsidTr="00231026">
        <w:trPr>
          <w:trHeight w:val="432"/>
        </w:trPr>
        <w:tc>
          <w:tcPr>
            <w:tcW w:w="2610" w:type="dxa"/>
            <w:gridSpan w:val="4"/>
            <w:vAlign w:val="bottom"/>
          </w:tcPr>
          <w:p w14:paraId="328432AD" w14:textId="77777777" w:rsidR="00FE11E3" w:rsidRPr="004F17EE" w:rsidRDefault="00FE11E3" w:rsidP="00882E08">
            <w:pPr>
              <w:spacing w:after="0"/>
              <w:rPr>
                <w:rFonts w:ascii="Roboto" w:hAnsi="Roboto"/>
                <w:sz w:val="20"/>
                <w:szCs w:val="20"/>
              </w:rPr>
            </w:pPr>
            <w:r w:rsidRPr="004F17EE">
              <w:rPr>
                <w:rFonts w:ascii="Roboto" w:hAnsi="Roboto"/>
                <w:sz w:val="20"/>
                <w:szCs w:val="20"/>
              </w:rPr>
              <w:t>Placement dates are from</w:t>
            </w:r>
          </w:p>
        </w:tc>
        <w:tc>
          <w:tcPr>
            <w:tcW w:w="1771" w:type="dxa"/>
            <w:tcBorders>
              <w:bottom w:val="single" w:sz="4" w:space="0" w:color="auto"/>
            </w:tcBorders>
            <w:vAlign w:val="bottom"/>
          </w:tcPr>
          <w:p w14:paraId="1498E5FA" w14:textId="1BA742AC" w:rsidR="00FE11E3" w:rsidRPr="000744E7" w:rsidRDefault="00402DEA" w:rsidP="00882E08">
            <w:pPr>
              <w:spacing w:after="0"/>
              <w:jc w:val="center"/>
              <w:rPr>
                <w:rFonts w:ascii="Garamond" w:hAnsi="Garamond"/>
              </w:rPr>
            </w:pPr>
            <w:r>
              <w:rPr>
                <w:rFonts w:ascii="Garamond" w:hAnsi="Garamond"/>
              </w:rPr>
              <w:fldChar w:fldCharType="begin">
                <w:ffData>
                  <w:name w:val="Text14"/>
                  <w:enabled/>
                  <w:calcOnExit w:val="0"/>
                  <w:textInput>
                    <w:type w:val="date"/>
                    <w:maxLength w:val="10"/>
                    <w:format w:val="M/d/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34" w:type="dxa"/>
            <w:vAlign w:val="bottom"/>
          </w:tcPr>
          <w:p w14:paraId="48BB541A" w14:textId="77777777" w:rsidR="00FE11E3" w:rsidRPr="004F17EE" w:rsidRDefault="00FE11E3" w:rsidP="00882E08">
            <w:pPr>
              <w:spacing w:after="0"/>
              <w:rPr>
                <w:rFonts w:ascii="Roboto" w:hAnsi="Roboto"/>
                <w:sz w:val="20"/>
                <w:szCs w:val="20"/>
              </w:rPr>
            </w:pPr>
            <w:r w:rsidRPr="004F17EE">
              <w:rPr>
                <w:rFonts w:ascii="Roboto" w:hAnsi="Roboto"/>
                <w:sz w:val="20"/>
                <w:szCs w:val="20"/>
              </w:rPr>
              <w:t>to</w:t>
            </w:r>
          </w:p>
        </w:tc>
        <w:tc>
          <w:tcPr>
            <w:tcW w:w="1766" w:type="dxa"/>
            <w:tcBorders>
              <w:bottom w:val="single" w:sz="4" w:space="0" w:color="auto"/>
            </w:tcBorders>
            <w:vAlign w:val="bottom"/>
          </w:tcPr>
          <w:p w14:paraId="559650B2" w14:textId="592C4A6C" w:rsidR="00FE11E3" w:rsidRPr="000744E7" w:rsidRDefault="00402DEA" w:rsidP="00882E08">
            <w:pPr>
              <w:spacing w:after="0"/>
              <w:jc w:val="center"/>
              <w:rPr>
                <w:rFonts w:ascii="Garamond" w:hAnsi="Garamond"/>
              </w:rPr>
            </w:pPr>
            <w:r>
              <w:rPr>
                <w:rFonts w:ascii="Garamond" w:hAnsi="Garamond"/>
              </w:rPr>
              <w:fldChar w:fldCharType="begin">
                <w:ffData>
                  <w:name w:val=""/>
                  <w:enabled/>
                  <w:calcOnExit w:val="0"/>
                  <w:textInput>
                    <w:type w:val="date"/>
                    <w:maxLength w:val="10"/>
                    <w:format w:val="M/d/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219" w:type="dxa"/>
            <w:gridSpan w:val="8"/>
            <w:vAlign w:val="bottom"/>
          </w:tcPr>
          <w:p w14:paraId="02A2A20C" w14:textId="77777777" w:rsidR="00FE11E3" w:rsidRPr="00882E08" w:rsidRDefault="00FE11E3" w:rsidP="00882E08">
            <w:pPr>
              <w:spacing w:after="0"/>
              <w:rPr>
                <w:rFonts w:ascii="Roboto" w:hAnsi="Roboto"/>
                <w:sz w:val="20"/>
                <w:szCs w:val="20"/>
              </w:rPr>
            </w:pPr>
            <w:r w:rsidRPr="00882E08">
              <w:rPr>
                <w:rFonts w:ascii="Roboto" w:hAnsi="Roboto"/>
                <w:sz w:val="20"/>
                <w:szCs w:val="20"/>
              </w:rPr>
              <w:t>.</w:t>
            </w:r>
          </w:p>
        </w:tc>
      </w:tr>
      <w:tr w:rsidR="00FE11E3" w:rsidRPr="004F17EE" w14:paraId="4188A16D" w14:textId="77777777" w:rsidTr="00231026">
        <w:tc>
          <w:tcPr>
            <w:tcW w:w="2610" w:type="dxa"/>
            <w:gridSpan w:val="4"/>
            <w:tcBorders>
              <w:bottom w:val="single" w:sz="4" w:space="0" w:color="auto"/>
            </w:tcBorders>
          </w:tcPr>
          <w:p w14:paraId="1634A854" w14:textId="77777777" w:rsidR="00FE11E3" w:rsidRPr="004F17EE" w:rsidRDefault="00FE11E3" w:rsidP="00FE11E3">
            <w:pPr>
              <w:spacing w:after="0"/>
              <w:rPr>
                <w:rFonts w:ascii="Roboto" w:hAnsi="Roboto"/>
                <w:sz w:val="20"/>
                <w:szCs w:val="20"/>
              </w:rPr>
            </w:pPr>
          </w:p>
        </w:tc>
        <w:tc>
          <w:tcPr>
            <w:tcW w:w="1771" w:type="dxa"/>
            <w:tcBorders>
              <w:bottom w:val="single" w:sz="4" w:space="0" w:color="auto"/>
            </w:tcBorders>
          </w:tcPr>
          <w:p w14:paraId="7D2A4A58" w14:textId="77777777" w:rsidR="00FE11E3" w:rsidRPr="004F17EE" w:rsidRDefault="00FE11E3" w:rsidP="00FE11E3">
            <w:pPr>
              <w:spacing w:after="0"/>
              <w:jc w:val="center"/>
              <w:rPr>
                <w:rFonts w:ascii="Roboto" w:hAnsi="Roboto"/>
                <w:sz w:val="20"/>
                <w:szCs w:val="20"/>
              </w:rPr>
            </w:pPr>
            <w:r w:rsidRPr="004F17EE">
              <w:rPr>
                <w:rFonts w:ascii="Roboto" w:hAnsi="Roboto"/>
                <w:sz w:val="20"/>
                <w:szCs w:val="20"/>
              </w:rPr>
              <w:t>(mm/dd/yyyy)</w:t>
            </w:r>
          </w:p>
        </w:tc>
        <w:tc>
          <w:tcPr>
            <w:tcW w:w="434" w:type="dxa"/>
            <w:tcBorders>
              <w:bottom w:val="single" w:sz="4" w:space="0" w:color="auto"/>
            </w:tcBorders>
          </w:tcPr>
          <w:p w14:paraId="5A731C23" w14:textId="77777777" w:rsidR="00FE11E3" w:rsidRPr="004F17EE" w:rsidRDefault="00FE11E3" w:rsidP="00FE11E3">
            <w:pPr>
              <w:spacing w:after="0"/>
              <w:rPr>
                <w:rFonts w:ascii="Roboto" w:hAnsi="Roboto"/>
                <w:sz w:val="20"/>
                <w:szCs w:val="20"/>
              </w:rPr>
            </w:pPr>
          </w:p>
        </w:tc>
        <w:tc>
          <w:tcPr>
            <w:tcW w:w="1766" w:type="dxa"/>
            <w:tcBorders>
              <w:bottom w:val="single" w:sz="4" w:space="0" w:color="auto"/>
            </w:tcBorders>
          </w:tcPr>
          <w:p w14:paraId="0D0B4276" w14:textId="77777777" w:rsidR="00FE11E3" w:rsidRPr="004F17EE" w:rsidRDefault="00FE11E3" w:rsidP="00FE11E3">
            <w:pPr>
              <w:spacing w:after="0"/>
              <w:jc w:val="center"/>
              <w:rPr>
                <w:rFonts w:ascii="Roboto" w:hAnsi="Roboto"/>
                <w:sz w:val="20"/>
                <w:szCs w:val="20"/>
              </w:rPr>
            </w:pPr>
            <w:r w:rsidRPr="004F17EE">
              <w:rPr>
                <w:rFonts w:ascii="Roboto" w:hAnsi="Roboto"/>
                <w:sz w:val="20"/>
                <w:szCs w:val="20"/>
              </w:rPr>
              <w:t>(mm/dd/yyyy)</w:t>
            </w:r>
          </w:p>
        </w:tc>
        <w:tc>
          <w:tcPr>
            <w:tcW w:w="4219" w:type="dxa"/>
            <w:gridSpan w:val="8"/>
            <w:tcBorders>
              <w:bottom w:val="single" w:sz="4" w:space="0" w:color="auto"/>
            </w:tcBorders>
          </w:tcPr>
          <w:p w14:paraId="040150E2" w14:textId="77777777" w:rsidR="00FE11E3" w:rsidRPr="00882E08" w:rsidRDefault="00FE11E3" w:rsidP="00FE11E3">
            <w:pPr>
              <w:spacing w:after="0"/>
              <w:rPr>
                <w:rFonts w:ascii="Roboto" w:hAnsi="Roboto"/>
                <w:sz w:val="20"/>
                <w:szCs w:val="20"/>
                <w:highlight w:val="yellow"/>
              </w:rPr>
            </w:pPr>
          </w:p>
        </w:tc>
      </w:tr>
      <w:tr w:rsidR="00231026" w:rsidRPr="004F17EE" w14:paraId="386729EA" w14:textId="77777777" w:rsidTr="00231026">
        <w:tc>
          <w:tcPr>
            <w:tcW w:w="10800" w:type="dxa"/>
            <w:gridSpan w:val="15"/>
            <w:tcBorders>
              <w:top w:val="single" w:sz="4" w:space="0" w:color="auto"/>
              <w:bottom w:val="single" w:sz="4" w:space="0" w:color="auto"/>
            </w:tcBorders>
          </w:tcPr>
          <w:p w14:paraId="2B683BCE" w14:textId="77777777" w:rsidR="00231026" w:rsidRPr="00231026" w:rsidRDefault="00231026" w:rsidP="00160217">
            <w:pPr>
              <w:widowControl w:val="0"/>
              <w:spacing w:before="120" w:after="120" w:line="240" w:lineRule="auto"/>
              <w:rPr>
                <w:rFonts w:ascii="Roboto" w:hAnsi="Roboto" w:cs="Arial"/>
                <w:sz w:val="20"/>
                <w:szCs w:val="20"/>
              </w:rPr>
            </w:pPr>
            <w:r w:rsidRPr="00231026">
              <w:rPr>
                <w:rFonts w:ascii="Roboto" w:hAnsi="Roboto" w:cs="Arial"/>
                <w:sz w:val="20"/>
                <w:szCs w:val="20"/>
              </w:rPr>
              <w:t>I understand that I or my authorized guardian may terminate this agreement at any time before my 21</w:t>
            </w:r>
            <w:r w:rsidRPr="00231026">
              <w:rPr>
                <w:rFonts w:ascii="Roboto" w:hAnsi="Roboto" w:cs="Arial"/>
                <w:sz w:val="20"/>
                <w:szCs w:val="20"/>
                <w:vertAlign w:val="superscript"/>
              </w:rPr>
              <w:t>st</w:t>
            </w:r>
            <w:r w:rsidRPr="00231026">
              <w:rPr>
                <w:rFonts w:ascii="Roboto" w:hAnsi="Roboto" w:cs="Arial"/>
                <w:sz w:val="20"/>
                <w:szCs w:val="20"/>
              </w:rPr>
              <w:t xml:space="preserve"> birthday.</w:t>
            </w:r>
          </w:p>
          <w:p w14:paraId="58CB1D7C" w14:textId="19768958" w:rsidR="00231026" w:rsidRPr="00231026" w:rsidRDefault="00231026" w:rsidP="00160217">
            <w:pPr>
              <w:pStyle w:val="Default"/>
              <w:rPr>
                <w:rFonts w:ascii="Roboto" w:hAnsi="Roboto" w:cs="Roboto"/>
              </w:rPr>
            </w:pPr>
            <w:r w:rsidRPr="00231026">
              <w:rPr>
                <w:rFonts w:ascii="Roboto" w:hAnsi="Roboto"/>
                <w:sz w:val="20"/>
                <w:szCs w:val="20"/>
              </w:rPr>
              <w:t xml:space="preserve">I understand that a </w:t>
            </w:r>
            <w:r w:rsidR="00456101">
              <w:rPr>
                <w:rFonts w:ascii="Roboto" w:hAnsi="Roboto"/>
                <w:sz w:val="20"/>
                <w:szCs w:val="20"/>
              </w:rPr>
              <w:t>P</w:t>
            </w:r>
            <w:r w:rsidRPr="00231026">
              <w:rPr>
                <w:rFonts w:ascii="Roboto" w:hAnsi="Roboto"/>
                <w:sz w:val="20"/>
                <w:szCs w:val="20"/>
              </w:rPr>
              <w:t xml:space="preserve">ermanency </w:t>
            </w:r>
            <w:r w:rsidR="00456101">
              <w:rPr>
                <w:rFonts w:ascii="Roboto" w:hAnsi="Roboto"/>
                <w:sz w:val="20"/>
                <w:szCs w:val="20"/>
              </w:rPr>
              <w:t>P</w:t>
            </w:r>
            <w:r w:rsidRPr="00231026">
              <w:rPr>
                <w:rFonts w:ascii="Roboto" w:hAnsi="Roboto"/>
                <w:sz w:val="20"/>
                <w:szCs w:val="20"/>
              </w:rPr>
              <w:t xml:space="preserve">lan, under ss. 48.38 or 938.38, Wis. Stats., will be prepared and reviewed by a court and that I will be involved in the development and review of </w:t>
            </w:r>
            <w:r w:rsidR="00456101">
              <w:rPr>
                <w:rFonts w:ascii="Roboto" w:hAnsi="Roboto"/>
                <w:sz w:val="20"/>
                <w:szCs w:val="20"/>
              </w:rPr>
              <w:t>this Plan</w:t>
            </w:r>
            <w:r w:rsidRPr="00231026">
              <w:rPr>
                <w:rFonts w:ascii="Roboto" w:hAnsi="Roboto"/>
                <w:sz w:val="20"/>
                <w:szCs w:val="20"/>
              </w:rPr>
              <w:t>.</w:t>
            </w:r>
          </w:p>
          <w:p w14:paraId="0336FB1D" w14:textId="77777777" w:rsidR="00231026" w:rsidRPr="00231026" w:rsidRDefault="00231026" w:rsidP="00160217">
            <w:pPr>
              <w:spacing w:before="120" w:after="120" w:line="240" w:lineRule="auto"/>
              <w:rPr>
                <w:rFonts w:ascii="Roboto" w:hAnsi="Roboto" w:cs="Arial"/>
                <w:sz w:val="20"/>
                <w:szCs w:val="20"/>
              </w:rPr>
            </w:pPr>
            <w:r w:rsidRPr="00231026">
              <w:rPr>
                <w:rFonts w:ascii="Roboto" w:hAnsi="Roboto" w:cs="Arial"/>
                <w:sz w:val="20"/>
                <w:szCs w:val="20"/>
              </w:rPr>
              <w:t>I agree to:</w:t>
            </w:r>
          </w:p>
          <w:p w14:paraId="6F4C2B93" w14:textId="77777777"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t>Maintain enrollment as a full-time student at a secondary school or its technical or vocational equivalent;</w:t>
            </w:r>
          </w:p>
          <w:p w14:paraId="58308E67" w14:textId="77777777"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t>Be the subject of an individualized education plan under s. 115.787, Wis. Stats.;</w:t>
            </w:r>
          </w:p>
          <w:p w14:paraId="59D3FAD4" w14:textId="77777777"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t>Comply with school attendance requirements in my individualized education program under s. 115.787, Wis. Stats., school district policies, and truancy laws and ordinances;</w:t>
            </w:r>
          </w:p>
          <w:p w14:paraId="344A890F" w14:textId="77777777"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t>Grant placement and care responsibility to the agency named above;</w:t>
            </w:r>
          </w:p>
          <w:p w14:paraId="2A78C976" w14:textId="77777777"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t>Participate in activities assigned by my agency to prepare me for independent living;</w:t>
            </w:r>
          </w:p>
          <w:p w14:paraId="76D57281" w14:textId="7D63CF15"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lastRenderedPageBreak/>
              <w:t>Live in out-of-home care in a foster home,</w:t>
            </w:r>
            <w:r w:rsidR="00456101">
              <w:rPr>
                <w:rFonts w:ascii="Roboto" w:hAnsi="Roboto" w:cs="Arial"/>
                <w:sz w:val="20"/>
                <w:szCs w:val="20"/>
              </w:rPr>
              <w:t xml:space="preserve"> treatment foster home,</w:t>
            </w:r>
            <w:r w:rsidRPr="00231026">
              <w:rPr>
                <w:rFonts w:ascii="Roboto" w:hAnsi="Roboto" w:cs="Arial"/>
                <w:sz w:val="20"/>
                <w:szCs w:val="20"/>
              </w:rPr>
              <w:t xml:space="preserve"> group home, residential care center for children and youth, in the home of an approved relative other than a parent or in an approved supervised independent living arrangement approved by the county agency, DMCPS or DCF;</w:t>
            </w:r>
          </w:p>
          <w:p w14:paraId="7596B95E" w14:textId="77777777"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t>Inform the agency named above of my whereabouts and not have periods of time in which I would be considered missing from out-of-home care;</w:t>
            </w:r>
          </w:p>
          <w:p w14:paraId="32524AC1" w14:textId="77777777"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t>Maintain regular contact with the agency named above; and</w:t>
            </w:r>
          </w:p>
          <w:p w14:paraId="1A0A8E7B" w14:textId="737FA36C" w:rsidR="00231026" w:rsidRPr="00231026" w:rsidRDefault="00231026" w:rsidP="00160217">
            <w:pPr>
              <w:numPr>
                <w:ilvl w:val="0"/>
                <w:numId w:val="1"/>
              </w:numPr>
              <w:spacing w:after="80" w:line="240" w:lineRule="auto"/>
              <w:ind w:left="720"/>
              <w:rPr>
                <w:rFonts w:ascii="Roboto" w:hAnsi="Roboto" w:cs="Arial"/>
                <w:sz w:val="20"/>
                <w:szCs w:val="20"/>
              </w:rPr>
            </w:pPr>
            <w:r w:rsidRPr="00231026">
              <w:rPr>
                <w:rFonts w:ascii="Roboto" w:hAnsi="Roboto" w:cs="Arial"/>
                <w:sz w:val="20"/>
                <w:szCs w:val="20"/>
              </w:rPr>
              <w:t>Notify the agency</w:t>
            </w:r>
            <w:r w:rsidR="00456101">
              <w:rPr>
                <w:rFonts w:ascii="Roboto" w:hAnsi="Roboto" w:cs="Arial"/>
                <w:sz w:val="20"/>
                <w:szCs w:val="20"/>
              </w:rPr>
              <w:t xml:space="preserve"> named</w:t>
            </w:r>
            <w:r w:rsidRPr="00231026">
              <w:rPr>
                <w:rFonts w:ascii="Roboto" w:hAnsi="Roboto" w:cs="Arial"/>
                <w:sz w:val="20"/>
                <w:szCs w:val="20"/>
              </w:rPr>
              <w:t xml:space="preserve"> above within 10 days of any change in circumstances that affects my </w:t>
            </w:r>
            <w:r w:rsidR="00456101">
              <w:rPr>
                <w:rFonts w:ascii="Roboto" w:hAnsi="Roboto" w:cs="Arial"/>
                <w:sz w:val="20"/>
                <w:szCs w:val="20"/>
              </w:rPr>
              <w:t>compliance</w:t>
            </w:r>
            <w:r w:rsidR="00456101" w:rsidRPr="00231026">
              <w:rPr>
                <w:rFonts w:ascii="Roboto" w:hAnsi="Roboto" w:cs="Arial"/>
                <w:sz w:val="20"/>
                <w:szCs w:val="20"/>
              </w:rPr>
              <w:t xml:space="preserve"> </w:t>
            </w:r>
            <w:r w:rsidRPr="00231026">
              <w:rPr>
                <w:rFonts w:ascii="Roboto" w:hAnsi="Roboto" w:cs="Arial"/>
                <w:sz w:val="20"/>
                <w:szCs w:val="20"/>
              </w:rPr>
              <w:t>with this agreement, including but not limited to</w:t>
            </w:r>
            <w:r w:rsidR="00456101">
              <w:rPr>
                <w:rFonts w:ascii="Roboto" w:hAnsi="Roboto" w:cs="Arial"/>
                <w:sz w:val="20"/>
                <w:szCs w:val="20"/>
              </w:rPr>
              <w:t>,</w:t>
            </w:r>
            <w:r w:rsidRPr="00231026">
              <w:rPr>
                <w:rFonts w:ascii="Roboto" w:hAnsi="Roboto" w:cs="Arial"/>
                <w:sz w:val="20"/>
                <w:szCs w:val="20"/>
              </w:rPr>
              <w:t xml:space="preserve"> changes in my living arrangements, school status, and my participation in independent living activities assigned by my agency.</w:t>
            </w:r>
          </w:p>
          <w:p w14:paraId="2208B949" w14:textId="77777777" w:rsidR="00231026" w:rsidRPr="00231026" w:rsidRDefault="00231026" w:rsidP="00160217">
            <w:pPr>
              <w:spacing w:after="80" w:line="240" w:lineRule="auto"/>
              <w:rPr>
                <w:rFonts w:ascii="Roboto" w:hAnsi="Roboto" w:cs="Arial"/>
                <w:sz w:val="20"/>
                <w:szCs w:val="20"/>
              </w:rPr>
            </w:pPr>
            <w:r w:rsidRPr="00231026">
              <w:rPr>
                <w:rFonts w:ascii="Roboto" w:hAnsi="Roboto" w:cs="Arial"/>
                <w:sz w:val="20"/>
                <w:szCs w:val="20"/>
              </w:rPr>
              <w:t>I understand this agreement will terminate in any of the following circumstances:</w:t>
            </w:r>
          </w:p>
          <w:p w14:paraId="43B8ECA0" w14:textId="77777777" w:rsidR="00231026" w:rsidRPr="00231026" w:rsidRDefault="00231026" w:rsidP="00160217">
            <w:pPr>
              <w:numPr>
                <w:ilvl w:val="0"/>
                <w:numId w:val="2"/>
              </w:numPr>
              <w:spacing w:after="80" w:line="240" w:lineRule="auto"/>
              <w:rPr>
                <w:rFonts w:ascii="Roboto" w:hAnsi="Roboto" w:cs="Arial"/>
                <w:sz w:val="20"/>
                <w:szCs w:val="20"/>
              </w:rPr>
            </w:pPr>
            <w:r w:rsidRPr="00231026">
              <w:rPr>
                <w:rFonts w:ascii="Roboto" w:hAnsi="Roboto" w:cs="Arial"/>
                <w:sz w:val="20"/>
                <w:szCs w:val="20"/>
              </w:rPr>
              <w:t>The conclusion of the terms of this agreement;</w:t>
            </w:r>
          </w:p>
          <w:p w14:paraId="285A9E6D" w14:textId="77777777" w:rsidR="00231026" w:rsidRPr="00231026" w:rsidRDefault="00231026" w:rsidP="00160217">
            <w:pPr>
              <w:numPr>
                <w:ilvl w:val="0"/>
                <w:numId w:val="2"/>
              </w:numPr>
              <w:spacing w:after="80" w:line="240" w:lineRule="auto"/>
              <w:rPr>
                <w:rFonts w:ascii="Roboto" w:hAnsi="Roboto" w:cs="Arial"/>
                <w:sz w:val="20"/>
                <w:szCs w:val="20"/>
              </w:rPr>
            </w:pPr>
            <w:r w:rsidRPr="00231026">
              <w:rPr>
                <w:rFonts w:ascii="Roboto" w:hAnsi="Roboto" w:cs="Arial"/>
                <w:sz w:val="20"/>
                <w:szCs w:val="20"/>
              </w:rPr>
              <w:t>At my request or my guardian’s request;</w:t>
            </w:r>
          </w:p>
          <w:p w14:paraId="377C8F71" w14:textId="77777777" w:rsidR="00231026" w:rsidRPr="00231026" w:rsidRDefault="00231026" w:rsidP="00160217">
            <w:pPr>
              <w:numPr>
                <w:ilvl w:val="0"/>
                <w:numId w:val="2"/>
              </w:numPr>
              <w:spacing w:after="80" w:line="240" w:lineRule="auto"/>
              <w:rPr>
                <w:rFonts w:ascii="Roboto" w:hAnsi="Roboto" w:cs="Arial"/>
                <w:sz w:val="20"/>
                <w:szCs w:val="20"/>
              </w:rPr>
            </w:pPr>
            <w:r w:rsidRPr="00231026">
              <w:rPr>
                <w:rFonts w:ascii="Roboto" w:hAnsi="Roboto" w:cs="Arial"/>
                <w:sz w:val="20"/>
                <w:szCs w:val="20"/>
              </w:rPr>
              <w:t>I attain the age of 21;</w:t>
            </w:r>
          </w:p>
          <w:p w14:paraId="4097C5B5" w14:textId="77777777" w:rsidR="00231026" w:rsidRPr="00231026" w:rsidRDefault="00231026" w:rsidP="00160217">
            <w:pPr>
              <w:numPr>
                <w:ilvl w:val="0"/>
                <w:numId w:val="2"/>
              </w:numPr>
              <w:spacing w:after="80" w:line="240" w:lineRule="auto"/>
              <w:rPr>
                <w:rFonts w:ascii="Roboto" w:hAnsi="Roboto" w:cs="Arial"/>
                <w:sz w:val="20"/>
                <w:szCs w:val="20"/>
              </w:rPr>
            </w:pPr>
            <w:r w:rsidRPr="00231026">
              <w:rPr>
                <w:rFonts w:ascii="Roboto" w:hAnsi="Roboto" w:cs="Arial"/>
                <w:sz w:val="20"/>
                <w:szCs w:val="20"/>
              </w:rPr>
              <w:t>I am no longer a full-time student at a secondary school or its technical or vocational equivalent;</w:t>
            </w:r>
          </w:p>
          <w:p w14:paraId="19887A90" w14:textId="77777777" w:rsidR="00231026" w:rsidRPr="00231026" w:rsidRDefault="00231026" w:rsidP="00160217">
            <w:pPr>
              <w:numPr>
                <w:ilvl w:val="0"/>
                <w:numId w:val="2"/>
              </w:numPr>
              <w:spacing w:after="80" w:line="240" w:lineRule="auto"/>
              <w:rPr>
                <w:rFonts w:ascii="Roboto" w:hAnsi="Roboto" w:cs="Arial"/>
                <w:sz w:val="20"/>
                <w:szCs w:val="20"/>
              </w:rPr>
            </w:pPr>
            <w:r w:rsidRPr="00231026">
              <w:rPr>
                <w:rFonts w:ascii="Roboto" w:hAnsi="Roboto" w:cs="Arial"/>
                <w:sz w:val="20"/>
                <w:szCs w:val="20"/>
              </w:rPr>
              <w:t>I no longer have an individualized education plan under s. 115.787, Wis. Stats.;</w:t>
            </w:r>
          </w:p>
          <w:p w14:paraId="58DEE8E0" w14:textId="77777777" w:rsidR="00231026" w:rsidRPr="00231026" w:rsidRDefault="00231026" w:rsidP="00160217">
            <w:pPr>
              <w:numPr>
                <w:ilvl w:val="0"/>
                <w:numId w:val="2"/>
              </w:numPr>
              <w:spacing w:after="80" w:line="240" w:lineRule="auto"/>
              <w:rPr>
                <w:rFonts w:ascii="Roboto" w:hAnsi="Roboto"/>
                <w:sz w:val="20"/>
                <w:szCs w:val="20"/>
              </w:rPr>
            </w:pPr>
            <w:r w:rsidRPr="00231026">
              <w:rPr>
                <w:rFonts w:ascii="Roboto" w:hAnsi="Roboto" w:cs="Arial"/>
                <w:sz w:val="20"/>
                <w:szCs w:val="20"/>
              </w:rPr>
              <w:t>I am absent without permission or missing from my out-of-home care placement for more than two weeks; or</w:t>
            </w:r>
          </w:p>
          <w:p w14:paraId="268ADDAE" w14:textId="4BB0CE15" w:rsidR="00231026" w:rsidRPr="00231026" w:rsidRDefault="00231026" w:rsidP="00160217">
            <w:pPr>
              <w:numPr>
                <w:ilvl w:val="0"/>
                <w:numId w:val="2"/>
              </w:numPr>
              <w:spacing w:after="80" w:line="240" w:lineRule="auto"/>
              <w:rPr>
                <w:rFonts w:ascii="Roboto" w:hAnsi="Roboto"/>
                <w:sz w:val="20"/>
                <w:szCs w:val="20"/>
              </w:rPr>
            </w:pPr>
            <w:r w:rsidRPr="00231026">
              <w:rPr>
                <w:rFonts w:ascii="Roboto" w:hAnsi="Roboto" w:cs="Arial"/>
                <w:sz w:val="20"/>
                <w:szCs w:val="20"/>
              </w:rPr>
              <w:t>Upon my entry into military service.</w:t>
            </w:r>
          </w:p>
        </w:tc>
      </w:tr>
      <w:tr w:rsidR="00FE11E3" w:rsidRPr="004F17EE" w14:paraId="0554904F" w14:textId="77777777" w:rsidTr="00402DEA">
        <w:trPr>
          <w:trHeight w:hRule="exact" w:val="576"/>
        </w:trPr>
        <w:tc>
          <w:tcPr>
            <w:tcW w:w="7128" w:type="dxa"/>
            <w:gridSpan w:val="9"/>
            <w:tcBorders>
              <w:bottom w:val="single" w:sz="4" w:space="0" w:color="auto"/>
            </w:tcBorders>
            <w:vAlign w:val="bottom"/>
          </w:tcPr>
          <w:p w14:paraId="10B89AF9" w14:textId="77777777" w:rsidR="00967F59" w:rsidRPr="004F17EE" w:rsidRDefault="00967F59" w:rsidP="006F48F7">
            <w:pPr>
              <w:jc w:val="center"/>
              <w:rPr>
                <w:rFonts w:ascii="Roboto" w:hAnsi="Roboto"/>
                <w:sz w:val="20"/>
                <w:szCs w:val="20"/>
              </w:rPr>
            </w:pPr>
          </w:p>
        </w:tc>
        <w:tc>
          <w:tcPr>
            <w:tcW w:w="450" w:type="dxa"/>
            <w:gridSpan w:val="2"/>
          </w:tcPr>
          <w:p w14:paraId="151E0D63" w14:textId="77777777" w:rsidR="00FE11E3" w:rsidRPr="004F17EE" w:rsidRDefault="00FE11E3" w:rsidP="006F48F7">
            <w:pPr>
              <w:jc w:val="center"/>
              <w:rPr>
                <w:rFonts w:ascii="Roboto" w:hAnsi="Roboto"/>
                <w:sz w:val="20"/>
                <w:szCs w:val="20"/>
              </w:rPr>
            </w:pPr>
          </w:p>
        </w:tc>
        <w:tc>
          <w:tcPr>
            <w:tcW w:w="3222" w:type="dxa"/>
            <w:gridSpan w:val="4"/>
            <w:tcBorders>
              <w:bottom w:val="single" w:sz="4" w:space="0" w:color="auto"/>
            </w:tcBorders>
            <w:vAlign w:val="bottom"/>
          </w:tcPr>
          <w:p w14:paraId="3CF45B04" w14:textId="544CF6A9" w:rsidR="00FE11E3" w:rsidRPr="000744E7" w:rsidRDefault="00402DEA" w:rsidP="00FE11E3">
            <w:pPr>
              <w:spacing w:after="0"/>
              <w:jc w:val="center"/>
              <w:rPr>
                <w:rFonts w:ascii="Garamond" w:hAnsi="Garamond"/>
              </w:rPr>
            </w:pPr>
            <w:r>
              <w:rPr>
                <w:rFonts w:ascii="Garamond" w:hAnsi="Garamond"/>
              </w:rPr>
              <w:fldChar w:fldCharType="begin">
                <w:ffData>
                  <w:name w:val="Text10"/>
                  <w:enabled/>
                  <w:calcOnExit w:val="0"/>
                  <w:textInput>
                    <w:type w:val="date"/>
                    <w:maxLength w:val="10"/>
                    <w:format w:val="M/d/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E11E3" w:rsidRPr="004F17EE" w14:paraId="491C2CEE" w14:textId="77777777" w:rsidTr="00231026">
        <w:trPr>
          <w:trHeight w:hRule="exact" w:val="288"/>
        </w:trPr>
        <w:tc>
          <w:tcPr>
            <w:tcW w:w="7128" w:type="dxa"/>
            <w:gridSpan w:val="9"/>
          </w:tcPr>
          <w:p w14:paraId="1830D0BD" w14:textId="0A0FDBA4" w:rsidR="00FE11E3" w:rsidRPr="004F17EE" w:rsidRDefault="00FE11E3" w:rsidP="00FE11E3">
            <w:pPr>
              <w:tabs>
                <w:tab w:val="left" w:pos="972"/>
              </w:tabs>
              <w:rPr>
                <w:rFonts w:ascii="Roboto" w:hAnsi="Roboto"/>
                <w:sz w:val="20"/>
                <w:szCs w:val="20"/>
              </w:rPr>
            </w:pPr>
            <w:r w:rsidRPr="004F17EE">
              <w:rPr>
                <w:rFonts w:ascii="Roboto" w:hAnsi="Roboto"/>
                <w:b/>
                <w:sz w:val="20"/>
                <w:szCs w:val="20"/>
              </w:rPr>
              <w:tab/>
              <w:t>SIGNATURE</w:t>
            </w:r>
            <w:r w:rsidRPr="004F17EE">
              <w:rPr>
                <w:rFonts w:ascii="Roboto" w:hAnsi="Roboto"/>
                <w:sz w:val="20"/>
                <w:szCs w:val="20"/>
              </w:rPr>
              <w:t xml:space="preserve"> – Young </w:t>
            </w:r>
            <w:r w:rsidR="00B91774">
              <w:rPr>
                <w:rFonts w:ascii="Roboto" w:hAnsi="Roboto"/>
                <w:sz w:val="20"/>
                <w:szCs w:val="20"/>
              </w:rPr>
              <w:t>Adult</w:t>
            </w:r>
          </w:p>
        </w:tc>
        <w:tc>
          <w:tcPr>
            <w:tcW w:w="450" w:type="dxa"/>
            <w:gridSpan w:val="2"/>
          </w:tcPr>
          <w:p w14:paraId="23C49251" w14:textId="77777777" w:rsidR="00FE11E3" w:rsidRPr="004F17EE" w:rsidRDefault="00FE11E3" w:rsidP="006F48F7">
            <w:pPr>
              <w:jc w:val="center"/>
              <w:rPr>
                <w:rFonts w:ascii="Roboto" w:hAnsi="Roboto"/>
                <w:sz w:val="20"/>
                <w:szCs w:val="20"/>
              </w:rPr>
            </w:pPr>
          </w:p>
        </w:tc>
        <w:tc>
          <w:tcPr>
            <w:tcW w:w="3222" w:type="dxa"/>
            <w:gridSpan w:val="4"/>
          </w:tcPr>
          <w:p w14:paraId="472DF4FB" w14:textId="7E7F3A8B" w:rsidR="00FE11E3" w:rsidRPr="004F17EE" w:rsidRDefault="00FE11E3" w:rsidP="006F48F7">
            <w:pPr>
              <w:jc w:val="center"/>
              <w:rPr>
                <w:rFonts w:ascii="Roboto" w:hAnsi="Roboto"/>
                <w:sz w:val="20"/>
                <w:szCs w:val="20"/>
              </w:rPr>
            </w:pPr>
            <w:r w:rsidRPr="004F17EE">
              <w:rPr>
                <w:rFonts w:ascii="Roboto" w:hAnsi="Roboto"/>
                <w:sz w:val="20"/>
                <w:szCs w:val="20"/>
              </w:rPr>
              <w:t>Date Signed</w:t>
            </w:r>
            <w:r w:rsidR="003C27EA">
              <w:rPr>
                <w:rFonts w:ascii="Roboto" w:hAnsi="Roboto"/>
                <w:sz w:val="20"/>
                <w:szCs w:val="20"/>
              </w:rPr>
              <w:t xml:space="preserve"> (mm/dd/yyyy)</w:t>
            </w:r>
          </w:p>
        </w:tc>
      </w:tr>
      <w:tr w:rsidR="00FE11E3" w:rsidRPr="004F17EE" w14:paraId="430ED9C9" w14:textId="77777777" w:rsidTr="00231026">
        <w:trPr>
          <w:trHeight w:hRule="exact" w:val="432"/>
        </w:trPr>
        <w:tc>
          <w:tcPr>
            <w:tcW w:w="7128" w:type="dxa"/>
            <w:gridSpan w:val="9"/>
            <w:tcBorders>
              <w:bottom w:val="single" w:sz="4" w:space="0" w:color="auto"/>
            </w:tcBorders>
            <w:vAlign w:val="bottom"/>
          </w:tcPr>
          <w:p w14:paraId="58F487F1" w14:textId="77777777" w:rsidR="00FE11E3" w:rsidRPr="004F17EE" w:rsidRDefault="00FE11E3" w:rsidP="006F48F7">
            <w:pPr>
              <w:jc w:val="center"/>
              <w:rPr>
                <w:rFonts w:ascii="Roboto" w:hAnsi="Roboto"/>
                <w:sz w:val="20"/>
                <w:szCs w:val="20"/>
              </w:rPr>
            </w:pPr>
          </w:p>
        </w:tc>
        <w:tc>
          <w:tcPr>
            <w:tcW w:w="450" w:type="dxa"/>
            <w:gridSpan w:val="2"/>
          </w:tcPr>
          <w:p w14:paraId="38100E74" w14:textId="77777777" w:rsidR="00FE11E3" w:rsidRPr="004F17EE" w:rsidRDefault="00FE11E3" w:rsidP="006F48F7">
            <w:pPr>
              <w:jc w:val="center"/>
              <w:rPr>
                <w:rFonts w:ascii="Roboto" w:hAnsi="Roboto"/>
                <w:sz w:val="20"/>
                <w:szCs w:val="20"/>
              </w:rPr>
            </w:pPr>
          </w:p>
        </w:tc>
        <w:tc>
          <w:tcPr>
            <w:tcW w:w="3222" w:type="dxa"/>
            <w:gridSpan w:val="4"/>
            <w:tcBorders>
              <w:bottom w:val="single" w:sz="4" w:space="0" w:color="auto"/>
            </w:tcBorders>
            <w:vAlign w:val="bottom"/>
          </w:tcPr>
          <w:p w14:paraId="5B07532D" w14:textId="71DF287B" w:rsidR="00FE11E3" w:rsidRPr="000744E7" w:rsidRDefault="00402DEA" w:rsidP="00FE11E3">
            <w:pPr>
              <w:spacing w:after="0"/>
              <w:jc w:val="center"/>
              <w:rPr>
                <w:rFonts w:ascii="Garamond" w:hAnsi="Garamond"/>
              </w:rPr>
            </w:pPr>
            <w:r>
              <w:rPr>
                <w:rFonts w:ascii="Garamond" w:hAnsi="Garamond"/>
              </w:rPr>
              <w:fldChar w:fldCharType="begin">
                <w:ffData>
                  <w:name w:val="Text11"/>
                  <w:enabled/>
                  <w:calcOnExit w:val="0"/>
                  <w:textInput>
                    <w:type w:val="date"/>
                    <w:maxLength w:val="10"/>
                    <w:format w:val="M/d/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E11E3" w:rsidRPr="004F17EE" w14:paraId="7D555CE0" w14:textId="77777777" w:rsidTr="00231026">
        <w:trPr>
          <w:trHeight w:hRule="exact" w:val="288"/>
        </w:trPr>
        <w:tc>
          <w:tcPr>
            <w:tcW w:w="7128" w:type="dxa"/>
            <w:gridSpan w:val="9"/>
          </w:tcPr>
          <w:p w14:paraId="2BC5D833" w14:textId="77777777" w:rsidR="00FE11E3" w:rsidRPr="004F17EE" w:rsidRDefault="00FE11E3" w:rsidP="00FE11E3">
            <w:pPr>
              <w:tabs>
                <w:tab w:val="left" w:pos="972"/>
              </w:tabs>
              <w:rPr>
                <w:rFonts w:ascii="Roboto" w:hAnsi="Roboto"/>
                <w:sz w:val="20"/>
                <w:szCs w:val="20"/>
              </w:rPr>
            </w:pPr>
            <w:r w:rsidRPr="004F17EE">
              <w:rPr>
                <w:rFonts w:ascii="Roboto" w:hAnsi="Roboto"/>
                <w:b/>
                <w:sz w:val="20"/>
                <w:szCs w:val="20"/>
              </w:rPr>
              <w:tab/>
              <w:t>SIGNATURE</w:t>
            </w:r>
            <w:r w:rsidRPr="004F17EE">
              <w:rPr>
                <w:rFonts w:ascii="Roboto" w:hAnsi="Roboto"/>
                <w:sz w:val="20"/>
                <w:szCs w:val="20"/>
              </w:rPr>
              <w:t xml:space="preserve"> – Adult Guardian (as appropriate) </w:t>
            </w:r>
          </w:p>
        </w:tc>
        <w:tc>
          <w:tcPr>
            <w:tcW w:w="450" w:type="dxa"/>
            <w:gridSpan w:val="2"/>
          </w:tcPr>
          <w:p w14:paraId="6003F0BF" w14:textId="77777777" w:rsidR="00FE11E3" w:rsidRPr="004F17EE" w:rsidRDefault="00FE11E3" w:rsidP="006F48F7">
            <w:pPr>
              <w:jc w:val="center"/>
              <w:rPr>
                <w:rFonts w:ascii="Roboto" w:hAnsi="Roboto"/>
                <w:sz w:val="20"/>
                <w:szCs w:val="20"/>
              </w:rPr>
            </w:pPr>
          </w:p>
        </w:tc>
        <w:tc>
          <w:tcPr>
            <w:tcW w:w="3222" w:type="dxa"/>
            <w:gridSpan w:val="4"/>
            <w:vAlign w:val="bottom"/>
          </w:tcPr>
          <w:p w14:paraId="1237AF86" w14:textId="488696D9" w:rsidR="00FE11E3" w:rsidRPr="004F17EE" w:rsidRDefault="00FE11E3" w:rsidP="006F48F7">
            <w:pPr>
              <w:jc w:val="center"/>
              <w:rPr>
                <w:rFonts w:ascii="Roboto" w:hAnsi="Roboto"/>
                <w:sz w:val="20"/>
                <w:szCs w:val="20"/>
              </w:rPr>
            </w:pPr>
            <w:r w:rsidRPr="004F17EE">
              <w:rPr>
                <w:rFonts w:ascii="Roboto" w:hAnsi="Roboto"/>
                <w:sz w:val="20"/>
                <w:szCs w:val="20"/>
              </w:rPr>
              <w:t>Date Signed</w:t>
            </w:r>
            <w:r w:rsidR="003C27EA">
              <w:rPr>
                <w:rFonts w:ascii="Roboto" w:hAnsi="Roboto"/>
                <w:sz w:val="20"/>
                <w:szCs w:val="20"/>
              </w:rPr>
              <w:t xml:space="preserve"> (mm/dd/yyyy)</w:t>
            </w:r>
          </w:p>
        </w:tc>
      </w:tr>
      <w:tr w:rsidR="00FE11E3" w:rsidRPr="004F17EE" w14:paraId="0A6A95BC" w14:textId="77777777" w:rsidTr="00231026">
        <w:trPr>
          <w:trHeight w:hRule="exact" w:val="432"/>
        </w:trPr>
        <w:tc>
          <w:tcPr>
            <w:tcW w:w="7128" w:type="dxa"/>
            <w:gridSpan w:val="9"/>
            <w:tcBorders>
              <w:bottom w:val="single" w:sz="4" w:space="0" w:color="auto"/>
            </w:tcBorders>
            <w:vAlign w:val="bottom"/>
          </w:tcPr>
          <w:p w14:paraId="4ED8FC3A" w14:textId="77777777" w:rsidR="00FE11E3" w:rsidRPr="004F17EE" w:rsidRDefault="00FE11E3" w:rsidP="006F48F7">
            <w:pPr>
              <w:jc w:val="center"/>
              <w:rPr>
                <w:rFonts w:ascii="Roboto" w:hAnsi="Roboto"/>
                <w:sz w:val="20"/>
                <w:szCs w:val="20"/>
              </w:rPr>
            </w:pPr>
          </w:p>
        </w:tc>
        <w:tc>
          <w:tcPr>
            <w:tcW w:w="450" w:type="dxa"/>
            <w:gridSpan w:val="2"/>
          </w:tcPr>
          <w:p w14:paraId="75512AD6" w14:textId="77777777" w:rsidR="00FE11E3" w:rsidRPr="004F17EE" w:rsidRDefault="00FE11E3" w:rsidP="006F48F7">
            <w:pPr>
              <w:jc w:val="center"/>
              <w:rPr>
                <w:rFonts w:ascii="Roboto" w:hAnsi="Roboto"/>
                <w:sz w:val="20"/>
                <w:szCs w:val="20"/>
              </w:rPr>
            </w:pPr>
          </w:p>
        </w:tc>
        <w:tc>
          <w:tcPr>
            <w:tcW w:w="3222" w:type="dxa"/>
            <w:gridSpan w:val="4"/>
            <w:tcBorders>
              <w:bottom w:val="single" w:sz="4" w:space="0" w:color="auto"/>
            </w:tcBorders>
            <w:vAlign w:val="bottom"/>
          </w:tcPr>
          <w:p w14:paraId="45E557EA" w14:textId="47E15356" w:rsidR="00FE11E3" w:rsidRPr="000744E7" w:rsidRDefault="00402DEA" w:rsidP="00FE11E3">
            <w:pPr>
              <w:spacing w:after="0"/>
              <w:jc w:val="center"/>
              <w:rPr>
                <w:rFonts w:ascii="Garamond" w:hAnsi="Garamond"/>
              </w:rPr>
            </w:pPr>
            <w:r>
              <w:rPr>
                <w:rFonts w:ascii="Garamond" w:hAnsi="Garamond"/>
              </w:rPr>
              <w:fldChar w:fldCharType="begin">
                <w:ffData>
                  <w:name w:val=""/>
                  <w:enabled/>
                  <w:calcOnExit w:val="0"/>
                  <w:textInput>
                    <w:type w:val="date"/>
                    <w:maxLength w:val="10"/>
                    <w:format w:val="M/d/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E11E3" w:rsidRPr="004F17EE" w14:paraId="79F83E15" w14:textId="77777777" w:rsidTr="00231026">
        <w:trPr>
          <w:trHeight w:hRule="exact" w:val="288"/>
        </w:trPr>
        <w:tc>
          <w:tcPr>
            <w:tcW w:w="7128" w:type="dxa"/>
            <w:gridSpan w:val="9"/>
          </w:tcPr>
          <w:p w14:paraId="35FF0C16" w14:textId="77777777" w:rsidR="00FE11E3" w:rsidRPr="004F17EE" w:rsidRDefault="00FE11E3" w:rsidP="006F48F7">
            <w:pPr>
              <w:tabs>
                <w:tab w:val="left" w:pos="972"/>
              </w:tabs>
              <w:rPr>
                <w:rFonts w:ascii="Roboto" w:hAnsi="Roboto"/>
                <w:sz w:val="20"/>
                <w:szCs w:val="20"/>
              </w:rPr>
            </w:pPr>
            <w:r w:rsidRPr="004F17EE">
              <w:rPr>
                <w:rFonts w:ascii="Roboto" w:hAnsi="Roboto"/>
                <w:b/>
                <w:sz w:val="20"/>
                <w:szCs w:val="20"/>
              </w:rPr>
              <w:tab/>
              <w:t>SIGNATURE</w:t>
            </w:r>
            <w:r w:rsidRPr="004F17EE">
              <w:rPr>
                <w:rFonts w:ascii="Roboto" w:hAnsi="Roboto"/>
                <w:sz w:val="20"/>
                <w:szCs w:val="20"/>
              </w:rPr>
              <w:t xml:space="preserve"> – Department Representative</w:t>
            </w:r>
          </w:p>
        </w:tc>
        <w:tc>
          <w:tcPr>
            <w:tcW w:w="450" w:type="dxa"/>
            <w:gridSpan w:val="2"/>
          </w:tcPr>
          <w:p w14:paraId="147F8A14" w14:textId="77777777" w:rsidR="00FE11E3" w:rsidRPr="004F17EE" w:rsidRDefault="00FE11E3" w:rsidP="006F48F7">
            <w:pPr>
              <w:jc w:val="center"/>
              <w:rPr>
                <w:rFonts w:ascii="Roboto" w:hAnsi="Roboto"/>
                <w:sz w:val="20"/>
                <w:szCs w:val="20"/>
              </w:rPr>
            </w:pPr>
          </w:p>
        </w:tc>
        <w:tc>
          <w:tcPr>
            <w:tcW w:w="3222" w:type="dxa"/>
            <w:gridSpan w:val="4"/>
          </w:tcPr>
          <w:p w14:paraId="7BE0CBD2" w14:textId="12EEC9A3" w:rsidR="00FE11E3" w:rsidRPr="004F17EE" w:rsidRDefault="00FE11E3" w:rsidP="006F48F7">
            <w:pPr>
              <w:jc w:val="center"/>
              <w:rPr>
                <w:rFonts w:ascii="Roboto" w:hAnsi="Roboto"/>
                <w:sz w:val="20"/>
                <w:szCs w:val="20"/>
              </w:rPr>
            </w:pPr>
            <w:r w:rsidRPr="004F17EE">
              <w:rPr>
                <w:rFonts w:ascii="Roboto" w:hAnsi="Roboto"/>
                <w:sz w:val="20"/>
                <w:szCs w:val="20"/>
              </w:rPr>
              <w:t>Date Signed</w:t>
            </w:r>
            <w:r w:rsidR="003C27EA">
              <w:rPr>
                <w:rFonts w:ascii="Roboto" w:hAnsi="Roboto"/>
                <w:sz w:val="20"/>
                <w:szCs w:val="20"/>
              </w:rPr>
              <w:t xml:space="preserve"> (mm/dd/yyyy)</w:t>
            </w:r>
          </w:p>
        </w:tc>
      </w:tr>
    </w:tbl>
    <w:p w14:paraId="4372A324" w14:textId="77777777" w:rsidR="00C25A0E" w:rsidRPr="004F17EE" w:rsidRDefault="00C25A0E" w:rsidP="00FE11E3">
      <w:pPr>
        <w:rPr>
          <w:rFonts w:ascii="Roboto" w:hAnsi="Roboto" w:cs="Arial"/>
          <w:sz w:val="20"/>
          <w:szCs w:val="20"/>
        </w:rPr>
      </w:pPr>
    </w:p>
    <w:sectPr w:rsidR="00C25A0E" w:rsidRPr="004F17EE" w:rsidSect="001B5E65">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FB6C" w14:textId="77777777" w:rsidR="00875528" w:rsidRDefault="00875528" w:rsidP="00FE11E3">
      <w:pPr>
        <w:spacing w:after="0" w:line="240" w:lineRule="auto"/>
      </w:pPr>
      <w:r>
        <w:separator/>
      </w:r>
    </w:p>
  </w:endnote>
  <w:endnote w:type="continuationSeparator" w:id="0">
    <w:p w14:paraId="44D965F4" w14:textId="77777777" w:rsidR="00875528" w:rsidRDefault="00875528" w:rsidP="00FE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D234" w14:textId="0AD72D3F" w:rsidR="000744E7" w:rsidRPr="001B5E65" w:rsidRDefault="000A798A" w:rsidP="001B5E65">
    <w:pPr>
      <w:pStyle w:val="Footer"/>
      <w:tabs>
        <w:tab w:val="clear" w:pos="4680"/>
        <w:tab w:val="clear" w:pos="9360"/>
      </w:tabs>
      <w:spacing w:after="0" w:line="240" w:lineRule="auto"/>
      <w:rPr>
        <w:rFonts w:ascii="Roboto" w:hAnsi="Roboto" w:cs="Arial"/>
        <w:sz w:val="16"/>
        <w:szCs w:val="16"/>
      </w:rPr>
    </w:pPr>
    <w:r w:rsidRPr="000A798A">
      <w:rPr>
        <w:rFonts w:ascii="Roboto" w:hAnsi="Roboto" w:cs="Arial"/>
        <w:sz w:val="16"/>
        <w:szCs w:val="16"/>
      </w:rPr>
      <w:t>DCF-F-5030-E (R. 0</w:t>
    </w:r>
    <w:r w:rsidR="00BA252B">
      <w:rPr>
        <w:rFonts w:ascii="Roboto" w:hAnsi="Roboto" w:cs="Arial"/>
        <w:sz w:val="16"/>
        <w:szCs w:val="16"/>
      </w:rPr>
      <w:t>2</w:t>
    </w:r>
    <w:r w:rsidRPr="000A798A">
      <w:rPr>
        <w:rFonts w:ascii="Roboto" w:hAnsi="Roboto" w:cs="Arial"/>
        <w:sz w:val="16"/>
        <w:szCs w:val="16"/>
      </w:rPr>
      <w:t>/202</w:t>
    </w:r>
    <w:r w:rsidR="00BA252B">
      <w:rPr>
        <w:rFonts w:ascii="Roboto" w:hAnsi="Roboto" w:cs="Arial"/>
        <w:sz w:val="16"/>
        <w:szCs w:val="16"/>
      </w:rPr>
      <w:t>5</w:t>
    </w:r>
    <w:r w:rsidRPr="000A798A">
      <w:rPr>
        <w:rFonts w:ascii="Roboto" w:hAnsi="Roboto" w:cs="Arial"/>
        <w:sz w:val="16"/>
        <w:szCs w:val="16"/>
      </w:rPr>
      <w:t>)</w:t>
    </w:r>
    <w:r w:rsidR="001B5E65">
      <w:rPr>
        <w:rFonts w:ascii="Roboto" w:hAnsi="Roboto" w:cs="Arial"/>
        <w:sz w:val="16"/>
        <w:szCs w:val="16"/>
      </w:rPr>
      <w:ptab w:relativeTo="margin" w:alignment="right" w:leader="none"/>
    </w:r>
    <w:r w:rsidRPr="000A798A">
      <w:rPr>
        <w:rFonts w:ascii="Roboto" w:hAnsi="Roboto" w:cs="Arial"/>
        <w:sz w:val="16"/>
        <w:szCs w:val="16"/>
      </w:rPr>
      <w:fldChar w:fldCharType="begin"/>
    </w:r>
    <w:r w:rsidRPr="000A798A">
      <w:rPr>
        <w:rFonts w:ascii="Roboto" w:hAnsi="Roboto" w:cs="Arial"/>
        <w:sz w:val="16"/>
        <w:szCs w:val="16"/>
      </w:rPr>
      <w:instrText xml:space="preserve"> PAGE   \* MERGEFORMAT </w:instrText>
    </w:r>
    <w:r w:rsidRPr="000A798A">
      <w:rPr>
        <w:rFonts w:ascii="Roboto" w:hAnsi="Roboto" w:cs="Arial"/>
        <w:sz w:val="16"/>
        <w:szCs w:val="16"/>
      </w:rPr>
      <w:fldChar w:fldCharType="separate"/>
    </w:r>
    <w:r>
      <w:rPr>
        <w:rFonts w:ascii="Roboto" w:hAnsi="Roboto" w:cs="Arial"/>
        <w:sz w:val="16"/>
        <w:szCs w:val="16"/>
      </w:rPr>
      <w:t>1</w:t>
    </w:r>
    <w:r w:rsidRPr="000A798A">
      <w:rPr>
        <w:rFonts w:ascii="Roboto" w:hAnsi="Roboto"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B926" w14:textId="2BE01560" w:rsidR="000744E7" w:rsidRPr="000A798A" w:rsidRDefault="000A798A" w:rsidP="001B5E65">
    <w:pPr>
      <w:pStyle w:val="Footer"/>
      <w:tabs>
        <w:tab w:val="clear" w:pos="4680"/>
        <w:tab w:val="clear" w:pos="9360"/>
      </w:tabs>
      <w:spacing w:after="0" w:line="240" w:lineRule="auto"/>
    </w:pPr>
    <w:r w:rsidRPr="000A798A">
      <w:rPr>
        <w:rFonts w:ascii="Roboto" w:hAnsi="Roboto" w:cs="Arial"/>
        <w:sz w:val="16"/>
        <w:szCs w:val="16"/>
      </w:rPr>
      <w:t>DCF-F-5030-E (R. 0</w:t>
    </w:r>
    <w:r w:rsidR="00BA252B">
      <w:rPr>
        <w:rFonts w:ascii="Roboto" w:hAnsi="Roboto" w:cs="Arial"/>
        <w:sz w:val="16"/>
        <w:szCs w:val="16"/>
      </w:rPr>
      <w:t>2</w:t>
    </w:r>
    <w:r w:rsidRPr="000A798A">
      <w:rPr>
        <w:rFonts w:ascii="Roboto" w:hAnsi="Roboto" w:cs="Arial"/>
        <w:sz w:val="16"/>
        <w:szCs w:val="16"/>
      </w:rPr>
      <w:t>/202</w:t>
    </w:r>
    <w:r w:rsidR="00BA252B">
      <w:rPr>
        <w:rFonts w:ascii="Roboto" w:hAnsi="Roboto" w:cs="Arial"/>
        <w:sz w:val="16"/>
        <w:szCs w:val="16"/>
      </w:rPr>
      <w:t>5</w:t>
    </w:r>
    <w:r w:rsidRPr="000A798A">
      <w:rPr>
        <w:rFonts w:ascii="Roboto" w:hAnsi="Roboto" w:cs="Arial"/>
        <w:sz w:val="16"/>
        <w:szCs w:val="16"/>
      </w:rPr>
      <w:t>)</w:t>
    </w:r>
    <w:r>
      <w:rPr>
        <w:rFonts w:ascii="Roboto" w:hAnsi="Roboto" w:cs="Arial"/>
        <w:sz w:val="16"/>
        <w:szCs w:val="16"/>
      </w:rPr>
      <w:ptab w:relativeTo="margin" w:alignment="right" w:leader="none"/>
    </w:r>
    <w:r w:rsidRPr="000A798A">
      <w:rPr>
        <w:rFonts w:ascii="Roboto" w:hAnsi="Roboto" w:cs="Arial"/>
        <w:sz w:val="16"/>
        <w:szCs w:val="16"/>
      </w:rPr>
      <w:fldChar w:fldCharType="begin"/>
    </w:r>
    <w:r w:rsidRPr="000A798A">
      <w:rPr>
        <w:rFonts w:ascii="Roboto" w:hAnsi="Roboto" w:cs="Arial"/>
        <w:sz w:val="16"/>
        <w:szCs w:val="16"/>
      </w:rPr>
      <w:instrText xml:space="preserve"> PAGE   \* MERGEFORMAT </w:instrText>
    </w:r>
    <w:r w:rsidRPr="000A798A">
      <w:rPr>
        <w:rFonts w:ascii="Roboto" w:hAnsi="Roboto" w:cs="Arial"/>
        <w:sz w:val="16"/>
        <w:szCs w:val="16"/>
      </w:rPr>
      <w:fldChar w:fldCharType="separate"/>
    </w:r>
    <w:r w:rsidRPr="000A798A">
      <w:rPr>
        <w:rFonts w:ascii="Roboto" w:hAnsi="Roboto" w:cs="Arial"/>
        <w:noProof/>
        <w:sz w:val="16"/>
        <w:szCs w:val="16"/>
      </w:rPr>
      <w:t>1</w:t>
    </w:r>
    <w:r w:rsidRPr="000A798A">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6B21" w14:textId="77777777" w:rsidR="00875528" w:rsidRDefault="00875528" w:rsidP="00FE11E3">
      <w:pPr>
        <w:spacing w:after="0" w:line="240" w:lineRule="auto"/>
      </w:pPr>
      <w:r>
        <w:separator/>
      </w:r>
    </w:p>
  </w:footnote>
  <w:footnote w:type="continuationSeparator" w:id="0">
    <w:p w14:paraId="49EA1121" w14:textId="77777777" w:rsidR="00875528" w:rsidRDefault="00875528" w:rsidP="00FE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C80C" w14:textId="77777777" w:rsidR="000A798A" w:rsidRPr="00B9360D" w:rsidRDefault="000A798A" w:rsidP="00160217">
    <w:pPr>
      <w:spacing w:after="0"/>
      <w:ind w:right="144"/>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030C321B" w14:textId="77777777" w:rsidR="000A798A" w:rsidRPr="00B9360D" w:rsidRDefault="000A798A" w:rsidP="00160217">
    <w:pPr>
      <w:spacing w:after="0"/>
      <w:ind w:right="144"/>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770"/>
    <w:multiLevelType w:val="hybridMultilevel"/>
    <w:tmpl w:val="29CAB538"/>
    <w:lvl w:ilvl="0" w:tplc="95903AD4">
      <w:start w:val="1"/>
      <w:numFmt w:val="bullet"/>
      <w:lvlText w:val=""/>
      <w:lvlJc w:val="left"/>
      <w:pPr>
        <w:ind w:left="1020" w:hanging="360"/>
      </w:pPr>
      <w:rPr>
        <w:rFonts w:ascii="Symbol" w:hAnsi="Symbol"/>
      </w:rPr>
    </w:lvl>
    <w:lvl w:ilvl="1" w:tplc="6520DA48">
      <w:start w:val="1"/>
      <w:numFmt w:val="bullet"/>
      <w:lvlText w:val=""/>
      <w:lvlJc w:val="left"/>
      <w:pPr>
        <w:ind w:left="1020" w:hanging="360"/>
      </w:pPr>
      <w:rPr>
        <w:rFonts w:ascii="Symbol" w:hAnsi="Symbol"/>
      </w:rPr>
    </w:lvl>
    <w:lvl w:ilvl="2" w:tplc="89620F7A">
      <w:start w:val="1"/>
      <w:numFmt w:val="bullet"/>
      <w:lvlText w:val=""/>
      <w:lvlJc w:val="left"/>
      <w:pPr>
        <w:ind w:left="1020" w:hanging="360"/>
      </w:pPr>
      <w:rPr>
        <w:rFonts w:ascii="Symbol" w:hAnsi="Symbol"/>
      </w:rPr>
    </w:lvl>
    <w:lvl w:ilvl="3" w:tplc="1B563962">
      <w:start w:val="1"/>
      <w:numFmt w:val="bullet"/>
      <w:lvlText w:val=""/>
      <w:lvlJc w:val="left"/>
      <w:pPr>
        <w:ind w:left="1020" w:hanging="360"/>
      </w:pPr>
      <w:rPr>
        <w:rFonts w:ascii="Symbol" w:hAnsi="Symbol"/>
      </w:rPr>
    </w:lvl>
    <w:lvl w:ilvl="4" w:tplc="BD3883A6">
      <w:start w:val="1"/>
      <w:numFmt w:val="bullet"/>
      <w:lvlText w:val=""/>
      <w:lvlJc w:val="left"/>
      <w:pPr>
        <w:ind w:left="1020" w:hanging="360"/>
      </w:pPr>
      <w:rPr>
        <w:rFonts w:ascii="Symbol" w:hAnsi="Symbol"/>
      </w:rPr>
    </w:lvl>
    <w:lvl w:ilvl="5" w:tplc="01800DAC">
      <w:start w:val="1"/>
      <w:numFmt w:val="bullet"/>
      <w:lvlText w:val=""/>
      <w:lvlJc w:val="left"/>
      <w:pPr>
        <w:ind w:left="1020" w:hanging="360"/>
      </w:pPr>
      <w:rPr>
        <w:rFonts w:ascii="Symbol" w:hAnsi="Symbol"/>
      </w:rPr>
    </w:lvl>
    <w:lvl w:ilvl="6" w:tplc="D5441EC8">
      <w:start w:val="1"/>
      <w:numFmt w:val="bullet"/>
      <w:lvlText w:val=""/>
      <w:lvlJc w:val="left"/>
      <w:pPr>
        <w:ind w:left="1020" w:hanging="360"/>
      </w:pPr>
      <w:rPr>
        <w:rFonts w:ascii="Symbol" w:hAnsi="Symbol"/>
      </w:rPr>
    </w:lvl>
    <w:lvl w:ilvl="7" w:tplc="47C85B52">
      <w:start w:val="1"/>
      <w:numFmt w:val="bullet"/>
      <w:lvlText w:val=""/>
      <w:lvlJc w:val="left"/>
      <w:pPr>
        <w:ind w:left="1020" w:hanging="360"/>
      </w:pPr>
      <w:rPr>
        <w:rFonts w:ascii="Symbol" w:hAnsi="Symbol"/>
      </w:rPr>
    </w:lvl>
    <w:lvl w:ilvl="8" w:tplc="E0CA64E0">
      <w:start w:val="1"/>
      <w:numFmt w:val="bullet"/>
      <w:lvlText w:val=""/>
      <w:lvlJc w:val="left"/>
      <w:pPr>
        <w:ind w:left="1020" w:hanging="360"/>
      </w:pPr>
      <w:rPr>
        <w:rFonts w:ascii="Symbol" w:hAnsi="Symbol"/>
      </w:rPr>
    </w:lvl>
  </w:abstractNum>
  <w:abstractNum w:abstractNumId="1" w15:restartNumberingAfterBreak="0">
    <w:nsid w:val="1EEE4E9F"/>
    <w:multiLevelType w:val="hybridMultilevel"/>
    <w:tmpl w:val="BD1A3478"/>
    <w:lvl w:ilvl="0" w:tplc="3362867C">
      <w:start w:val="1"/>
      <w:numFmt w:val="bullet"/>
      <w:lvlText w:val=""/>
      <w:lvlJc w:val="left"/>
      <w:pPr>
        <w:ind w:left="1020" w:hanging="360"/>
      </w:pPr>
      <w:rPr>
        <w:rFonts w:ascii="Symbol" w:hAnsi="Symbol"/>
      </w:rPr>
    </w:lvl>
    <w:lvl w:ilvl="1" w:tplc="BC521DC2">
      <w:start w:val="1"/>
      <w:numFmt w:val="bullet"/>
      <w:lvlText w:val=""/>
      <w:lvlJc w:val="left"/>
      <w:pPr>
        <w:ind w:left="1020" w:hanging="360"/>
      </w:pPr>
      <w:rPr>
        <w:rFonts w:ascii="Symbol" w:hAnsi="Symbol"/>
      </w:rPr>
    </w:lvl>
    <w:lvl w:ilvl="2" w:tplc="213EACDE">
      <w:start w:val="1"/>
      <w:numFmt w:val="bullet"/>
      <w:lvlText w:val=""/>
      <w:lvlJc w:val="left"/>
      <w:pPr>
        <w:ind w:left="1020" w:hanging="360"/>
      </w:pPr>
      <w:rPr>
        <w:rFonts w:ascii="Symbol" w:hAnsi="Symbol"/>
      </w:rPr>
    </w:lvl>
    <w:lvl w:ilvl="3" w:tplc="2C8424FE">
      <w:start w:val="1"/>
      <w:numFmt w:val="bullet"/>
      <w:lvlText w:val=""/>
      <w:lvlJc w:val="left"/>
      <w:pPr>
        <w:ind w:left="1020" w:hanging="360"/>
      </w:pPr>
      <w:rPr>
        <w:rFonts w:ascii="Symbol" w:hAnsi="Symbol"/>
      </w:rPr>
    </w:lvl>
    <w:lvl w:ilvl="4" w:tplc="6B6A508A">
      <w:start w:val="1"/>
      <w:numFmt w:val="bullet"/>
      <w:lvlText w:val=""/>
      <w:lvlJc w:val="left"/>
      <w:pPr>
        <w:ind w:left="1020" w:hanging="360"/>
      </w:pPr>
      <w:rPr>
        <w:rFonts w:ascii="Symbol" w:hAnsi="Symbol"/>
      </w:rPr>
    </w:lvl>
    <w:lvl w:ilvl="5" w:tplc="34CAA4FA">
      <w:start w:val="1"/>
      <w:numFmt w:val="bullet"/>
      <w:lvlText w:val=""/>
      <w:lvlJc w:val="left"/>
      <w:pPr>
        <w:ind w:left="1020" w:hanging="360"/>
      </w:pPr>
      <w:rPr>
        <w:rFonts w:ascii="Symbol" w:hAnsi="Symbol"/>
      </w:rPr>
    </w:lvl>
    <w:lvl w:ilvl="6" w:tplc="B5EEDB46">
      <w:start w:val="1"/>
      <w:numFmt w:val="bullet"/>
      <w:lvlText w:val=""/>
      <w:lvlJc w:val="left"/>
      <w:pPr>
        <w:ind w:left="1020" w:hanging="360"/>
      </w:pPr>
      <w:rPr>
        <w:rFonts w:ascii="Symbol" w:hAnsi="Symbol"/>
      </w:rPr>
    </w:lvl>
    <w:lvl w:ilvl="7" w:tplc="9F2E1F1E">
      <w:start w:val="1"/>
      <w:numFmt w:val="bullet"/>
      <w:lvlText w:val=""/>
      <w:lvlJc w:val="left"/>
      <w:pPr>
        <w:ind w:left="1020" w:hanging="360"/>
      </w:pPr>
      <w:rPr>
        <w:rFonts w:ascii="Symbol" w:hAnsi="Symbol"/>
      </w:rPr>
    </w:lvl>
    <w:lvl w:ilvl="8" w:tplc="19C8578E">
      <w:start w:val="1"/>
      <w:numFmt w:val="bullet"/>
      <w:lvlText w:val=""/>
      <w:lvlJc w:val="left"/>
      <w:pPr>
        <w:ind w:left="1020" w:hanging="360"/>
      </w:pPr>
      <w:rPr>
        <w:rFonts w:ascii="Symbol" w:hAnsi="Symbol"/>
      </w:rPr>
    </w:lvl>
  </w:abstractNum>
  <w:abstractNum w:abstractNumId="2" w15:restartNumberingAfterBreak="0">
    <w:nsid w:val="2FC83DEF"/>
    <w:multiLevelType w:val="hybridMultilevel"/>
    <w:tmpl w:val="8284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4BC8"/>
    <w:multiLevelType w:val="hybridMultilevel"/>
    <w:tmpl w:val="1DDE4008"/>
    <w:lvl w:ilvl="0" w:tplc="D7E03AFA">
      <w:start w:val="1"/>
      <w:numFmt w:val="bullet"/>
      <w:lvlText w:val=""/>
      <w:lvlJc w:val="left"/>
      <w:pPr>
        <w:ind w:left="1020" w:hanging="360"/>
      </w:pPr>
      <w:rPr>
        <w:rFonts w:ascii="Symbol" w:hAnsi="Symbol"/>
      </w:rPr>
    </w:lvl>
    <w:lvl w:ilvl="1" w:tplc="02221414">
      <w:start w:val="1"/>
      <w:numFmt w:val="bullet"/>
      <w:lvlText w:val=""/>
      <w:lvlJc w:val="left"/>
      <w:pPr>
        <w:ind w:left="1020" w:hanging="360"/>
      </w:pPr>
      <w:rPr>
        <w:rFonts w:ascii="Symbol" w:hAnsi="Symbol"/>
      </w:rPr>
    </w:lvl>
    <w:lvl w:ilvl="2" w:tplc="A8704BAC">
      <w:start w:val="1"/>
      <w:numFmt w:val="bullet"/>
      <w:lvlText w:val=""/>
      <w:lvlJc w:val="left"/>
      <w:pPr>
        <w:ind w:left="1020" w:hanging="360"/>
      </w:pPr>
      <w:rPr>
        <w:rFonts w:ascii="Symbol" w:hAnsi="Symbol"/>
      </w:rPr>
    </w:lvl>
    <w:lvl w:ilvl="3" w:tplc="7414A09A">
      <w:start w:val="1"/>
      <w:numFmt w:val="bullet"/>
      <w:lvlText w:val=""/>
      <w:lvlJc w:val="left"/>
      <w:pPr>
        <w:ind w:left="1020" w:hanging="360"/>
      </w:pPr>
      <w:rPr>
        <w:rFonts w:ascii="Symbol" w:hAnsi="Symbol"/>
      </w:rPr>
    </w:lvl>
    <w:lvl w:ilvl="4" w:tplc="DA4A025E">
      <w:start w:val="1"/>
      <w:numFmt w:val="bullet"/>
      <w:lvlText w:val=""/>
      <w:lvlJc w:val="left"/>
      <w:pPr>
        <w:ind w:left="1020" w:hanging="360"/>
      </w:pPr>
      <w:rPr>
        <w:rFonts w:ascii="Symbol" w:hAnsi="Symbol"/>
      </w:rPr>
    </w:lvl>
    <w:lvl w:ilvl="5" w:tplc="12580562">
      <w:start w:val="1"/>
      <w:numFmt w:val="bullet"/>
      <w:lvlText w:val=""/>
      <w:lvlJc w:val="left"/>
      <w:pPr>
        <w:ind w:left="1020" w:hanging="360"/>
      </w:pPr>
      <w:rPr>
        <w:rFonts w:ascii="Symbol" w:hAnsi="Symbol"/>
      </w:rPr>
    </w:lvl>
    <w:lvl w:ilvl="6" w:tplc="F3803D58">
      <w:start w:val="1"/>
      <w:numFmt w:val="bullet"/>
      <w:lvlText w:val=""/>
      <w:lvlJc w:val="left"/>
      <w:pPr>
        <w:ind w:left="1020" w:hanging="360"/>
      </w:pPr>
      <w:rPr>
        <w:rFonts w:ascii="Symbol" w:hAnsi="Symbol"/>
      </w:rPr>
    </w:lvl>
    <w:lvl w:ilvl="7" w:tplc="EB384FC0">
      <w:start w:val="1"/>
      <w:numFmt w:val="bullet"/>
      <w:lvlText w:val=""/>
      <w:lvlJc w:val="left"/>
      <w:pPr>
        <w:ind w:left="1020" w:hanging="360"/>
      </w:pPr>
      <w:rPr>
        <w:rFonts w:ascii="Symbol" w:hAnsi="Symbol"/>
      </w:rPr>
    </w:lvl>
    <w:lvl w:ilvl="8" w:tplc="13169BEE">
      <w:start w:val="1"/>
      <w:numFmt w:val="bullet"/>
      <w:lvlText w:val=""/>
      <w:lvlJc w:val="left"/>
      <w:pPr>
        <w:ind w:left="1020" w:hanging="360"/>
      </w:pPr>
      <w:rPr>
        <w:rFonts w:ascii="Symbol" w:hAnsi="Symbol"/>
      </w:rPr>
    </w:lvl>
  </w:abstractNum>
  <w:abstractNum w:abstractNumId="4" w15:restartNumberingAfterBreak="0">
    <w:nsid w:val="6A1B6C76"/>
    <w:multiLevelType w:val="hybridMultilevel"/>
    <w:tmpl w:val="60ECA3B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749E26BB"/>
    <w:multiLevelType w:val="hybridMultilevel"/>
    <w:tmpl w:val="2A9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341202">
    <w:abstractNumId w:val="4"/>
  </w:num>
  <w:num w:numId="2" w16cid:durableId="1633709288">
    <w:abstractNumId w:val="5"/>
  </w:num>
  <w:num w:numId="3" w16cid:durableId="1110512812">
    <w:abstractNumId w:val="2"/>
  </w:num>
  <w:num w:numId="4" w16cid:durableId="585962247">
    <w:abstractNumId w:val="1"/>
  </w:num>
  <w:num w:numId="5" w16cid:durableId="737750272">
    <w:abstractNumId w:val="0"/>
  </w:num>
  <w:num w:numId="6" w16cid:durableId="1331640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IFGBKgpGCCXt71icf15rbODFUHk3sTAjBKtywGHDcmYF3CMEjqN6PqHsE73mUyAZk5OYR5U4bZ/YNlix5zDZw==" w:salt="jWvM5MKaIMpXDDt12W2d+Q=="/>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DB"/>
    <w:rsid w:val="00036C28"/>
    <w:rsid w:val="00040D1F"/>
    <w:rsid w:val="00054DE5"/>
    <w:rsid w:val="000744E7"/>
    <w:rsid w:val="000A467A"/>
    <w:rsid w:val="000A798A"/>
    <w:rsid w:val="000B199F"/>
    <w:rsid w:val="000B7910"/>
    <w:rsid w:val="000B7D93"/>
    <w:rsid w:val="000C41B5"/>
    <w:rsid w:val="000E0753"/>
    <w:rsid w:val="00137EDF"/>
    <w:rsid w:val="00160217"/>
    <w:rsid w:val="00183D8B"/>
    <w:rsid w:val="001911DB"/>
    <w:rsid w:val="001B412B"/>
    <w:rsid w:val="001B4C24"/>
    <w:rsid w:val="001B5E65"/>
    <w:rsid w:val="001C5C39"/>
    <w:rsid w:val="00202FC2"/>
    <w:rsid w:val="00213088"/>
    <w:rsid w:val="00231026"/>
    <w:rsid w:val="002526BF"/>
    <w:rsid w:val="002B4BCD"/>
    <w:rsid w:val="002C2124"/>
    <w:rsid w:val="002C4972"/>
    <w:rsid w:val="002F2DEE"/>
    <w:rsid w:val="00320E66"/>
    <w:rsid w:val="00361D23"/>
    <w:rsid w:val="0037577A"/>
    <w:rsid w:val="003B1E1C"/>
    <w:rsid w:val="003B77E5"/>
    <w:rsid w:val="003C27EA"/>
    <w:rsid w:val="004015C9"/>
    <w:rsid w:val="00402DEA"/>
    <w:rsid w:val="00420B66"/>
    <w:rsid w:val="00423B0F"/>
    <w:rsid w:val="00456101"/>
    <w:rsid w:val="004A7228"/>
    <w:rsid w:val="004B2BD8"/>
    <w:rsid w:val="004D7984"/>
    <w:rsid w:val="004E0F08"/>
    <w:rsid w:val="004E2AF3"/>
    <w:rsid w:val="004F17EE"/>
    <w:rsid w:val="005142DB"/>
    <w:rsid w:val="00520BE3"/>
    <w:rsid w:val="00534FB7"/>
    <w:rsid w:val="00547971"/>
    <w:rsid w:val="00572409"/>
    <w:rsid w:val="00593D99"/>
    <w:rsid w:val="00595D46"/>
    <w:rsid w:val="005A65DA"/>
    <w:rsid w:val="005B3CEE"/>
    <w:rsid w:val="005E0B0D"/>
    <w:rsid w:val="00635B0C"/>
    <w:rsid w:val="00676460"/>
    <w:rsid w:val="006A5B0A"/>
    <w:rsid w:val="006D17F7"/>
    <w:rsid w:val="006E317C"/>
    <w:rsid w:val="006F48F7"/>
    <w:rsid w:val="006F78D3"/>
    <w:rsid w:val="007130EB"/>
    <w:rsid w:val="00724F7B"/>
    <w:rsid w:val="0074049B"/>
    <w:rsid w:val="00740537"/>
    <w:rsid w:val="00761026"/>
    <w:rsid w:val="00770E3D"/>
    <w:rsid w:val="007C004B"/>
    <w:rsid w:val="008212B6"/>
    <w:rsid w:val="008326B1"/>
    <w:rsid w:val="00875528"/>
    <w:rsid w:val="00882E08"/>
    <w:rsid w:val="008A72AB"/>
    <w:rsid w:val="008E7130"/>
    <w:rsid w:val="008F7D9E"/>
    <w:rsid w:val="009514B6"/>
    <w:rsid w:val="00967F59"/>
    <w:rsid w:val="00976537"/>
    <w:rsid w:val="009835A6"/>
    <w:rsid w:val="009B724B"/>
    <w:rsid w:val="009C0133"/>
    <w:rsid w:val="00A31E08"/>
    <w:rsid w:val="00A35C4E"/>
    <w:rsid w:val="00A361A4"/>
    <w:rsid w:val="00A55CB7"/>
    <w:rsid w:val="00A8710A"/>
    <w:rsid w:val="00A92E70"/>
    <w:rsid w:val="00A96C2F"/>
    <w:rsid w:val="00AD756C"/>
    <w:rsid w:val="00AE281F"/>
    <w:rsid w:val="00B07F7B"/>
    <w:rsid w:val="00B13675"/>
    <w:rsid w:val="00B23BB6"/>
    <w:rsid w:val="00B30556"/>
    <w:rsid w:val="00B40D86"/>
    <w:rsid w:val="00B52BE1"/>
    <w:rsid w:val="00B577DB"/>
    <w:rsid w:val="00B907B0"/>
    <w:rsid w:val="00B91774"/>
    <w:rsid w:val="00B97EDA"/>
    <w:rsid w:val="00BA1001"/>
    <w:rsid w:val="00BA252B"/>
    <w:rsid w:val="00BB1C90"/>
    <w:rsid w:val="00BC08E9"/>
    <w:rsid w:val="00BF3889"/>
    <w:rsid w:val="00C1295F"/>
    <w:rsid w:val="00C25A0E"/>
    <w:rsid w:val="00C30D9C"/>
    <w:rsid w:val="00C846F1"/>
    <w:rsid w:val="00C876E9"/>
    <w:rsid w:val="00CA29B8"/>
    <w:rsid w:val="00D064AE"/>
    <w:rsid w:val="00D42786"/>
    <w:rsid w:val="00D9084B"/>
    <w:rsid w:val="00DC6D98"/>
    <w:rsid w:val="00E023CB"/>
    <w:rsid w:val="00E13A7D"/>
    <w:rsid w:val="00E92BD6"/>
    <w:rsid w:val="00E94CEF"/>
    <w:rsid w:val="00F12C0A"/>
    <w:rsid w:val="00F504A6"/>
    <w:rsid w:val="00F52143"/>
    <w:rsid w:val="00F66778"/>
    <w:rsid w:val="00F76AB2"/>
    <w:rsid w:val="00F87359"/>
    <w:rsid w:val="00F9650F"/>
    <w:rsid w:val="00FA2074"/>
    <w:rsid w:val="00FE11E3"/>
    <w:rsid w:val="00FE6B74"/>
    <w:rsid w:val="00FF1369"/>
    <w:rsid w:val="00FF6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21DC3F7"/>
  <w15:chartTrackingRefBased/>
  <w15:docId w15:val="{00821A76-3611-47A8-9FD7-804FDD82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qFormat/>
    <w:rsid w:val="00FE11E3"/>
    <w:pPr>
      <w:keepNext/>
      <w:spacing w:after="0" w:line="240" w:lineRule="auto"/>
      <w:outlineLvl w:val="3"/>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FE11E3"/>
    <w:rPr>
      <w:rFonts w:ascii="Arial" w:eastAsia="Times New Roman" w:hAnsi="Arial"/>
      <w:b/>
      <w:sz w:val="16"/>
    </w:rPr>
  </w:style>
  <w:style w:type="table" w:styleId="TableGrid">
    <w:name w:val="Table Grid"/>
    <w:basedOn w:val="TableNormal"/>
    <w:uiPriority w:val="59"/>
    <w:rsid w:val="00FE1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11E3"/>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FE11E3"/>
    <w:rPr>
      <w:rFonts w:ascii="Times New Roman" w:eastAsia="Times New Roman" w:hAnsi="Times New Roman"/>
    </w:rPr>
  </w:style>
  <w:style w:type="paragraph" w:styleId="Footer">
    <w:name w:val="footer"/>
    <w:basedOn w:val="Normal"/>
    <w:link w:val="FooterChar"/>
    <w:uiPriority w:val="99"/>
    <w:unhideWhenUsed/>
    <w:rsid w:val="00FE11E3"/>
    <w:pPr>
      <w:tabs>
        <w:tab w:val="center" w:pos="4680"/>
        <w:tab w:val="right" w:pos="9360"/>
      </w:tabs>
    </w:pPr>
  </w:style>
  <w:style w:type="character" w:customStyle="1" w:styleId="FooterChar">
    <w:name w:val="Footer Char"/>
    <w:link w:val="Footer"/>
    <w:uiPriority w:val="99"/>
    <w:rsid w:val="00FE11E3"/>
    <w:rPr>
      <w:sz w:val="22"/>
      <w:szCs w:val="22"/>
    </w:rPr>
  </w:style>
  <w:style w:type="paragraph" w:styleId="BalloonText">
    <w:name w:val="Balloon Text"/>
    <w:basedOn w:val="Normal"/>
    <w:link w:val="BalloonTextChar"/>
    <w:uiPriority w:val="99"/>
    <w:semiHidden/>
    <w:unhideWhenUsed/>
    <w:rsid w:val="00FE11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1E3"/>
    <w:rPr>
      <w:rFonts w:ascii="Tahoma" w:hAnsi="Tahoma" w:cs="Tahoma"/>
      <w:sz w:val="16"/>
      <w:szCs w:val="16"/>
    </w:rPr>
  </w:style>
  <w:style w:type="paragraph" w:customStyle="1" w:styleId="Default">
    <w:name w:val="Default"/>
    <w:rsid w:val="000C41B5"/>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A361A4"/>
    <w:rPr>
      <w:sz w:val="16"/>
      <w:szCs w:val="16"/>
    </w:rPr>
  </w:style>
  <w:style w:type="paragraph" w:styleId="CommentText">
    <w:name w:val="annotation text"/>
    <w:basedOn w:val="Normal"/>
    <w:link w:val="CommentTextChar"/>
    <w:uiPriority w:val="99"/>
    <w:unhideWhenUsed/>
    <w:rsid w:val="00A361A4"/>
    <w:rPr>
      <w:sz w:val="20"/>
      <w:szCs w:val="20"/>
    </w:rPr>
  </w:style>
  <w:style w:type="character" w:customStyle="1" w:styleId="CommentTextChar">
    <w:name w:val="Comment Text Char"/>
    <w:basedOn w:val="DefaultParagraphFont"/>
    <w:link w:val="CommentText"/>
    <w:uiPriority w:val="99"/>
    <w:rsid w:val="00A361A4"/>
  </w:style>
  <w:style w:type="paragraph" w:styleId="CommentSubject">
    <w:name w:val="annotation subject"/>
    <w:basedOn w:val="CommentText"/>
    <w:next w:val="CommentText"/>
    <w:link w:val="CommentSubjectChar"/>
    <w:uiPriority w:val="99"/>
    <w:semiHidden/>
    <w:unhideWhenUsed/>
    <w:rsid w:val="00A361A4"/>
    <w:rPr>
      <w:b/>
      <w:bCs/>
    </w:rPr>
  </w:style>
  <w:style w:type="character" w:customStyle="1" w:styleId="CommentSubjectChar">
    <w:name w:val="Comment Subject Char"/>
    <w:link w:val="CommentSubject"/>
    <w:uiPriority w:val="99"/>
    <w:semiHidden/>
    <w:rsid w:val="00A361A4"/>
    <w:rPr>
      <w:b/>
      <w:bCs/>
    </w:rPr>
  </w:style>
  <w:style w:type="paragraph" w:styleId="Revision">
    <w:name w:val="Revision"/>
    <w:hidden/>
    <w:uiPriority w:val="99"/>
    <w:semiHidden/>
    <w:rsid w:val="00595D46"/>
    <w:rPr>
      <w:sz w:val="22"/>
      <w:szCs w:val="22"/>
    </w:rPr>
  </w:style>
  <w:style w:type="character" w:styleId="Emphasis">
    <w:name w:val="Emphasis"/>
    <w:uiPriority w:val="20"/>
    <w:qFormat/>
    <w:rsid w:val="001911DB"/>
    <w:rPr>
      <w:i/>
      <w:iCs/>
    </w:rPr>
  </w:style>
  <w:style w:type="paragraph" w:customStyle="1" w:styleId="paragraph">
    <w:name w:val="paragraph"/>
    <w:basedOn w:val="Normal"/>
    <w:rsid w:val="002C212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C2124"/>
  </w:style>
  <w:style w:type="character" w:customStyle="1" w:styleId="eop">
    <w:name w:val="eop"/>
    <w:basedOn w:val="DefaultParagraphFont"/>
    <w:rsid w:val="002C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3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DCC3-FBA8-4E4B-8957-E8FBB9F3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Voluntary Transition to Independent Living Agreement (VTILA), DCF-F-5030-E</vt:lpstr>
    </vt:vector>
  </TitlesOfParts>
  <Company>DCF - State of Wisconsin</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Transition to Independent Living Agreement (VTILA), DCF-F-5030-E</dc:title>
  <dc:subject>Division of Safety and Permanence</dc:subject>
  <dc:creator/>
  <cp:keywords>department of children and families, division of safety and permanence, bureau of youth services, dcf-f-5030-e voluntary transition to independent living agreement, dcf-f-5030-e, voluntary transition to independent living agreement, vtila</cp:keywords>
  <dc:description>R. 02/2025</dc:description>
  <cp:lastModifiedBy>Kramer, Kathleen M - DCF</cp:lastModifiedBy>
  <cp:revision>4</cp:revision>
  <cp:lastPrinted>2014-02-26T16:50:00Z</cp:lastPrinted>
  <dcterms:created xsi:type="dcterms:W3CDTF">2025-01-29T20:45:00Z</dcterms:created>
  <dcterms:modified xsi:type="dcterms:W3CDTF">2025-01-29T20:52:00Z</dcterms:modified>
  <cp:category>Forms</cp:category>
</cp:coreProperties>
</file>