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AA3" w:rsidRDefault="00222AA3">
      <w:pPr>
        <w:rPr>
          <w:rFonts w:ascii="Arial" w:hAnsi="Arial" w:cs="Arial"/>
          <w:b/>
          <w:sz w:val="20"/>
          <w:szCs w:val="20"/>
        </w:rPr>
      </w:pPr>
    </w:p>
    <w:p w:rsidR="00222AA3" w:rsidRDefault="00222AA3">
      <w:pPr>
        <w:rPr>
          <w:rFonts w:ascii="Arial" w:hAnsi="Arial" w:cs="Arial"/>
          <w:b/>
          <w:sz w:val="20"/>
          <w:szCs w:val="20"/>
        </w:rPr>
      </w:pPr>
    </w:p>
    <w:p w:rsidR="00222AA3" w:rsidRDefault="00222AA3">
      <w:pPr>
        <w:rPr>
          <w:rFonts w:ascii="Arial" w:hAnsi="Arial" w:cs="Arial"/>
          <w:b/>
          <w:sz w:val="20"/>
          <w:szCs w:val="20"/>
        </w:rPr>
      </w:pPr>
    </w:p>
    <w:p w:rsidR="00222AA3" w:rsidRDefault="00222AA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Notice to the District Attorney of Cancellation of Informal Disposition Agreement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bookmarkStart w:id="0" w:name="Text12"/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Date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John Chisholm </w:t>
      </w: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Milwaukee County District Attorney</w:t>
      </w:r>
    </w:p>
    <w:p w:rsidR="00222AA3" w:rsidRDefault="00222AA3">
      <w:pPr>
        <w:rPr>
          <w:rFonts w:ascii="Arial" w:hAnsi="Arial" w:cs="Arial"/>
          <w:sz w:val="20"/>
          <w:szCs w:val="20"/>
          <w:lang w:val="en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sz w:val="20"/>
              <w:szCs w:val="20"/>
              <w:lang w:val="en"/>
            </w:rPr>
            <w:t>Safety</w:t>
          </w:r>
        </w:smartTag>
        <w:r>
          <w:rPr>
            <w:rFonts w:ascii="Arial" w:hAnsi="Arial" w:cs="Arial"/>
            <w:sz w:val="20"/>
            <w:szCs w:val="20"/>
            <w:lang w:val="en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sz w:val="20"/>
              <w:szCs w:val="20"/>
              <w:lang w:val="en"/>
            </w:rPr>
            <w:t>Building</w:t>
          </w:r>
        </w:smartTag>
      </w:smartTag>
    </w:p>
    <w:p w:rsidR="00222AA3" w:rsidRDefault="00222AA3">
      <w:pPr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>821 W. State Street, Room 405</w:t>
      </w:r>
    </w:p>
    <w:p w:rsidR="00222AA3" w:rsidRDefault="00222AA3">
      <w:pPr>
        <w:rPr>
          <w:rFonts w:ascii="Arial" w:hAnsi="Arial" w:cs="Arial"/>
          <w:sz w:val="20"/>
          <w:szCs w:val="20"/>
          <w:lang w:val="e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0"/>
              <w:szCs w:val="20"/>
              <w:lang w:val="en"/>
            </w:rPr>
            <w:t>Milwaukee</w:t>
          </w:r>
        </w:smartTag>
        <w:r>
          <w:rPr>
            <w:rFonts w:ascii="Arial" w:hAnsi="Arial" w:cs="Arial"/>
            <w:sz w:val="20"/>
            <w:szCs w:val="20"/>
            <w:lang w:val="en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0"/>
              <w:szCs w:val="20"/>
              <w:lang w:val="en"/>
            </w:rPr>
            <w:t>WI</w:t>
          </w:r>
        </w:smartTag>
        <w:r>
          <w:rPr>
            <w:rFonts w:ascii="Arial" w:hAnsi="Arial" w:cs="Arial"/>
            <w:sz w:val="20"/>
            <w:szCs w:val="20"/>
            <w:lang w:val="en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sz w:val="20"/>
              <w:szCs w:val="20"/>
              <w:lang w:val="en"/>
            </w:rPr>
            <w:t>53233</w:t>
          </w:r>
        </w:smartTag>
      </w:smartTag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Fax (414) 223-1955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District Attorney Chisholm: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accordance with Wisconsin Statutes Sec. 48.245(7), an Informal Disposition Agreement </w:t>
      </w:r>
      <w:proofErr w:type="gramStart"/>
      <w:r>
        <w:rPr>
          <w:rFonts w:ascii="Arial" w:hAnsi="Arial" w:cs="Arial"/>
          <w:sz w:val="20"/>
          <w:szCs w:val="20"/>
        </w:rPr>
        <w:t>was entered into</w:t>
      </w:r>
      <w:proofErr w:type="gramEnd"/>
      <w:r>
        <w:rPr>
          <w:rFonts w:ascii="Arial" w:hAnsi="Arial" w:cs="Arial"/>
          <w:sz w:val="20"/>
          <w:szCs w:val="20"/>
        </w:rPr>
        <w:t xml:space="preserve"> on </w:t>
      </w:r>
      <w:bookmarkStart w:id="2" w:name="Text14"/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with </w:t>
      </w:r>
      <w:bookmarkStart w:id="3" w:name="Text19"/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Family 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Family Name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 w:cs="Arial"/>
          <w:sz w:val="20"/>
          <w:szCs w:val="20"/>
        </w:rPr>
        <w:t xml:space="preserve"> in the interest of </w:t>
      </w:r>
      <w:bookmarkStart w:id="4" w:name="Text20"/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Name(s) of Child(ren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Name(s) of Child(ren)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 xml:space="preserve"> and is being cancelled as of </w:t>
      </w:r>
      <w:bookmarkStart w:id="5" w:name="Text15"/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for the following reason(s):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bookmarkStart w:id="6" w:name="Text16"/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Provide update on case staus and reason for termination of IDA.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Provide update on case staus and reason for termination of IDA.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Pursuant to §48.245(7), we provided notice to your office of the cancellation on </w:t>
      </w:r>
      <w:bookmarkStart w:id="7" w:name="Text17"/>
      <w:r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by calling </w:t>
      </w:r>
      <w:bookmarkStart w:id="8" w:name="Text21"/>
      <w:r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 and by faxing this letter on today’s date.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222AA3" w:rsidRDefault="00222AA3">
      <w:pPr>
        <w:rPr>
          <w:rFonts w:ascii="Arial" w:hAnsi="Arial" w:cs="Arial"/>
          <w:sz w:val="20"/>
          <w:szCs w:val="20"/>
          <w:highlight w:val="yellow"/>
        </w:rPr>
      </w:pPr>
    </w:p>
    <w:p w:rsidR="00222AA3" w:rsidRDefault="00222AA3">
      <w:pPr>
        <w:rPr>
          <w:rFonts w:ascii="Arial" w:hAnsi="Arial" w:cs="Arial"/>
          <w:sz w:val="20"/>
          <w:szCs w:val="20"/>
          <w:highlight w:val="yellow"/>
        </w:rPr>
      </w:pPr>
    </w:p>
    <w:p w:rsidR="00222AA3" w:rsidRDefault="00222AA3">
      <w:pPr>
        <w:rPr>
          <w:rFonts w:ascii="Arial" w:hAnsi="Arial" w:cs="Arial"/>
          <w:sz w:val="20"/>
          <w:szCs w:val="20"/>
          <w:highlight w:val="yellow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</w:t>
      </w: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SIGNATURE</w:t>
      </w:r>
      <w:r>
        <w:rPr>
          <w:rFonts w:ascii="Arial" w:hAnsi="Arial" w:cs="Arial"/>
          <w:sz w:val="20"/>
          <w:szCs w:val="20"/>
        </w:rPr>
        <w:t xml:space="preserve"> – Intensive In-Home Services Supervisor (Intake Worker)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Date Signed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 – Intensive In-Home Services Supervisor (Intake Worker)</w:t>
      </w: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 </w:t>
      </w:r>
      <w:r>
        <w:rPr>
          <w:rFonts w:ascii="Arial" w:hAnsi="Arial" w:cs="Arial"/>
          <w:sz w:val="20"/>
          <w:szCs w:val="20"/>
        </w:rPr>
        <w:tab/>
        <w:t xml:space="preserve">Assistant District Attorney, Fax (414) 454-4010 </w:t>
      </w:r>
    </w:p>
    <w:p w:rsidR="00222AA3" w:rsidRDefault="00222A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 xml:space="preserve">Case file / </w:t>
      </w:r>
      <w:proofErr w:type="spellStart"/>
      <w:r>
        <w:rPr>
          <w:rFonts w:ascii="Arial" w:hAnsi="Arial" w:cs="Arial"/>
          <w:sz w:val="20"/>
          <w:szCs w:val="20"/>
        </w:rPr>
        <w:t>eWiSACWIS</w:t>
      </w:r>
      <w:proofErr w:type="spellEnd"/>
      <w:r>
        <w:rPr>
          <w:rFonts w:ascii="Arial" w:hAnsi="Arial" w:cs="Arial"/>
          <w:sz w:val="20"/>
          <w:szCs w:val="20"/>
        </w:rPr>
        <w:t xml:space="preserve"> Court Tab</w:t>
      </w: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Default="00AD3A6F">
      <w:pPr>
        <w:rPr>
          <w:rFonts w:ascii="Arial" w:hAnsi="Arial" w:cs="Arial"/>
          <w:sz w:val="20"/>
          <w:szCs w:val="20"/>
        </w:rPr>
      </w:pPr>
    </w:p>
    <w:p w:rsidR="00AD3A6F" w:rsidRPr="00AD3A6F" w:rsidRDefault="00AD3A6F">
      <w:pPr>
        <w:rPr>
          <w:rFonts w:ascii="Arial" w:hAnsi="Arial" w:cs="Arial"/>
          <w:sz w:val="18"/>
          <w:szCs w:val="18"/>
        </w:rPr>
      </w:pPr>
      <w:r w:rsidRPr="00AD3A6F">
        <w:rPr>
          <w:rFonts w:ascii="Arial" w:hAnsi="Arial"/>
          <w:sz w:val="18"/>
          <w:szCs w:val="18"/>
        </w:rPr>
        <w:t>DCF-F-2908-E (N. 03/2013)</w:t>
      </w:r>
    </w:p>
    <w:sectPr w:rsidR="00AD3A6F" w:rsidRPr="00AD3A6F">
      <w:head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620" w:right="90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AA3" w:rsidRDefault="00222AA3">
      <w:r>
        <w:separator/>
      </w:r>
    </w:p>
  </w:endnote>
  <w:endnote w:type="continuationSeparator" w:id="0">
    <w:p w:rsidR="00222AA3" w:rsidRDefault="0022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A3" w:rsidRDefault="00222AA3">
    <w:pPr>
      <w:pStyle w:val="Footer"/>
      <w:jc w:val="center"/>
      <w:rPr>
        <w:rFonts w:ascii="Arial" w:hAnsi="Arial"/>
        <w:sz w:val="18"/>
        <w:szCs w:val="18"/>
      </w:rPr>
    </w:pPr>
    <w:r>
      <w:rPr>
        <w:rStyle w:val="PageNumber"/>
        <w:rFonts w:ascii="Arial" w:hAnsi="Arial"/>
        <w:sz w:val="18"/>
        <w:szCs w:val="18"/>
      </w:rPr>
      <w:fldChar w:fldCharType="begin"/>
    </w:r>
    <w:r>
      <w:rPr>
        <w:rStyle w:val="PageNumber"/>
        <w:rFonts w:ascii="Arial" w:hAnsi="Arial"/>
        <w:sz w:val="18"/>
        <w:szCs w:val="18"/>
      </w:rPr>
      <w:instrText xml:space="preserve"> PAGE </w:instrText>
    </w:r>
    <w:r>
      <w:rPr>
        <w:rStyle w:val="PageNumber"/>
        <w:rFonts w:ascii="Arial" w:hAnsi="Arial"/>
        <w:sz w:val="18"/>
        <w:szCs w:val="18"/>
      </w:rPr>
      <w:fldChar w:fldCharType="separate"/>
    </w:r>
    <w:r w:rsidR="00AD3A6F">
      <w:rPr>
        <w:rStyle w:val="PageNumber"/>
        <w:rFonts w:ascii="Arial" w:hAnsi="Arial"/>
        <w:noProof/>
        <w:sz w:val="18"/>
        <w:szCs w:val="18"/>
      </w:rPr>
      <w:t>2</w:t>
    </w:r>
    <w:r>
      <w:rPr>
        <w:rStyle w:val="PageNumber"/>
        <w:rFonts w:ascii="Arial" w:hAnsi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A3" w:rsidRDefault="00222AA3">
    <w:pPr>
      <w:tabs>
        <w:tab w:val="left" w:pos="4500"/>
        <w:tab w:val="left" w:pos="5760"/>
      </w:tabs>
      <w:rPr>
        <w:rFonts w:ascii="Arial" w:hAnsi="Arial"/>
        <w:color w:val="7F7F7F"/>
        <w:sz w:val="18"/>
        <w:szCs w:val="18"/>
      </w:rPr>
    </w:pPr>
    <w:r>
      <w:rPr>
        <w:rFonts w:ascii="Arial" w:hAnsi="Arial"/>
        <w:color w:val="7F7F7F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AA3" w:rsidRDefault="00222AA3">
      <w:r>
        <w:separator/>
      </w:r>
    </w:p>
  </w:footnote>
  <w:footnote w:type="continuationSeparator" w:id="0">
    <w:p w:rsidR="00222AA3" w:rsidRDefault="00222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A3" w:rsidRDefault="00222AA3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2AA3" w:rsidRDefault="00222AA3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AA3" w:rsidRDefault="00222AA3">
    <w:pPr>
      <w:spacing w:after="20"/>
      <w:ind w:right="-144"/>
      <w:rPr>
        <w:rFonts w:ascii="Arial Unicode MS" w:hAnsi="Arial Unicode MS"/>
        <w:color w:val="7F7F7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BuI+yYIXI82f5ctQGZ+k9U85ieY=" w:salt="Y5F/ihfCUTfx95OyHKjytA=="/>
  <w:defaultTabStop w:val="720"/>
  <w:drawingGridHorizontalSpacing w:val="14"/>
  <w:drawingGridVerticalSpacing w:val="14"/>
  <w:displayHorizontalDrawingGridEvery w:val="0"/>
  <w:displayVerticalDrawingGridEvery w:val="0"/>
  <w:doNotUseMarginsForDrawingGridOrigin/>
  <w:drawingGridHorizontalOrigin w:val="14"/>
  <w:drawingGridVerticalOrigin w:val="14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A6F"/>
    <w:rsid w:val="00222AA3"/>
    <w:rsid w:val="00AD3A6F"/>
    <w:rsid w:val="00C40587"/>
    <w:rsid w:val="00D432FB"/>
    <w:rsid w:val="00FB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line="230" w:lineRule="atLeast"/>
    </w:pPr>
    <w:rPr>
      <w:rFonts w:ascii="Arial" w:eastAsia="Times New Roman" w:hAnsi="Arial" w:cs="Arial"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EF1"/>
                <w:bottom w:val="none" w:sz="0" w:space="0" w:color="auto"/>
                <w:right w:val="single" w:sz="48" w:space="0" w:color="FFFEF1"/>
              </w:divBdr>
              <w:divsChild>
                <w:div w:id="5716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00000"/>
                    <w:bottom w:val="none" w:sz="0" w:space="0" w:color="auto"/>
                    <w:right w:val="single" w:sz="4" w:space="0" w:color="000000"/>
                  </w:divBdr>
                  <w:divsChild>
                    <w:div w:id="1409617501">
                      <w:marLeft w:val="-12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945343">
                          <w:marLeft w:val="12"/>
                          <w:marRight w:val="-2396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8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EF1"/>
                <w:bottom w:val="none" w:sz="0" w:space="0" w:color="auto"/>
                <w:right w:val="single" w:sz="48" w:space="0" w:color="FFFEF1"/>
              </w:divBdr>
              <w:divsChild>
                <w:div w:id="2893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00000"/>
                    <w:bottom w:val="none" w:sz="0" w:space="0" w:color="auto"/>
                    <w:right w:val="single" w:sz="4" w:space="0" w:color="000000"/>
                  </w:divBdr>
                  <w:divsChild>
                    <w:div w:id="947617087">
                      <w:marLeft w:val="-12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87718">
                          <w:marLeft w:val="12"/>
                          <w:marRight w:val="-2396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EF1"/>
                <w:bottom w:val="none" w:sz="0" w:space="0" w:color="auto"/>
                <w:right w:val="single" w:sz="48" w:space="0" w:color="FFFEF1"/>
              </w:divBdr>
              <w:divsChild>
                <w:div w:id="18792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000000"/>
                    <w:bottom w:val="none" w:sz="0" w:space="0" w:color="auto"/>
                    <w:right w:val="single" w:sz="4" w:space="0" w:color="000000"/>
                  </w:divBdr>
                  <w:divsChild>
                    <w:div w:id="550458727">
                      <w:marLeft w:val="-12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56807">
                          <w:marLeft w:val="12"/>
                          <w:marRight w:val="-2396"/>
                          <w:marTop w:val="1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1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roer\Local%20Settings\Temporary%20Internet%20Files\OLK5\DCF%20SO%20Letterhead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DCF SO Letterhead (2)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 and Family Services</vt:lpstr>
    </vt:vector>
  </TitlesOfParts>
  <Company>State of WI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Family Services</dc:title>
  <dc:creator>MONROER</dc:creator>
  <cp:lastModifiedBy>Jeannie Holtan</cp:lastModifiedBy>
  <cp:revision>2</cp:revision>
  <cp:lastPrinted>2013-03-05T20:07:00Z</cp:lastPrinted>
  <dcterms:created xsi:type="dcterms:W3CDTF">2016-06-01T18:41:00Z</dcterms:created>
  <dcterms:modified xsi:type="dcterms:W3CDTF">2016-06-01T18:41:00Z</dcterms:modified>
</cp:coreProperties>
</file>