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250E2" w14:textId="77777777" w:rsidR="00284BAF" w:rsidRPr="006E61F6" w:rsidRDefault="00284BAF" w:rsidP="0078171D">
      <w:pPr>
        <w:pStyle w:val="Title"/>
        <w:spacing w:before="120"/>
        <w:rPr>
          <w:rFonts w:ascii="Roboto" w:hAnsi="Roboto"/>
        </w:rPr>
      </w:pPr>
      <w:r w:rsidRPr="006E61F6">
        <w:rPr>
          <w:rFonts w:ascii="Roboto" w:hAnsi="Roboto"/>
        </w:rPr>
        <w:t>Notice of Decision on Subsidized Guardianship Eligibility Status After 18</w:t>
      </w:r>
    </w:p>
    <w:p w14:paraId="72EE8D8A" w14:textId="3AEDF668" w:rsidR="00EF2D28" w:rsidRPr="006E61F6" w:rsidRDefault="00284BAF" w:rsidP="00F100A6">
      <w:pPr>
        <w:spacing w:before="120" w:after="120"/>
        <w:rPr>
          <w:rFonts w:ascii="Roboto" w:hAnsi="Roboto"/>
          <w:sz w:val="20"/>
          <w:szCs w:val="20"/>
        </w:rPr>
      </w:pPr>
      <w:r w:rsidRPr="006E61F6">
        <w:rPr>
          <w:rFonts w:ascii="Roboto" w:hAnsi="Roboto"/>
          <w:b/>
          <w:bCs/>
          <w:sz w:val="20"/>
          <w:szCs w:val="20"/>
        </w:rPr>
        <w:t>Use of form:</w:t>
      </w:r>
      <w:r w:rsidRPr="006E61F6">
        <w:rPr>
          <w:rFonts w:ascii="Roboto" w:hAnsi="Roboto"/>
          <w:sz w:val="20"/>
          <w:szCs w:val="20"/>
        </w:rPr>
        <w:t xml:space="preserve"> </w:t>
      </w:r>
      <w:r w:rsidR="00EA3FAB">
        <w:rPr>
          <w:rFonts w:ascii="Roboto" w:hAnsi="Roboto"/>
          <w:sz w:val="20"/>
          <w:szCs w:val="20"/>
        </w:rPr>
        <w:t>Completion of t</w:t>
      </w:r>
      <w:r w:rsidRPr="006E61F6">
        <w:rPr>
          <w:rFonts w:ascii="Roboto" w:hAnsi="Roboto"/>
          <w:sz w:val="20"/>
          <w:szCs w:val="20"/>
        </w:rPr>
        <w:t xml:space="preserve">his form is </w:t>
      </w:r>
      <w:r w:rsidR="00807B91">
        <w:rPr>
          <w:rFonts w:ascii="Roboto" w:hAnsi="Roboto"/>
          <w:sz w:val="20"/>
          <w:szCs w:val="20"/>
        </w:rPr>
        <w:t xml:space="preserve">required pursuant to Wis. Admin. Code </w:t>
      </w:r>
      <w:r w:rsidR="005A052A" w:rsidRPr="00637092">
        <w:rPr>
          <w:rFonts w:ascii="Roboto" w:hAnsi="Roboto"/>
          <w:color w:val="212529"/>
          <w:sz w:val="20"/>
          <w:shd w:val="clear" w:color="auto" w:fill="FFFFFF"/>
        </w:rPr>
        <w:t>§ DCF 55.10</w:t>
      </w:r>
      <w:r w:rsidR="001C54EC">
        <w:rPr>
          <w:rFonts w:ascii="Roboto" w:hAnsi="Roboto"/>
          <w:color w:val="212529"/>
          <w:sz w:val="20"/>
          <w:shd w:val="clear" w:color="auto" w:fill="FFFFFF"/>
        </w:rPr>
        <w:t>(4)(b)4.</w:t>
      </w:r>
      <w:r w:rsidR="005A052A">
        <w:rPr>
          <w:rFonts w:ascii="Roboto" w:hAnsi="Roboto"/>
          <w:color w:val="212529"/>
          <w:sz w:val="20"/>
          <w:shd w:val="clear" w:color="auto" w:fill="FFFFFF"/>
        </w:rPr>
        <w:t xml:space="preserve"> </w:t>
      </w:r>
      <w:r w:rsidR="00EA3FAB">
        <w:rPr>
          <w:rFonts w:ascii="Roboto" w:hAnsi="Roboto"/>
          <w:color w:val="212529"/>
          <w:sz w:val="20"/>
          <w:shd w:val="clear" w:color="auto" w:fill="FFFFFF"/>
        </w:rPr>
        <w:t xml:space="preserve">The </w:t>
      </w:r>
      <w:r w:rsidR="002E7071">
        <w:rPr>
          <w:rFonts w:ascii="Roboto" w:hAnsi="Roboto"/>
          <w:color w:val="212529"/>
          <w:sz w:val="20"/>
          <w:shd w:val="clear" w:color="auto" w:fill="FFFFFF"/>
        </w:rPr>
        <w:t>agency</w:t>
      </w:r>
      <w:r w:rsidRPr="006E61F6">
        <w:rPr>
          <w:rFonts w:ascii="Roboto" w:hAnsi="Roboto"/>
          <w:sz w:val="20"/>
          <w:szCs w:val="20"/>
        </w:rPr>
        <w:t xml:space="preserve"> </w:t>
      </w:r>
      <w:r w:rsidR="00EA3FAB">
        <w:rPr>
          <w:rFonts w:ascii="Roboto" w:hAnsi="Roboto"/>
          <w:sz w:val="20"/>
          <w:szCs w:val="20"/>
        </w:rPr>
        <w:t xml:space="preserve">shall use this form </w:t>
      </w:r>
      <w:r w:rsidRPr="006E61F6">
        <w:rPr>
          <w:rFonts w:ascii="Roboto" w:hAnsi="Roboto"/>
          <w:sz w:val="20"/>
          <w:szCs w:val="20"/>
        </w:rPr>
        <w:t xml:space="preserve">to notify </w:t>
      </w:r>
      <w:r w:rsidR="00EA3FAB">
        <w:rPr>
          <w:rFonts w:ascii="Roboto" w:hAnsi="Roboto"/>
          <w:sz w:val="20"/>
          <w:szCs w:val="20"/>
        </w:rPr>
        <w:t xml:space="preserve">the </w:t>
      </w:r>
      <w:r w:rsidRPr="006E61F6">
        <w:rPr>
          <w:rFonts w:ascii="Roboto" w:hAnsi="Roboto"/>
          <w:sz w:val="20"/>
          <w:szCs w:val="20"/>
        </w:rPr>
        <w:t>guardian</w:t>
      </w:r>
      <w:r w:rsidR="00EA3FAB">
        <w:rPr>
          <w:rFonts w:ascii="Roboto" w:hAnsi="Roboto"/>
          <w:sz w:val="20"/>
          <w:szCs w:val="20"/>
        </w:rPr>
        <w:t>(</w:t>
      </w:r>
      <w:r w:rsidRPr="006E61F6">
        <w:rPr>
          <w:rFonts w:ascii="Roboto" w:hAnsi="Roboto"/>
          <w:sz w:val="20"/>
          <w:szCs w:val="20"/>
        </w:rPr>
        <w:t>s</w:t>
      </w:r>
      <w:r w:rsidR="00EA3FAB">
        <w:rPr>
          <w:rFonts w:ascii="Roboto" w:hAnsi="Roboto"/>
          <w:sz w:val="20"/>
          <w:szCs w:val="20"/>
        </w:rPr>
        <w:t>)</w:t>
      </w:r>
      <w:r w:rsidRPr="006E61F6">
        <w:rPr>
          <w:rFonts w:ascii="Roboto" w:hAnsi="Roboto"/>
          <w:sz w:val="20"/>
          <w:szCs w:val="20"/>
        </w:rPr>
        <w:t xml:space="preserve"> </w:t>
      </w:r>
      <w:r w:rsidR="005C1068">
        <w:rPr>
          <w:rFonts w:ascii="Roboto" w:hAnsi="Roboto"/>
          <w:sz w:val="20"/>
          <w:szCs w:val="20"/>
        </w:rPr>
        <w:t>of the decision</w:t>
      </w:r>
      <w:r w:rsidR="00091B27">
        <w:rPr>
          <w:rFonts w:ascii="Roboto" w:hAnsi="Roboto"/>
          <w:sz w:val="20"/>
          <w:szCs w:val="20"/>
        </w:rPr>
        <w:t xml:space="preserve"> regarding the guardian(s) and </w:t>
      </w:r>
      <w:r w:rsidRPr="006E61F6">
        <w:rPr>
          <w:rFonts w:ascii="Roboto" w:hAnsi="Roboto"/>
          <w:sz w:val="20"/>
          <w:szCs w:val="20"/>
        </w:rPr>
        <w:t xml:space="preserve">child’s eligibility for </w:t>
      </w:r>
      <w:r w:rsidR="00091B27">
        <w:rPr>
          <w:rFonts w:ascii="Roboto" w:hAnsi="Roboto"/>
          <w:sz w:val="20"/>
          <w:szCs w:val="20"/>
        </w:rPr>
        <w:t>s</w:t>
      </w:r>
      <w:r w:rsidRPr="006E61F6">
        <w:rPr>
          <w:rFonts w:ascii="Roboto" w:hAnsi="Roboto"/>
          <w:sz w:val="20"/>
          <w:szCs w:val="20"/>
        </w:rPr>
        <w:t xml:space="preserve">ubsidized </w:t>
      </w:r>
      <w:r w:rsidR="00091B27">
        <w:rPr>
          <w:rFonts w:ascii="Roboto" w:hAnsi="Roboto"/>
          <w:sz w:val="20"/>
          <w:szCs w:val="20"/>
        </w:rPr>
        <w:t>g</w:t>
      </w:r>
      <w:r w:rsidRPr="006E61F6">
        <w:rPr>
          <w:rFonts w:ascii="Roboto" w:hAnsi="Roboto"/>
          <w:sz w:val="20"/>
          <w:szCs w:val="20"/>
        </w:rPr>
        <w:t xml:space="preserve">uardianship after </w:t>
      </w:r>
      <w:r w:rsidR="00091B27">
        <w:rPr>
          <w:rFonts w:ascii="Roboto" w:hAnsi="Roboto"/>
          <w:sz w:val="20"/>
          <w:szCs w:val="20"/>
        </w:rPr>
        <w:t>the</w:t>
      </w:r>
      <w:r w:rsidR="00EF224A">
        <w:rPr>
          <w:rFonts w:ascii="Roboto" w:hAnsi="Roboto"/>
          <w:sz w:val="20"/>
          <w:szCs w:val="20"/>
        </w:rPr>
        <w:t xml:space="preserve"> </w:t>
      </w:r>
      <w:r w:rsidRPr="006E61F6">
        <w:rPr>
          <w:rFonts w:ascii="Roboto" w:hAnsi="Roboto"/>
          <w:sz w:val="20"/>
          <w:szCs w:val="20"/>
        </w:rPr>
        <w:t>child turns 18</w:t>
      </w:r>
      <w:r w:rsidR="00F62EFE">
        <w:rPr>
          <w:rFonts w:ascii="Roboto" w:hAnsi="Roboto"/>
          <w:sz w:val="20"/>
          <w:szCs w:val="20"/>
        </w:rPr>
        <w:t>.</w:t>
      </w:r>
      <w:r w:rsidRPr="006E61F6">
        <w:rPr>
          <w:rFonts w:ascii="Roboto" w:hAnsi="Roboto"/>
          <w:sz w:val="20"/>
          <w:szCs w:val="20"/>
        </w:rPr>
        <w:t xml:space="preserve"> </w:t>
      </w:r>
      <w:r w:rsidR="00F62EFE">
        <w:rPr>
          <w:rFonts w:ascii="Roboto" w:hAnsi="Roboto"/>
          <w:sz w:val="20"/>
          <w:szCs w:val="20"/>
        </w:rPr>
        <w:t xml:space="preserve">Personal information you provide may </w:t>
      </w:r>
      <w:r w:rsidR="003A5A3E">
        <w:rPr>
          <w:rFonts w:ascii="Roboto" w:hAnsi="Roboto"/>
          <w:sz w:val="20"/>
          <w:szCs w:val="20"/>
        </w:rPr>
        <w:t>be used for secondary purposes [Privacy Law, s. 15.04(1)(m), Wisconsin Statutes</w:t>
      </w:r>
      <w:r w:rsidR="00AB437E">
        <w:rPr>
          <w:rFonts w:ascii="Roboto" w:hAnsi="Roboto"/>
          <w:sz w:val="20"/>
          <w:szCs w:val="20"/>
        </w:rPr>
        <w:t>].</w:t>
      </w: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61"/>
        <w:gridCol w:w="443"/>
        <w:gridCol w:w="4497"/>
        <w:gridCol w:w="3419"/>
        <w:gridCol w:w="1980"/>
      </w:tblGrid>
      <w:tr w:rsidR="0078171D" w14:paraId="6D40998B" w14:textId="77777777" w:rsidTr="00F100A6">
        <w:tc>
          <w:tcPr>
            <w:tcW w:w="8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49F085" w14:textId="77777777" w:rsidR="00F100A6" w:rsidRPr="0056560E" w:rsidRDefault="00F100A6" w:rsidP="00F100A6">
            <w:pPr>
              <w:widowControl w:val="0"/>
              <w:spacing w:before="20"/>
              <w:rPr>
                <w:rFonts w:ascii="Roboto" w:hAnsi="Roboto"/>
                <w:sz w:val="20"/>
              </w:rPr>
            </w:pPr>
            <w:r w:rsidRPr="0056560E">
              <w:rPr>
                <w:rFonts w:ascii="Roboto" w:hAnsi="Roboto"/>
                <w:sz w:val="20"/>
              </w:rPr>
              <w:t>Agency Name</w:t>
            </w:r>
          </w:p>
          <w:p w14:paraId="76BECE57" w14:textId="039D1ADA" w:rsidR="0078171D" w:rsidRDefault="00F100A6" w:rsidP="00F100A6">
            <w:pPr>
              <w:spacing w:before="20" w:after="40"/>
              <w:rPr>
                <w:sz w:val="16"/>
                <w:szCs w:val="16"/>
              </w:rPr>
            </w:pPr>
            <w:r w:rsidRPr="004373D7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4373D7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instrText xml:space="preserve"> FORMTEXT </w:instrText>
            </w:r>
            <w:r w:rsidRPr="004373D7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</w:r>
            <w:r w:rsidRPr="004373D7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separate"/>
            </w:r>
            <w:r w:rsidRPr="004373D7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 w:rsidRPr="004373D7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 w:rsidRPr="004373D7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 w:rsidRPr="004373D7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 w:rsidRPr="004373D7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 w:rsidRPr="004373D7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6DB46B" w14:textId="77777777" w:rsidR="00F100A6" w:rsidRPr="0056560E" w:rsidRDefault="00F100A6" w:rsidP="00F100A6">
            <w:pPr>
              <w:widowControl w:val="0"/>
              <w:spacing w:before="20"/>
              <w:rPr>
                <w:rFonts w:ascii="Roboto" w:hAnsi="Roboto"/>
                <w:sz w:val="20"/>
              </w:rPr>
            </w:pPr>
            <w:r w:rsidRPr="0056560E">
              <w:rPr>
                <w:rFonts w:ascii="Roboto" w:hAnsi="Roboto"/>
                <w:sz w:val="20"/>
              </w:rPr>
              <w:t>Today’s Date</w:t>
            </w:r>
          </w:p>
          <w:p w14:paraId="200B5174" w14:textId="3EAF407E" w:rsidR="0078171D" w:rsidRDefault="00F100A6" w:rsidP="00F100A6">
            <w:pPr>
              <w:spacing w:before="20" w:after="40"/>
              <w:rPr>
                <w:sz w:val="16"/>
                <w:szCs w:val="16"/>
              </w:rPr>
            </w:pPr>
            <w:r w:rsidRPr="004373D7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0" w:name="Text1"/>
            <w:r w:rsidRPr="004373D7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instrText xml:space="preserve"> FORMTEXT </w:instrText>
            </w:r>
            <w:r w:rsidRPr="004373D7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</w:r>
            <w:r w:rsidRPr="004373D7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separate"/>
            </w:r>
            <w:r w:rsidRPr="004373D7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 w:rsidRPr="004373D7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 w:rsidRPr="004373D7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 w:rsidRPr="004373D7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 w:rsidRPr="004373D7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 w:rsidRPr="004373D7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end"/>
            </w:r>
            <w:bookmarkEnd w:id="0"/>
          </w:p>
        </w:tc>
      </w:tr>
      <w:tr w:rsidR="0078171D" w14:paraId="33B96E21" w14:textId="77777777" w:rsidTr="00F100A6">
        <w:tc>
          <w:tcPr>
            <w:tcW w:w="8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4DF049" w14:textId="77777777" w:rsidR="0078171D" w:rsidRPr="0056560E" w:rsidRDefault="0078171D" w:rsidP="00F100A6">
            <w:pPr>
              <w:widowControl w:val="0"/>
              <w:spacing w:before="20"/>
              <w:rPr>
                <w:rFonts w:ascii="Roboto" w:hAnsi="Roboto"/>
                <w:sz w:val="20"/>
              </w:rPr>
            </w:pPr>
            <w:r w:rsidRPr="0056560E">
              <w:rPr>
                <w:rFonts w:ascii="Roboto" w:hAnsi="Roboto"/>
                <w:sz w:val="20"/>
              </w:rPr>
              <w:t>Child’s Full Name</w:t>
            </w:r>
          </w:p>
          <w:p w14:paraId="7BB7CF72" w14:textId="5615D935" w:rsidR="0078171D" w:rsidRDefault="004373D7" w:rsidP="00F100A6">
            <w:pPr>
              <w:spacing w:before="20" w:after="40"/>
              <w:rPr>
                <w:sz w:val="16"/>
                <w:szCs w:val="16"/>
              </w:rPr>
            </w:pP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separate"/>
            </w:r>
            <w:r w:rsidR="00FD779F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 w:rsidR="00FD779F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 w:rsidR="00FD779F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 w:rsidR="00FD779F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 w:rsidR="00FD779F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ECBFDD" w14:textId="77777777" w:rsidR="0078171D" w:rsidRPr="0056560E" w:rsidRDefault="0078171D" w:rsidP="00F100A6">
            <w:pPr>
              <w:widowControl w:val="0"/>
              <w:spacing w:before="20"/>
              <w:rPr>
                <w:rFonts w:ascii="Roboto" w:hAnsi="Roboto"/>
                <w:sz w:val="20"/>
              </w:rPr>
            </w:pPr>
            <w:r w:rsidRPr="0056560E">
              <w:rPr>
                <w:rFonts w:ascii="Roboto" w:hAnsi="Roboto"/>
                <w:sz w:val="20"/>
              </w:rPr>
              <w:t xml:space="preserve">Child’s </w:t>
            </w:r>
            <w:r>
              <w:rPr>
                <w:rFonts w:ascii="Roboto" w:hAnsi="Roboto"/>
                <w:sz w:val="20"/>
              </w:rPr>
              <w:t>Birthdate</w:t>
            </w:r>
          </w:p>
          <w:p w14:paraId="559E4492" w14:textId="2353A82C" w:rsidR="0078171D" w:rsidRDefault="004373D7" w:rsidP="00F100A6">
            <w:pPr>
              <w:spacing w:before="20" w:after="40"/>
              <w:rPr>
                <w:sz w:val="16"/>
                <w:szCs w:val="16"/>
              </w:rPr>
            </w:pPr>
            <w:r w:rsidRPr="00F100A6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100A6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instrText xml:space="preserve"> FORMTEXT </w:instrText>
            </w:r>
            <w:r w:rsidRPr="00F100A6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</w:r>
            <w:r w:rsidRPr="00F100A6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separate"/>
            </w:r>
            <w:r w:rsidRPr="00F100A6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 w:rsidRPr="00F100A6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 w:rsidRPr="00F100A6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 w:rsidRPr="00F100A6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 w:rsidRPr="00F100A6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 w:rsidRPr="00F100A6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end"/>
            </w:r>
          </w:p>
        </w:tc>
      </w:tr>
      <w:tr w:rsidR="0078171D" w14:paraId="05AAA423" w14:textId="77777777" w:rsidTr="00F100A6"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9D7760" w14:textId="77777777" w:rsidR="0078171D" w:rsidRPr="0056560E" w:rsidRDefault="0078171D" w:rsidP="00F100A6">
            <w:pPr>
              <w:widowControl w:val="0"/>
              <w:spacing w:before="20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t>Guardian 1 Full Name</w:t>
            </w:r>
          </w:p>
          <w:p w14:paraId="05E40C0C" w14:textId="05600D04" w:rsidR="0078171D" w:rsidRDefault="004373D7" w:rsidP="00F100A6">
            <w:pPr>
              <w:spacing w:before="20" w:after="40"/>
              <w:rPr>
                <w:sz w:val="16"/>
                <w:szCs w:val="16"/>
              </w:rPr>
            </w:pP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end"/>
            </w:r>
          </w:p>
        </w:tc>
        <w:tc>
          <w:tcPr>
            <w:tcW w:w="5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758489" w14:textId="77777777" w:rsidR="0078171D" w:rsidRPr="0056560E" w:rsidRDefault="0078171D" w:rsidP="00F100A6">
            <w:pPr>
              <w:widowControl w:val="0"/>
              <w:spacing w:before="20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t>Guardian 2 Full Name</w:t>
            </w:r>
          </w:p>
          <w:p w14:paraId="18AED193" w14:textId="56099466" w:rsidR="0078171D" w:rsidRDefault="004373D7" w:rsidP="00F100A6">
            <w:pPr>
              <w:spacing w:before="20" w:after="40"/>
              <w:rPr>
                <w:sz w:val="16"/>
                <w:szCs w:val="16"/>
              </w:rPr>
            </w:pP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separate"/>
            </w:r>
            <w:r w:rsidR="00F74C61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 w:rsidR="00F74C61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 w:rsidR="00F74C61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 w:rsidR="00F74C61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 w:rsidR="00F74C61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end"/>
            </w:r>
          </w:p>
        </w:tc>
      </w:tr>
      <w:tr w:rsidR="00284BAF" w14:paraId="17F65379" w14:textId="77777777" w:rsidTr="00F100A6">
        <w:tc>
          <w:tcPr>
            <w:tcW w:w="10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596257" w14:textId="77777777" w:rsidR="0078171D" w:rsidRPr="0056560E" w:rsidRDefault="0078171D" w:rsidP="00F100A6">
            <w:pPr>
              <w:widowControl w:val="0"/>
              <w:spacing w:before="20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t>Address (Street, City, State, Zip Code)</w:t>
            </w:r>
          </w:p>
          <w:p w14:paraId="624F517F" w14:textId="621E219B" w:rsidR="00284BAF" w:rsidRPr="004373D7" w:rsidRDefault="004373D7" w:rsidP="00F100A6">
            <w:pPr>
              <w:spacing w:before="2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end"/>
            </w:r>
          </w:p>
        </w:tc>
      </w:tr>
      <w:tr w:rsidR="00284BAF" w14:paraId="258DF29B" w14:textId="77777777" w:rsidTr="00F100A6">
        <w:trPr>
          <w:trHeight w:val="432"/>
        </w:trPr>
        <w:tc>
          <w:tcPr>
            <w:tcW w:w="10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ED16BB" w14:textId="2618DE0A" w:rsidR="00284BAF" w:rsidRPr="00EA2919" w:rsidRDefault="00284BAF" w:rsidP="00F100A6">
            <w:pPr>
              <w:rPr>
                <w:rFonts w:ascii="Roboto" w:hAnsi="Roboto"/>
                <w:sz w:val="20"/>
                <w:szCs w:val="20"/>
              </w:rPr>
            </w:pPr>
            <w:r w:rsidRPr="00EA2919">
              <w:rPr>
                <w:rFonts w:ascii="Roboto" w:hAnsi="Roboto"/>
                <w:sz w:val="20"/>
                <w:szCs w:val="20"/>
              </w:rPr>
              <w:t xml:space="preserve">Based on the information you provided, </w:t>
            </w:r>
            <w:r w:rsidR="000D3EF1">
              <w:rPr>
                <w:rFonts w:ascii="Roboto" w:hAnsi="Roboto"/>
                <w:sz w:val="20"/>
                <w:szCs w:val="20"/>
              </w:rPr>
              <w:t>the decision regarding you and the</w:t>
            </w:r>
            <w:r w:rsidRPr="00EA2919">
              <w:rPr>
                <w:rFonts w:ascii="Roboto" w:hAnsi="Roboto"/>
                <w:sz w:val="20"/>
                <w:szCs w:val="20"/>
              </w:rPr>
              <w:t xml:space="preserve"> child’s eligibility for continued </w:t>
            </w:r>
            <w:r w:rsidR="000B502B">
              <w:rPr>
                <w:rFonts w:ascii="Roboto" w:hAnsi="Roboto"/>
                <w:sz w:val="20"/>
                <w:szCs w:val="20"/>
              </w:rPr>
              <w:t>s</w:t>
            </w:r>
            <w:r w:rsidRPr="00EA2919">
              <w:rPr>
                <w:rFonts w:ascii="Roboto" w:hAnsi="Roboto"/>
                <w:sz w:val="20"/>
                <w:szCs w:val="20"/>
              </w:rPr>
              <w:t xml:space="preserve">ubsidized </w:t>
            </w:r>
            <w:r w:rsidR="000B502B">
              <w:rPr>
                <w:rFonts w:ascii="Roboto" w:hAnsi="Roboto"/>
                <w:sz w:val="20"/>
                <w:szCs w:val="20"/>
              </w:rPr>
              <w:t>g</w:t>
            </w:r>
            <w:r w:rsidRPr="00EA2919">
              <w:rPr>
                <w:rFonts w:ascii="Roboto" w:hAnsi="Roboto"/>
                <w:sz w:val="20"/>
                <w:szCs w:val="20"/>
              </w:rPr>
              <w:t>uardianship is indicated below.</w:t>
            </w:r>
          </w:p>
        </w:tc>
      </w:tr>
      <w:tr w:rsidR="00284BAF" w14:paraId="52094158" w14:textId="77777777" w:rsidTr="00F100A6">
        <w:trPr>
          <w:trHeight w:val="1512"/>
        </w:trPr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CAE7ED" w14:textId="4D2B2F0B" w:rsidR="00284BAF" w:rsidRDefault="00F74C61" w:rsidP="00F100A6">
            <w:pPr>
              <w:spacing w:before="20"/>
              <w:rPr>
                <w:sz w:val="20"/>
                <w:szCs w:val="20"/>
              </w:rPr>
            </w:pPr>
            <w:r w:rsidRPr="008F2DF3">
              <w:rPr>
                <w:color w:val="2B579A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Pr="008F2DF3">
              <w:rPr>
                <w:szCs w:val="20"/>
              </w:rPr>
              <w:instrText xml:space="preserve"> FORMCHECKBOX </w:instrText>
            </w:r>
            <w:r w:rsidR="0015775D">
              <w:rPr>
                <w:color w:val="2B579A"/>
                <w:szCs w:val="20"/>
                <w:shd w:val="clear" w:color="auto" w:fill="E6E6E6"/>
              </w:rPr>
            </w:r>
            <w:r w:rsidR="0015775D">
              <w:rPr>
                <w:color w:val="2B579A"/>
                <w:szCs w:val="20"/>
                <w:shd w:val="clear" w:color="auto" w:fill="E6E6E6"/>
              </w:rPr>
              <w:fldChar w:fldCharType="separate"/>
            </w:r>
            <w:r w:rsidRPr="008F2DF3">
              <w:rPr>
                <w:color w:val="2B579A"/>
                <w:szCs w:val="20"/>
                <w:shd w:val="clear" w:color="auto" w:fill="E6E6E6"/>
              </w:rPr>
              <w:fldChar w:fldCharType="end"/>
            </w:r>
            <w:bookmarkEnd w:id="1"/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30554C" w14:textId="77777777" w:rsidR="00284BAF" w:rsidRDefault="00284BAF" w:rsidP="00F100A6">
            <w:pPr>
              <w:spacing w:before="20"/>
            </w:pPr>
            <w:r>
              <w:t>I.</w:t>
            </w:r>
          </w:p>
        </w:tc>
        <w:tc>
          <w:tcPr>
            <w:tcW w:w="9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453B85" w14:textId="6D82B238" w:rsidR="00284BAF" w:rsidRPr="00EA2919" w:rsidRDefault="00FC4CCF" w:rsidP="00F100A6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Subsidized guardianship has not been approved to continue after the child turns 18. </w:t>
            </w:r>
            <w:r w:rsidR="00A750DD">
              <w:rPr>
                <w:rFonts w:ascii="Roboto" w:hAnsi="Roboto"/>
                <w:sz w:val="20"/>
                <w:szCs w:val="20"/>
              </w:rPr>
              <w:t>The subsidized guardianship agreement will terminate the month of the child’s 18</w:t>
            </w:r>
            <w:r w:rsidR="00A750DD" w:rsidRPr="003E55EE">
              <w:rPr>
                <w:rFonts w:ascii="Roboto" w:hAnsi="Roboto"/>
                <w:sz w:val="20"/>
                <w:szCs w:val="20"/>
                <w:vertAlign w:val="superscript"/>
              </w:rPr>
              <w:t>th</w:t>
            </w:r>
            <w:r w:rsidR="00A750DD">
              <w:rPr>
                <w:rFonts w:ascii="Roboto" w:hAnsi="Roboto"/>
                <w:sz w:val="20"/>
                <w:szCs w:val="20"/>
              </w:rPr>
              <w:t xml:space="preserve"> birthday </w:t>
            </w:r>
            <w:r w:rsidR="008B1CFB">
              <w:rPr>
                <w:rFonts w:ascii="Roboto" w:hAnsi="Roboto"/>
                <w:sz w:val="20"/>
                <w:szCs w:val="20"/>
              </w:rPr>
              <w:t>because</w:t>
            </w:r>
            <w:r w:rsidR="00A750DD">
              <w:rPr>
                <w:rFonts w:ascii="Roboto" w:hAnsi="Roboto"/>
                <w:sz w:val="20"/>
                <w:szCs w:val="20"/>
              </w:rPr>
              <w:t xml:space="preserve"> the child will not be attending a full-time high school or education program leading to a high school diploma or the equivalent after they turn 18. The last subsidized guardianship payment will be for the month of the child’s 18</w:t>
            </w:r>
            <w:r w:rsidR="00A750DD" w:rsidRPr="003E55EE">
              <w:rPr>
                <w:rFonts w:ascii="Roboto" w:hAnsi="Roboto"/>
                <w:sz w:val="20"/>
                <w:szCs w:val="20"/>
                <w:vertAlign w:val="superscript"/>
              </w:rPr>
              <w:t>th</w:t>
            </w:r>
            <w:r w:rsidR="00A750DD">
              <w:rPr>
                <w:rFonts w:ascii="Roboto" w:hAnsi="Roboto"/>
                <w:sz w:val="20"/>
                <w:szCs w:val="20"/>
              </w:rPr>
              <w:t xml:space="preserve"> birthday and the child’s Foster Care Medicaid (medical coverage) will continue for an additional three-month grace period after the agreement is terminated</w:t>
            </w:r>
            <w:r w:rsidR="003E55EE">
              <w:rPr>
                <w:rFonts w:ascii="Roboto" w:hAnsi="Roboto"/>
                <w:sz w:val="20"/>
                <w:szCs w:val="20"/>
              </w:rPr>
              <w:t>.</w:t>
            </w:r>
          </w:p>
        </w:tc>
      </w:tr>
      <w:tr w:rsidR="00284BAF" w14:paraId="6CCD2B13" w14:textId="77777777" w:rsidTr="00F100A6">
        <w:trPr>
          <w:trHeight w:val="1224"/>
        </w:trPr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0AE93B" w14:textId="296F8F9F" w:rsidR="00284BAF" w:rsidRDefault="00F74C61" w:rsidP="00F100A6">
            <w:pPr>
              <w:spacing w:before="20"/>
            </w:pPr>
            <w:r w:rsidRPr="008F2DF3">
              <w:rPr>
                <w:color w:val="2B579A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2DF3">
              <w:rPr>
                <w:szCs w:val="20"/>
              </w:rPr>
              <w:instrText xml:space="preserve"> FORMCHECKBOX </w:instrText>
            </w:r>
            <w:r w:rsidR="0015775D">
              <w:rPr>
                <w:color w:val="2B579A"/>
                <w:szCs w:val="20"/>
                <w:shd w:val="clear" w:color="auto" w:fill="E6E6E6"/>
              </w:rPr>
            </w:r>
            <w:r w:rsidR="0015775D">
              <w:rPr>
                <w:color w:val="2B579A"/>
                <w:szCs w:val="20"/>
                <w:shd w:val="clear" w:color="auto" w:fill="E6E6E6"/>
              </w:rPr>
              <w:fldChar w:fldCharType="separate"/>
            </w:r>
            <w:r w:rsidRPr="008F2DF3">
              <w:rPr>
                <w:color w:val="2B579A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A24916" w14:textId="77777777" w:rsidR="00284BAF" w:rsidRDefault="00284BAF" w:rsidP="00F100A6">
            <w:pPr>
              <w:spacing w:before="20"/>
            </w:pPr>
            <w:r>
              <w:t>II.</w:t>
            </w:r>
          </w:p>
        </w:tc>
        <w:tc>
          <w:tcPr>
            <w:tcW w:w="9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DAA3DC" w14:textId="777BCC64" w:rsidR="00284BAF" w:rsidRPr="00EA2919" w:rsidRDefault="00FC4CCF" w:rsidP="00F100A6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Subsidized guardianship </w:t>
            </w:r>
            <w:r w:rsidR="008B1CFB">
              <w:rPr>
                <w:rFonts w:ascii="Roboto" w:hAnsi="Roboto"/>
                <w:sz w:val="20"/>
                <w:szCs w:val="20"/>
              </w:rPr>
              <w:t xml:space="preserve">has been approved to continue after the child turns 18. </w:t>
            </w:r>
            <w:r w:rsidR="00A750DD">
              <w:rPr>
                <w:rFonts w:ascii="Roboto" w:hAnsi="Roboto"/>
                <w:sz w:val="20"/>
                <w:szCs w:val="20"/>
              </w:rPr>
              <w:t xml:space="preserve">The subsidized guardianship agreement will </w:t>
            </w:r>
            <w:r w:rsidR="00C443B7">
              <w:rPr>
                <w:rFonts w:ascii="Roboto" w:hAnsi="Roboto"/>
                <w:sz w:val="20"/>
                <w:szCs w:val="20"/>
              </w:rPr>
              <w:t xml:space="preserve">either </w:t>
            </w:r>
            <w:r w:rsidR="00A750DD">
              <w:rPr>
                <w:rFonts w:ascii="Roboto" w:hAnsi="Roboto"/>
                <w:sz w:val="20"/>
                <w:szCs w:val="20"/>
              </w:rPr>
              <w:t xml:space="preserve">terminate the month </w:t>
            </w:r>
            <w:r w:rsidR="00C85283">
              <w:rPr>
                <w:rFonts w:ascii="Roboto" w:hAnsi="Roboto"/>
                <w:sz w:val="20"/>
                <w:szCs w:val="20"/>
              </w:rPr>
              <w:t xml:space="preserve">the child receives their high-school diploma or the equivalent </w:t>
            </w:r>
            <w:r w:rsidR="003117E6">
              <w:rPr>
                <w:rFonts w:ascii="Roboto" w:hAnsi="Roboto"/>
                <w:sz w:val="20"/>
                <w:szCs w:val="20"/>
              </w:rPr>
              <w:t xml:space="preserve">or the month of </w:t>
            </w:r>
            <w:r w:rsidR="00AD30A2">
              <w:rPr>
                <w:rFonts w:ascii="Roboto" w:hAnsi="Roboto"/>
                <w:sz w:val="20"/>
                <w:szCs w:val="20"/>
              </w:rPr>
              <w:t>the child’s 19</w:t>
            </w:r>
            <w:r w:rsidR="00AD30A2" w:rsidRPr="00AD30A2">
              <w:rPr>
                <w:rFonts w:ascii="Roboto" w:hAnsi="Roboto"/>
                <w:sz w:val="20"/>
                <w:szCs w:val="20"/>
                <w:vertAlign w:val="superscript"/>
              </w:rPr>
              <w:t>th</w:t>
            </w:r>
            <w:r w:rsidR="00AD30A2">
              <w:rPr>
                <w:rFonts w:ascii="Roboto" w:hAnsi="Roboto"/>
                <w:sz w:val="20"/>
                <w:szCs w:val="20"/>
              </w:rPr>
              <w:t xml:space="preserve"> birthday, </w:t>
            </w:r>
            <w:r w:rsidR="00AD30A2" w:rsidRPr="00AD30A2">
              <w:rPr>
                <w:rFonts w:ascii="Roboto" w:hAnsi="Roboto"/>
                <w:b/>
                <w:bCs/>
                <w:sz w:val="20"/>
                <w:szCs w:val="20"/>
              </w:rPr>
              <w:t>whichever comes first</w:t>
            </w:r>
            <w:r w:rsidR="008C6C6D">
              <w:rPr>
                <w:rFonts w:ascii="Roboto" w:hAnsi="Roboto"/>
                <w:sz w:val="20"/>
                <w:szCs w:val="20"/>
              </w:rPr>
              <w:t xml:space="preserve">. </w:t>
            </w:r>
            <w:r w:rsidR="00912505">
              <w:rPr>
                <w:rFonts w:ascii="Roboto" w:hAnsi="Roboto"/>
                <w:sz w:val="20"/>
                <w:szCs w:val="20"/>
              </w:rPr>
              <w:t>The last subsidized guardianship payment will be for th</w:t>
            </w:r>
            <w:r w:rsidR="0032646B">
              <w:rPr>
                <w:rFonts w:ascii="Roboto" w:hAnsi="Roboto"/>
                <w:sz w:val="20"/>
                <w:szCs w:val="20"/>
              </w:rPr>
              <w:t>at</w:t>
            </w:r>
            <w:r w:rsidR="00912505">
              <w:rPr>
                <w:rFonts w:ascii="Roboto" w:hAnsi="Roboto"/>
                <w:sz w:val="20"/>
                <w:szCs w:val="20"/>
              </w:rPr>
              <w:t xml:space="preserve"> month and the child’s Foster Care Medicaid (medical coverage) will continue for an additional three-month grace period after the agreement is terminated.</w:t>
            </w:r>
          </w:p>
        </w:tc>
      </w:tr>
      <w:tr w:rsidR="00284BAF" w14:paraId="56B51880" w14:textId="77777777" w:rsidTr="00F100A6">
        <w:trPr>
          <w:trHeight w:val="1008"/>
        </w:trPr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01712E" w14:textId="7DE1F60A" w:rsidR="00284BAF" w:rsidRDefault="00F74C61" w:rsidP="00F100A6">
            <w:pPr>
              <w:spacing w:before="20"/>
            </w:pPr>
            <w:r w:rsidRPr="008F2DF3">
              <w:rPr>
                <w:color w:val="2B579A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2DF3">
              <w:rPr>
                <w:szCs w:val="20"/>
              </w:rPr>
              <w:instrText xml:space="preserve"> FORMCHECKBOX </w:instrText>
            </w:r>
            <w:r w:rsidR="0015775D">
              <w:rPr>
                <w:color w:val="2B579A"/>
                <w:szCs w:val="20"/>
                <w:shd w:val="clear" w:color="auto" w:fill="E6E6E6"/>
              </w:rPr>
            </w:r>
            <w:r w:rsidR="0015775D">
              <w:rPr>
                <w:color w:val="2B579A"/>
                <w:szCs w:val="20"/>
                <w:shd w:val="clear" w:color="auto" w:fill="E6E6E6"/>
              </w:rPr>
              <w:fldChar w:fldCharType="separate"/>
            </w:r>
            <w:r w:rsidRPr="008F2DF3">
              <w:rPr>
                <w:color w:val="2B579A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5FEE78" w14:textId="77777777" w:rsidR="00284BAF" w:rsidRDefault="00284BAF" w:rsidP="00F100A6">
            <w:pPr>
              <w:spacing w:before="20"/>
            </w:pPr>
            <w:r>
              <w:t>III.</w:t>
            </w:r>
          </w:p>
        </w:tc>
        <w:tc>
          <w:tcPr>
            <w:tcW w:w="98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4C35B5" w14:textId="6C9956A1" w:rsidR="00284BAF" w:rsidRPr="00EA2919" w:rsidRDefault="00224562" w:rsidP="00F100A6">
            <w:pPr>
              <w:spacing w:before="20"/>
              <w:ind w:firstLine="1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Subsidized </w:t>
            </w:r>
            <w:r w:rsidR="00C92DEC">
              <w:rPr>
                <w:rFonts w:ascii="Roboto" w:hAnsi="Roboto"/>
                <w:sz w:val="20"/>
                <w:szCs w:val="20"/>
              </w:rPr>
              <w:t>guardianship</w:t>
            </w:r>
            <w:r>
              <w:rPr>
                <w:rFonts w:ascii="Roboto" w:hAnsi="Roboto"/>
                <w:sz w:val="20"/>
                <w:szCs w:val="20"/>
              </w:rPr>
              <w:t xml:space="preserve"> has not been approved to continue after the child turns 19. </w:t>
            </w:r>
            <w:r w:rsidR="000712D6">
              <w:rPr>
                <w:rFonts w:ascii="Roboto" w:hAnsi="Roboto"/>
                <w:sz w:val="20"/>
                <w:szCs w:val="20"/>
              </w:rPr>
              <w:t xml:space="preserve">The subsidized guardianship agreement will terminate </w:t>
            </w:r>
            <w:r w:rsidR="00382872">
              <w:rPr>
                <w:rFonts w:ascii="Roboto" w:hAnsi="Roboto"/>
                <w:sz w:val="20"/>
                <w:szCs w:val="20"/>
              </w:rPr>
              <w:t>the month of the child’s 19</w:t>
            </w:r>
            <w:r w:rsidR="00382872" w:rsidRPr="008C0FEB">
              <w:rPr>
                <w:rFonts w:ascii="Roboto" w:hAnsi="Roboto"/>
                <w:sz w:val="20"/>
                <w:szCs w:val="20"/>
                <w:vertAlign w:val="superscript"/>
              </w:rPr>
              <w:t>th</w:t>
            </w:r>
            <w:r w:rsidR="00382872">
              <w:rPr>
                <w:rFonts w:ascii="Roboto" w:hAnsi="Roboto"/>
                <w:sz w:val="20"/>
                <w:szCs w:val="20"/>
              </w:rPr>
              <w:t xml:space="preserve"> birthday. The last subsidized guardianship payment will be for the month of the child’s 19</w:t>
            </w:r>
            <w:r w:rsidR="00382872" w:rsidRPr="008C0FEB">
              <w:rPr>
                <w:rFonts w:ascii="Roboto" w:hAnsi="Roboto"/>
                <w:sz w:val="20"/>
                <w:szCs w:val="20"/>
                <w:vertAlign w:val="superscript"/>
              </w:rPr>
              <w:t>th</w:t>
            </w:r>
            <w:r w:rsidR="00382872">
              <w:rPr>
                <w:rFonts w:ascii="Roboto" w:hAnsi="Roboto"/>
                <w:sz w:val="20"/>
                <w:szCs w:val="20"/>
              </w:rPr>
              <w:t xml:space="preserve"> birthday and the child’s Foster Care Medicaid (medical coverage) will continue for an additional three-month grace period after the agreement is terminated.</w:t>
            </w:r>
          </w:p>
        </w:tc>
      </w:tr>
      <w:tr w:rsidR="00284BAF" w14:paraId="2C239476" w14:textId="77777777" w:rsidTr="00F100A6">
        <w:trPr>
          <w:trHeight w:val="504"/>
        </w:trPr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79C5BB" w14:textId="77777777" w:rsidR="00284BAF" w:rsidRDefault="00284BAF" w:rsidP="00F100A6"/>
        </w:tc>
        <w:tc>
          <w:tcPr>
            <w:tcW w:w="98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A391F7" w14:textId="0C4EF042" w:rsidR="00284BAF" w:rsidRPr="00EA2919" w:rsidRDefault="00284BAF" w:rsidP="00F100A6">
            <w:pPr>
              <w:rPr>
                <w:rFonts w:ascii="Roboto" w:hAnsi="Roboto"/>
                <w:sz w:val="20"/>
                <w:szCs w:val="20"/>
              </w:rPr>
            </w:pPr>
            <w:r w:rsidRPr="00EA2919">
              <w:rPr>
                <w:rFonts w:ascii="Roboto" w:hAnsi="Roboto"/>
                <w:sz w:val="20"/>
                <w:szCs w:val="20"/>
              </w:rPr>
              <w:t xml:space="preserve">For continuation of </w:t>
            </w:r>
            <w:r w:rsidR="005D0FCC">
              <w:rPr>
                <w:rFonts w:ascii="Roboto" w:hAnsi="Roboto"/>
                <w:sz w:val="20"/>
                <w:szCs w:val="20"/>
              </w:rPr>
              <w:t>s</w:t>
            </w:r>
            <w:r w:rsidRPr="00EA2919">
              <w:rPr>
                <w:rFonts w:ascii="Roboto" w:hAnsi="Roboto"/>
                <w:sz w:val="20"/>
                <w:szCs w:val="20"/>
              </w:rPr>
              <w:t xml:space="preserve">ubsidized </w:t>
            </w:r>
            <w:r w:rsidR="005D0FCC">
              <w:rPr>
                <w:rFonts w:ascii="Roboto" w:hAnsi="Roboto"/>
                <w:sz w:val="20"/>
                <w:szCs w:val="20"/>
              </w:rPr>
              <w:t>g</w:t>
            </w:r>
            <w:r w:rsidRPr="00EA2919">
              <w:rPr>
                <w:rFonts w:ascii="Roboto" w:hAnsi="Roboto"/>
                <w:sz w:val="20"/>
                <w:szCs w:val="20"/>
              </w:rPr>
              <w:t xml:space="preserve">uardianship after age </w:t>
            </w:r>
            <w:r w:rsidR="00130737">
              <w:rPr>
                <w:rFonts w:ascii="Roboto" w:hAnsi="Roboto"/>
                <w:sz w:val="20"/>
                <w:szCs w:val="20"/>
              </w:rPr>
              <w:t xml:space="preserve">the child turns </w:t>
            </w:r>
            <w:r w:rsidRPr="00EA2919">
              <w:rPr>
                <w:rFonts w:ascii="Roboto" w:hAnsi="Roboto"/>
                <w:sz w:val="20"/>
                <w:szCs w:val="20"/>
              </w:rPr>
              <w:t xml:space="preserve">19, </w:t>
            </w:r>
            <w:r w:rsidR="00DF6DC3" w:rsidRPr="00EA2919">
              <w:rPr>
                <w:rFonts w:ascii="Roboto" w:hAnsi="Roboto"/>
                <w:sz w:val="20"/>
                <w:szCs w:val="20"/>
              </w:rPr>
              <w:t>additional eligibility requirements</w:t>
            </w:r>
            <w:r w:rsidR="00DF6DC3">
              <w:rPr>
                <w:rFonts w:ascii="Roboto" w:hAnsi="Roboto"/>
                <w:sz w:val="20"/>
                <w:szCs w:val="20"/>
              </w:rPr>
              <w:t xml:space="preserve"> listed </w:t>
            </w:r>
            <w:r w:rsidR="005D0FCC">
              <w:rPr>
                <w:rFonts w:ascii="Roboto" w:hAnsi="Roboto"/>
                <w:sz w:val="20"/>
                <w:szCs w:val="20"/>
              </w:rPr>
              <w:t>below</w:t>
            </w:r>
            <w:r w:rsidR="00130737">
              <w:rPr>
                <w:rFonts w:ascii="Roboto" w:hAnsi="Roboto"/>
                <w:sz w:val="20"/>
                <w:szCs w:val="20"/>
              </w:rPr>
              <w:t xml:space="preserve"> must be met</w:t>
            </w:r>
            <w:r w:rsidR="005D0FCC">
              <w:rPr>
                <w:rFonts w:ascii="Roboto" w:hAnsi="Roboto"/>
                <w:sz w:val="20"/>
                <w:szCs w:val="20"/>
              </w:rPr>
              <w:t>.</w:t>
            </w:r>
            <w:r w:rsidR="00DF6DC3">
              <w:rPr>
                <w:rFonts w:ascii="Roboto" w:hAnsi="Roboto"/>
                <w:sz w:val="20"/>
                <w:szCs w:val="20"/>
              </w:rPr>
              <w:t xml:space="preserve"> </w:t>
            </w:r>
          </w:p>
        </w:tc>
      </w:tr>
      <w:tr w:rsidR="00284BAF" w14:paraId="2C4B1A79" w14:textId="77777777" w:rsidTr="00F100A6">
        <w:trPr>
          <w:trHeight w:val="3672"/>
        </w:trPr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0343A3" w14:textId="77777777" w:rsidR="00284BAF" w:rsidRDefault="00284BAF" w:rsidP="00F100A6"/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46BD13" w14:textId="77777777" w:rsidR="00284BAF" w:rsidRDefault="00284BAF" w:rsidP="00F100A6"/>
        </w:tc>
        <w:tc>
          <w:tcPr>
            <w:tcW w:w="98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563CB0" w14:textId="77777777" w:rsidR="00C45705" w:rsidRPr="00C45705" w:rsidRDefault="00C45705" w:rsidP="00F100A6">
            <w:pPr>
              <w:pStyle w:val="Revision"/>
              <w:rPr>
                <w:rFonts w:ascii="Roboto" w:hAnsi="Roboto"/>
                <w:sz w:val="20"/>
                <w:szCs w:val="20"/>
              </w:rPr>
            </w:pPr>
            <w:r w:rsidRPr="00C45705">
              <w:rPr>
                <w:rFonts w:ascii="Roboto" w:hAnsi="Roboto"/>
                <w:sz w:val="20"/>
                <w:szCs w:val="20"/>
              </w:rPr>
              <w:t>The child is 19 or 20 years old, and all the following apply:</w:t>
            </w:r>
          </w:p>
          <w:p w14:paraId="3842F7B9" w14:textId="77777777" w:rsidR="004D51BF" w:rsidRDefault="00C45705" w:rsidP="00F100A6">
            <w:pPr>
              <w:pStyle w:val="Revision"/>
              <w:numPr>
                <w:ilvl w:val="0"/>
                <w:numId w:val="1"/>
              </w:numPr>
              <w:rPr>
                <w:rFonts w:ascii="Roboto" w:hAnsi="Roboto"/>
                <w:sz w:val="20"/>
                <w:szCs w:val="20"/>
              </w:rPr>
            </w:pPr>
            <w:r w:rsidRPr="00C45705">
              <w:rPr>
                <w:rFonts w:ascii="Roboto" w:hAnsi="Roboto"/>
                <w:sz w:val="20"/>
                <w:szCs w:val="20"/>
              </w:rPr>
              <w:t>The child is enrolled in and regularly attending a secondary education classroom program leading to a high</w:t>
            </w:r>
            <w:r w:rsidR="004D51BF">
              <w:rPr>
                <w:rFonts w:ascii="Roboto" w:hAnsi="Roboto"/>
                <w:sz w:val="20"/>
                <w:szCs w:val="20"/>
              </w:rPr>
              <w:t xml:space="preserve"> </w:t>
            </w:r>
            <w:r w:rsidRPr="004D51BF">
              <w:rPr>
                <w:rFonts w:ascii="Roboto" w:hAnsi="Roboto"/>
                <w:sz w:val="20"/>
                <w:szCs w:val="20"/>
              </w:rPr>
              <w:t>school diploma or the equivalent.</w:t>
            </w:r>
          </w:p>
          <w:p w14:paraId="005F4F91" w14:textId="77777777" w:rsidR="004D51BF" w:rsidRDefault="00C45705" w:rsidP="00F100A6">
            <w:pPr>
              <w:pStyle w:val="Revision"/>
              <w:numPr>
                <w:ilvl w:val="0"/>
                <w:numId w:val="1"/>
              </w:numPr>
              <w:rPr>
                <w:rFonts w:ascii="Roboto" w:hAnsi="Roboto"/>
                <w:sz w:val="20"/>
                <w:szCs w:val="20"/>
              </w:rPr>
            </w:pPr>
            <w:r w:rsidRPr="004D51BF">
              <w:rPr>
                <w:rFonts w:ascii="Roboto" w:hAnsi="Roboto"/>
                <w:sz w:val="20"/>
                <w:szCs w:val="20"/>
              </w:rPr>
              <w:t>The child has a physical, emotional, or behavioral need.</w:t>
            </w:r>
          </w:p>
          <w:p w14:paraId="18525A59" w14:textId="77777777" w:rsidR="004D51BF" w:rsidRDefault="00C45705" w:rsidP="00F100A6">
            <w:pPr>
              <w:pStyle w:val="Revision"/>
              <w:numPr>
                <w:ilvl w:val="0"/>
                <w:numId w:val="1"/>
              </w:numPr>
              <w:rPr>
                <w:rFonts w:ascii="Roboto" w:hAnsi="Roboto"/>
                <w:sz w:val="20"/>
                <w:szCs w:val="20"/>
              </w:rPr>
            </w:pPr>
            <w:r w:rsidRPr="004D51BF">
              <w:rPr>
                <w:rFonts w:ascii="Roboto" w:hAnsi="Roboto"/>
                <w:sz w:val="20"/>
                <w:szCs w:val="20"/>
              </w:rPr>
              <w:t>The social security administration has determined that the child is ineligible for Social Security disability</w:t>
            </w:r>
            <w:r w:rsidR="004D51BF">
              <w:rPr>
                <w:rFonts w:ascii="Roboto" w:hAnsi="Roboto"/>
                <w:sz w:val="20"/>
                <w:szCs w:val="20"/>
              </w:rPr>
              <w:t xml:space="preserve"> </w:t>
            </w:r>
            <w:r w:rsidRPr="004D51BF">
              <w:rPr>
                <w:rFonts w:ascii="Roboto" w:hAnsi="Roboto"/>
                <w:sz w:val="20"/>
                <w:szCs w:val="20"/>
              </w:rPr>
              <w:t>insurance or Supplemental Security Income for not meeting the disability standard in 42 USC § 423(d) or 42</w:t>
            </w:r>
            <w:r w:rsidR="004D51BF">
              <w:rPr>
                <w:rFonts w:ascii="Roboto" w:hAnsi="Roboto"/>
                <w:sz w:val="20"/>
                <w:szCs w:val="20"/>
              </w:rPr>
              <w:t xml:space="preserve"> </w:t>
            </w:r>
            <w:r w:rsidRPr="004D51BF">
              <w:rPr>
                <w:rFonts w:ascii="Roboto" w:hAnsi="Roboto"/>
                <w:sz w:val="20"/>
                <w:szCs w:val="20"/>
              </w:rPr>
              <w:t>USC § 1382c(a).</w:t>
            </w:r>
          </w:p>
          <w:p w14:paraId="002BD381" w14:textId="661B989D" w:rsidR="00C45705" w:rsidRDefault="00C45705" w:rsidP="00F100A6">
            <w:pPr>
              <w:pStyle w:val="Revision"/>
              <w:numPr>
                <w:ilvl w:val="0"/>
                <w:numId w:val="1"/>
              </w:numPr>
              <w:rPr>
                <w:rFonts w:ascii="Roboto" w:hAnsi="Roboto"/>
                <w:sz w:val="20"/>
                <w:szCs w:val="20"/>
              </w:rPr>
            </w:pPr>
            <w:r w:rsidRPr="004D51BF">
              <w:rPr>
                <w:rFonts w:ascii="Roboto" w:hAnsi="Roboto"/>
                <w:sz w:val="20"/>
                <w:szCs w:val="20"/>
              </w:rPr>
              <w:t>The agency determines that the child’s physical, emotional, or behavioral need warrants the continuation of</w:t>
            </w:r>
            <w:r w:rsidR="004D51BF">
              <w:rPr>
                <w:rFonts w:ascii="Roboto" w:hAnsi="Roboto"/>
                <w:sz w:val="20"/>
                <w:szCs w:val="20"/>
              </w:rPr>
              <w:t xml:space="preserve"> </w:t>
            </w:r>
            <w:r w:rsidRPr="004D51BF">
              <w:rPr>
                <w:rFonts w:ascii="Roboto" w:hAnsi="Roboto"/>
                <w:sz w:val="20"/>
                <w:szCs w:val="20"/>
              </w:rPr>
              <w:t>assistance under Wis. Stat. § 48.623.</w:t>
            </w:r>
          </w:p>
          <w:p w14:paraId="19E29340" w14:textId="77777777" w:rsidR="00284BAF" w:rsidRDefault="00C45705" w:rsidP="00F100A6">
            <w:pPr>
              <w:pStyle w:val="Revision"/>
              <w:rPr>
                <w:rFonts w:ascii="Roboto" w:hAnsi="Roboto"/>
                <w:sz w:val="20"/>
                <w:szCs w:val="20"/>
              </w:rPr>
            </w:pPr>
            <w:r w:rsidRPr="00C45705">
              <w:rPr>
                <w:rFonts w:ascii="Roboto" w:hAnsi="Roboto"/>
                <w:sz w:val="20"/>
                <w:szCs w:val="20"/>
              </w:rPr>
              <w:t>The child is under age 21 and all the followi</w:t>
            </w:r>
            <w:r w:rsidR="00714926">
              <w:rPr>
                <w:rFonts w:ascii="Roboto" w:hAnsi="Roboto"/>
                <w:sz w:val="20"/>
                <w:szCs w:val="20"/>
              </w:rPr>
              <w:t>ng apply:</w:t>
            </w:r>
          </w:p>
          <w:p w14:paraId="57626F1A" w14:textId="77777777" w:rsidR="00081FC2" w:rsidRDefault="00D72EC2" w:rsidP="00F100A6">
            <w:pPr>
              <w:pStyle w:val="Revision"/>
              <w:numPr>
                <w:ilvl w:val="0"/>
                <w:numId w:val="3"/>
              </w:numPr>
              <w:rPr>
                <w:rFonts w:ascii="Roboto" w:hAnsi="Roboto"/>
                <w:sz w:val="20"/>
                <w:szCs w:val="20"/>
              </w:rPr>
            </w:pPr>
            <w:r w:rsidRPr="00D72EC2">
              <w:rPr>
                <w:rFonts w:ascii="Roboto" w:hAnsi="Roboto"/>
                <w:sz w:val="20"/>
                <w:szCs w:val="20"/>
              </w:rPr>
              <w:t>The child is a full-time student at a secondary school or its vocational or technical equivalent.</w:t>
            </w:r>
          </w:p>
          <w:p w14:paraId="19CF5B97" w14:textId="77777777" w:rsidR="00D72EC2" w:rsidRDefault="00D72EC2" w:rsidP="00F100A6">
            <w:pPr>
              <w:pStyle w:val="Revision"/>
              <w:numPr>
                <w:ilvl w:val="0"/>
                <w:numId w:val="3"/>
              </w:numPr>
              <w:rPr>
                <w:rFonts w:ascii="Roboto" w:hAnsi="Roboto"/>
                <w:sz w:val="20"/>
                <w:szCs w:val="20"/>
              </w:rPr>
            </w:pPr>
            <w:r w:rsidRPr="00D72EC2">
              <w:rPr>
                <w:rFonts w:ascii="Roboto" w:hAnsi="Roboto"/>
                <w:sz w:val="20"/>
                <w:szCs w:val="20"/>
              </w:rPr>
              <w:t>There is an individualized education program under s. 115.787, Stats., in effect for the child, and the guardian or interim caretaker submits a copy to the agency.</w:t>
            </w:r>
          </w:p>
          <w:p w14:paraId="38D05B4B" w14:textId="5DFA732D" w:rsidR="00D72EC2" w:rsidRPr="00EA2919" w:rsidRDefault="00DD5F47" w:rsidP="00F100A6">
            <w:pPr>
              <w:pStyle w:val="Revision"/>
              <w:numPr>
                <w:ilvl w:val="0"/>
                <w:numId w:val="3"/>
              </w:numPr>
              <w:rPr>
                <w:rFonts w:ascii="Roboto" w:hAnsi="Roboto"/>
                <w:sz w:val="20"/>
                <w:szCs w:val="20"/>
              </w:rPr>
            </w:pPr>
            <w:r w:rsidRPr="00DD5F47">
              <w:rPr>
                <w:rFonts w:ascii="Roboto" w:hAnsi="Roboto"/>
                <w:sz w:val="20"/>
                <w:szCs w:val="20"/>
              </w:rPr>
              <w:t>The subsidized guardianship agreement for the child became effective after the child attained 16 years of age.</w:t>
            </w:r>
          </w:p>
        </w:tc>
      </w:tr>
      <w:tr w:rsidR="00284BAF" w14:paraId="58D72598" w14:textId="77777777" w:rsidTr="00F100A6">
        <w:trPr>
          <w:trHeight w:val="1224"/>
        </w:trPr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EFDCE0" w14:textId="4733E502" w:rsidR="00284BAF" w:rsidRDefault="00F74C61" w:rsidP="00F100A6">
            <w:pPr>
              <w:spacing w:before="20"/>
              <w:rPr>
                <w:sz w:val="20"/>
                <w:szCs w:val="20"/>
              </w:rPr>
            </w:pPr>
            <w:r w:rsidRPr="008F2DF3">
              <w:rPr>
                <w:color w:val="2B579A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2DF3">
              <w:rPr>
                <w:szCs w:val="20"/>
              </w:rPr>
              <w:instrText xml:space="preserve"> FORMCHECKBOX </w:instrText>
            </w:r>
            <w:r w:rsidR="0015775D">
              <w:rPr>
                <w:color w:val="2B579A"/>
                <w:szCs w:val="20"/>
                <w:shd w:val="clear" w:color="auto" w:fill="E6E6E6"/>
              </w:rPr>
            </w:r>
            <w:r w:rsidR="0015775D">
              <w:rPr>
                <w:color w:val="2B579A"/>
                <w:szCs w:val="20"/>
                <w:shd w:val="clear" w:color="auto" w:fill="E6E6E6"/>
              </w:rPr>
              <w:fldChar w:fldCharType="separate"/>
            </w:r>
            <w:r w:rsidRPr="008F2DF3">
              <w:rPr>
                <w:color w:val="2B579A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F94874" w14:textId="77777777" w:rsidR="00284BAF" w:rsidRDefault="00284BAF" w:rsidP="00F100A6">
            <w:pPr>
              <w:spacing w:before="20"/>
            </w:pPr>
            <w:r>
              <w:t>IV.</w:t>
            </w:r>
          </w:p>
        </w:tc>
        <w:tc>
          <w:tcPr>
            <w:tcW w:w="9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5D6421" w14:textId="0A1A54F7" w:rsidR="00284BAF" w:rsidRPr="00EA2919" w:rsidRDefault="002F72E5" w:rsidP="00F100A6">
            <w:pPr>
              <w:keepLines/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S</w:t>
            </w:r>
            <w:r w:rsidR="00B66245">
              <w:rPr>
                <w:rFonts w:ascii="Roboto" w:hAnsi="Roboto"/>
                <w:sz w:val="20"/>
                <w:szCs w:val="20"/>
              </w:rPr>
              <w:t xml:space="preserve">ubsidized guardianship has been approved to continue after the child turns 19. </w:t>
            </w:r>
            <w:r w:rsidR="00CA171F">
              <w:rPr>
                <w:rFonts w:ascii="Roboto" w:hAnsi="Roboto"/>
                <w:sz w:val="20"/>
                <w:szCs w:val="20"/>
              </w:rPr>
              <w:t xml:space="preserve">The subsidized guardianship agreement will terminate </w:t>
            </w:r>
            <w:r w:rsidR="000C7D62">
              <w:rPr>
                <w:rFonts w:ascii="Roboto" w:hAnsi="Roboto"/>
                <w:sz w:val="20"/>
                <w:szCs w:val="20"/>
              </w:rPr>
              <w:t>the month</w:t>
            </w:r>
            <w:r w:rsidR="003D2E68">
              <w:rPr>
                <w:rFonts w:ascii="Roboto" w:hAnsi="Roboto"/>
                <w:sz w:val="20"/>
                <w:szCs w:val="20"/>
              </w:rPr>
              <w:t xml:space="preserve"> the child </w:t>
            </w:r>
            <w:r w:rsidR="002940C8">
              <w:rPr>
                <w:rFonts w:ascii="Roboto" w:hAnsi="Roboto"/>
                <w:sz w:val="20"/>
                <w:szCs w:val="20"/>
              </w:rPr>
              <w:t>receives their high-school diploma or the equivalent or the month of the child’s 21</w:t>
            </w:r>
            <w:r w:rsidR="002940C8" w:rsidRPr="002940C8">
              <w:rPr>
                <w:rFonts w:ascii="Roboto" w:hAnsi="Roboto"/>
                <w:sz w:val="20"/>
                <w:szCs w:val="20"/>
                <w:vertAlign w:val="superscript"/>
              </w:rPr>
              <w:t>st</w:t>
            </w:r>
            <w:r w:rsidR="002940C8">
              <w:rPr>
                <w:rFonts w:ascii="Roboto" w:hAnsi="Roboto"/>
                <w:sz w:val="20"/>
                <w:szCs w:val="20"/>
              </w:rPr>
              <w:t xml:space="preserve"> birthday, </w:t>
            </w:r>
            <w:r w:rsidR="002940C8" w:rsidRPr="002940C8">
              <w:rPr>
                <w:rFonts w:ascii="Roboto" w:hAnsi="Roboto"/>
                <w:b/>
                <w:bCs/>
                <w:sz w:val="20"/>
                <w:szCs w:val="20"/>
              </w:rPr>
              <w:t>whichever comes first</w:t>
            </w:r>
            <w:r w:rsidR="002940C8">
              <w:rPr>
                <w:rFonts w:ascii="Roboto" w:hAnsi="Roboto"/>
                <w:sz w:val="20"/>
                <w:szCs w:val="20"/>
              </w:rPr>
              <w:t>. The last subsidized guardianship payment will be for that month and the child’s Foster Care Medicaid (medical coverage) will continue for an additional three-month grace period after the agreement is terminated.</w:t>
            </w:r>
          </w:p>
        </w:tc>
      </w:tr>
      <w:tr w:rsidR="00284BAF" w14:paraId="18C51B2F" w14:textId="77777777" w:rsidTr="00F100A6">
        <w:trPr>
          <w:trHeight w:val="288"/>
        </w:trPr>
        <w:tc>
          <w:tcPr>
            <w:tcW w:w="10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702840" w14:textId="1623C2DF" w:rsidR="00284BAF" w:rsidRPr="00EA2919" w:rsidRDefault="00284BAF" w:rsidP="00F100A6">
            <w:pPr>
              <w:keepNext/>
              <w:jc w:val="center"/>
              <w:rPr>
                <w:rFonts w:ascii="Roboto" w:hAnsi="Roboto"/>
                <w:sz w:val="20"/>
                <w:szCs w:val="20"/>
              </w:rPr>
            </w:pPr>
            <w:r w:rsidRPr="00EA2919">
              <w:rPr>
                <w:rFonts w:ascii="Roboto" w:hAnsi="Roboto"/>
                <w:b/>
                <w:bCs/>
                <w:sz w:val="20"/>
                <w:szCs w:val="20"/>
              </w:rPr>
              <w:lastRenderedPageBreak/>
              <w:t>A</w:t>
            </w:r>
            <w:r w:rsidR="001A247E">
              <w:rPr>
                <w:rFonts w:ascii="Roboto" w:hAnsi="Roboto"/>
                <w:b/>
                <w:bCs/>
                <w:sz w:val="20"/>
                <w:szCs w:val="20"/>
              </w:rPr>
              <w:t>PPEALS PROCESS</w:t>
            </w:r>
          </w:p>
        </w:tc>
      </w:tr>
      <w:tr w:rsidR="00284BAF" w14:paraId="7EB70EEC" w14:textId="77777777" w:rsidTr="00F100A6">
        <w:trPr>
          <w:trHeight w:val="1008"/>
        </w:trPr>
        <w:tc>
          <w:tcPr>
            <w:tcW w:w="10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B09E55" w14:textId="267900E1" w:rsidR="00284BAF" w:rsidRPr="00EA2919" w:rsidRDefault="00284BAF" w:rsidP="00F100A6">
            <w:pPr>
              <w:keepLines/>
              <w:rPr>
                <w:rFonts w:ascii="Roboto" w:hAnsi="Roboto"/>
                <w:sz w:val="20"/>
                <w:szCs w:val="20"/>
              </w:rPr>
            </w:pPr>
            <w:r w:rsidRPr="00EA2919">
              <w:rPr>
                <w:rFonts w:ascii="Roboto" w:hAnsi="Roboto"/>
                <w:sz w:val="20"/>
                <w:szCs w:val="20"/>
              </w:rPr>
              <w:t xml:space="preserve">If you disagree with this determination, you may request a hearing in writing or in person, within 45 days of the date of this notice. A written request should be sent to: Division of Hearings and Appeals, P.O. Box 7875, Madison, WI 53707. Appeals may be delivered in person to </w:t>
            </w:r>
            <w:r w:rsidR="00D5095F">
              <w:rPr>
                <w:rFonts w:ascii="Roboto" w:hAnsi="Roboto"/>
                <w:sz w:val="20"/>
                <w:szCs w:val="20"/>
              </w:rPr>
              <w:t>the Division</w:t>
            </w:r>
            <w:r w:rsidRPr="00EA2919">
              <w:rPr>
                <w:rFonts w:ascii="Roboto" w:hAnsi="Roboto"/>
                <w:sz w:val="20"/>
                <w:szCs w:val="20"/>
              </w:rPr>
              <w:t xml:space="preserve"> at </w:t>
            </w:r>
            <w:r w:rsidR="00BE65AA" w:rsidRPr="00EA2919">
              <w:rPr>
                <w:rFonts w:ascii="Roboto" w:hAnsi="Roboto"/>
                <w:sz w:val="20"/>
                <w:szCs w:val="20"/>
              </w:rPr>
              <w:t>4822 Madison Yards Way</w:t>
            </w:r>
            <w:r w:rsidR="00E8585B">
              <w:rPr>
                <w:rFonts w:ascii="Roboto" w:hAnsi="Roboto"/>
                <w:sz w:val="20"/>
                <w:szCs w:val="20"/>
              </w:rPr>
              <w:t xml:space="preserve"> 5</w:t>
            </w:r>
            <w:r w:rsidR="00E8585B" w:rsidRPr="001D75D4">
              <w:rPr>
                <w:rFonts w:ascii="Roboto" w:hAnsi="Roboto"/>
                <w:sz w:val="20"/>
                <w:szCs w:val="20"/>
                <w:vertAlign w:val="superscript"/>
              </w:rPr>
              <w:t>th</w:t>
            </w:r>
            <w:r w:rsidR="00E8585B">
              <w:rPr>
                <w:rFonts w:ascii="Roboto" w:hAnsi="Roboto"/>
                <w:sz w:val="20"/>
                <w:szCs w:val="20"/>
              </w:rPr>
              <w:t xml:space="preserve"> </w:t>
            </w:r>
            <w:r w:rsidR="00D5095F">
              <w:rPr>
                <w:rFonts w:ascii="Roboto" w:hAnsi="Roboto"/>
                <w:sz w:val="20"/>
                <w:szCs w:val="20"/>
              </w:rPr>
              <w:t>Floor</w:t>
            </w:r>
            <w:r w:rsidRPr="00EA2919">
              <w:rPr>
                <w:rFonts w:ascii="Roboto" w:hAnsi="Roboto"/>
                <w:sz w:val="20"/>
                <w:szCs w:val="20"/>
              </w:rPr>
              <w:t>, Madison, WI</w:t>
            </w:r>
            <w:r w:rsidR="00BE65AA" w:rsidRPr="00EA2919">
              <w:rPr>
                <w:rFonts w:ascii="Roboto" w:hAnsi="Roboto"/>
                <w:sz w:val="20"/>
                <w:szCs w:val="20"/>
              </w:rPr>
              <w:t xml:space="preserve">  53705</w:t>
            </w:r>
            <w:r w:rsidRPr="00EA2919">
              <w:rPr>
                <w:rFonts w:ascii="Roboto" w:hAnsi="Roboto"/>
                <w:sz w:val="20"/>
                <w:szCs w:val="20"/>
              </w:rPr>
              <w:t>. You should include a short statement about the matter you are appealing and the reason for your appeal.</w:t>
            </w:r>
          </w:p>
        </w:tc>
      </w:tr>
      <w:tr w:rsidR="00284BAF" w14:paraId="7FF2731D" w14:textId="77777777" w:rsidTr="00F100A6">
        <w:trPr>
          <w:trHeight w:val="864"/>
        </w:trPr>
        <w:tc>
          <w:tcPr>
            <w:tcW w:w="10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94BFAD" w14:textId="7D7ED801" w:rsidR="001D75D4" w:rsidRPr="001D75D4" w:rsidRDefault="00284BAF" w:rsidP="00F100A6">
            <w:pPr>
              <w:spacing w:after="40"/>
              <w:rPr>
                <w:rFonts w:ascii="Garamond" w:hAnsi="Garamond" w:cs="Times New Roman"/>
                <w:sz w:val="22"/>
                <w:szCs w:val="22"/>
              </w:rPr>
            </w:pPr>
            <w:r w:rsidRPr="00EA2919">
              <w:rPr>
                <w:rFonts w:ascii="Roboto" w:hAnsi="Roboto"/>
                <w:b/>
                <w:bCs/>
                <w:sz w:val="20"/>
                <w:szCs w:val="20"/>
              </w:rPr>
              <w:t xml:space="preserve">If </w:t>
            </w:r>
            <w:r w:rsidR="007C5183">
              <w:rPr>
                <w:rFonts w:ascii="Roboto" w:hAnsi="Roboto"/>
                <w:b/>
                <w:bCs/>
                <w:sz w:val="20"/>
                <w:szCs w:val="20"/>
              </w:rPr>
              <w:t>the</w:t>
            </w:r>
            <w:r w:rsidRPr="00EA2919">
              <w:rPr>
                <w:rFonts w:ascii="Roboto" w:hAnsi="Roboto"/>
                <w:b/>
                <w:bCs/>
                <w:sz w:val="20"/>
                <w:szCs w:val="20"/>
              </w:rPr>
              <w:t xml:space="preserve"> child’s graduation date changes, it is your responsibility to notify the agency immediately. To report the new graduation date, </w:t>
            </w:r>
            <w:r w:rsidR="003D117B">
              <w:rPr>
                <w:rFonts w:ascii="Roboto" w:hAnsi="Roboto"/>
                <w:b/>
                <w:bCs/>
                <w:sz w:val="20"/>
                <w:szCs w:val="20"/>
              </w:rPr>
              <w:t>contact</w:t>
            </w:r>
            <w:r w:rsidR="002B28EE">
              <w:rPr>
                <w:rFonts w:ascii="Roboto" w:hAnsi="Roboto"/>
                <w:b/>
                <w:bCs/>
                <w:sz w:val="20"/>
                <w:szCs w:val="20"/>
              </w:rPr>
              <w:t xml:space="preserve">: </w:t>
            </w:r>
            <w:r w:rsidR="00FD779F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FD779F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instrText xml:space="preserve"> FORMTEXT </w:instrText>
            </w:r>
            <w:r w:rsidR="00FD779F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</w:r>
            <w:r w:rsidR="00FD779F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separate"/>
            </w:r>
            <w:r w:rsidR="00FD779F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 w:rsidR="00FD779F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 w:rsidR="00FD779F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 w:rsidR="00FD779F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 w:rsidR="00FD779F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 w:rsidR="00FD779F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end"/>
            </w:r>
          </w:p>
          <w:p w14:paraId="47C8DDD1" w14:textId="2047B527" w:rsidR="001D75D4" w:rsidRPr="001D75D4" w:rsidRDefault="001D75D4" w:rsidP="00F100A6">
            <w:pPr>
              <w:rPr>
                <w:rFonts w:ascii="Roboto" w:hAnsi="Roboto" w:cs="Times New Roman"/>
                <w:sz w:val="20"/>
                <w:szCs w:val="20"/>
              </w:rPr>
            </w:pPr>
            <w:r w:rsidRPr="00EA2919">
              <w:rPr>
                <w:rFonts w:ascii="Roboto" w:hAnsi="Roboto"/>
                <w:sz w:val="20"/>
                <w:szCs w:val="20"/>
              </w:rPr>
              <w:t xml:space="preserve">Telephone Number: </w:t>
            </w:r>
            <w:r w:rsidR="00FD779F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FD779F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instrText xml:space="preserve"> FORMTEXT </w:instrText>
            </w:r>
            <w:r w:rsidR="00FD779F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</w:r>
            <w:r w:rsidR="00FD779F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separate"/>
            </w:r>
            <w:r w:rsidR="00FD779F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 w:rsidR="00FD779F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 w:rsidR="00FD779F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 w:rsidR="00FD779F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 w:rsidR="00FD779F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 w:rsidR="00FD779F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end"/>
            </w:r>
          </w:p>
        </w:tc>
      </w:tr>
    </w:tbl>
    <w:p w14:paraId="5BEA6B39" w14:textId="77777777" w:rsidR="00284BAF" w:rsidRDefault="00284BAF" w:rsidP="0078171D"/>
    <w:sectPr w:rsidR="00284BAF" w:rsidSect="00F100A6"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360" w:footer="360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58A00" w14:textId="77777777" w:rsidR="004A0D31" w:rsidRDefault="004A0D31">
      <w:r>
        <w:separator/>
      </w:r>
    </w:p>
  </w:endnote>
  <w:endnote w:type="continuationSeparator" w:id="0">
    <w:p w14:paraId="619C996D" w14:textId="77777777" w:rsidR="004A0D31" w:rsidRDefault="004A0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5B049" w14:textId="6248B137" w:rsidR="0078171D" w:rsidRPr="0078171D" w:rsidRDefault="0078171D" w:rsidP="0078171D">
    <w:pPr>
      <w:pStyle w:val="Footer"/>
      <w:ind w:right="540"/>
      <w:rPr>
        <w:rFonts w:ascii="Roboto" w:hAnsi="Roboto"/>
        <w:sz w:val="16"/>
        <w:szCs w:val="16"/>
      </w:rPr>
    </w:pPr>
    <w:r w:rsidRPr="0078171D">
      <w:rPr>
        <w:rFonts w:ascii="Roboto" w:hAnsi="Roboto"/>
        <w:sz w:val="16"/>
        <w:szCs w:val="16"/>
      </w:rPr>
      <w:t>DCF-F-CFS2420-E (R 03/2024)</w:t>
    </w:r>
    <w:r w:rsidRPr="0078171D">
      <w:rPr>
        <w:rFonts w:ascii="Roboto" w:hAnsi="Roboto"/>
        <w:sz w:val="16"/>
        <w:szCs w:val="16"/>
      </w:rPr>
      <w:ptab w:relativeTo="margin" w:alignment="right" w:leader="none"/>
    </w:r>
    <w:r w:rsidRPr="0078171D">
      <w:rPr>
        <w:rFonts w:ascii="Roboto" w:hAnsi="Roboto"/>
        <w:sz w:val="16"/>
        <w:szCs w:val="16"/>
      </w:rPr>
      <w:fldChar w:fldCharType="begin"/>
    </w:r>
    <w:r w:rsidRPr="0078171D">
      <w:rPr>
        <w:rFonts w:ascii="Roboto" w:hAnsi="Roboto"/>
        <w:sz w:val="16"/>
        <w:szCs w:val="16"/>
      </w:rPr>
      <w:instrText xml:space="preserve"> PAGE   \* MERGEFORMAT </w:instrText>
    </w:r>
    <w:r w:rsidRPr="0078171D">
      <w:rPr>
        <w:rFonts w:ascii="Roboto" w:hAnsi="Roboto"/>
        <w:sz w:val="16"/>
        <w:szCs w:val="16"/>
      </w:rPr>
      <w:fldChar w:fldCharType="separate"/>
    </w:r>
    <w:r>
      <w:rPr>
        <w:rFonts w:ascii="Roboto" w:hAnsi="Roboto"/>
        <w:sz w:val="16"/>
        <w:szCs w:val="16"/>
      </w:rPr>
      <w:t>1</w:t>
    </w:r>
    <w:r w:rsidRPr="0078171D">
      <w:rPr>
        <w:rFonts w:ascii="Roboto" w:hAnsi="Roboto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F7963" w14:textId="19C37CE0" w:rsidR="002F29CD" w:rsidRPr="0078171D" w:rsidRDefault="002F29CD" w:rsidP="0078171D">
    <w:pPr>
      <w:pStyle w:val="Footer"/>
      <w:ind w:right="540"/>
      <w:rPr>
        <w:rFonts w:ascii="Roboto" w:hAnsi="Roboto"/>
        <w:sz w:val="16"/>
        <w:szCs w:val="16"/>
      </w:rPr>
    </w:pPr>
    <w:r w:rsidRPr="0078171D">
      <w:rPr>
        <w:rFonts w:ascii="Roboto" w:hAnsi="Roboto"/>
        <w:sz w:val="16"/>
        <w:szCs w:val="16"/>
      </w:rPr>
      <w:t>DCF-F-CFS2420-E (R 0</w:t>
    </w:r>
    <w:r w:rsidR="000A07F3" w:rsidRPr="0078171D">
      <w:rPr>
        <w:rFonts w:ascii="Roboto" w:hAnsi="Roboto"/>
        <w:sz w:val="16"/>
        <w:szCs w:val="16"/>
      </w:rPr>
      <w:t>3</w:t>
    </w:r>
    <w:r w:rsidRPr="0078171D">
      <w:rPr>
        <w:rFonts w:ascii="Roboto" w:hAnsi="Roboto"/>
        <w:sz w:val="16"/>
        <w:szCs w:val="16"/>
      </w:rPr>
      <w:t>/2024)</w:t>
    </w:r>
    <w:r w:rsidR="0078171D" w:rsidRPr="0078171D">
      <w:rPr>
        <w:rFonts w:ascii="Roboto" w:hAnsi="Roboto"/>
        <w:sz w:val="16"/>
        <w:szCs w:val="16"/>
      </w:rPr>
      <w:ptab w:relativeTo="margin" w:alignment="right" w:leader="none"/>
    </w:r>
    <w:r w:rsidR="0078171D" w:rsidRPr="0078171D">
      <w:rPr>
        <w:rFonts w:ascii="Roboto" w:hAnsi="Roboto"/>
        <w:sz w:val="16"/>
        <w:szCs w:val="16"/>
      </w:rPr>
      <w:fldChar w:fldCharType="begin"/>
    </w:r>
    <w:r w:rsidR="0078171D" w:rsidRPr="0078171D">
      <w:rPr>
        <w:rFonts w:ascii="Roboto" w:hAnsi="Roboto"/>
        <w:sz w:val="16"/>
        <w:szCs w:val="16"/>
      </w:rPr>
      <w:instrText xml:space="preserve"> PAGE   \* MERGEFORMAT </w:instrText>
    </w:r>
    <w:r w:rsidR="0078171D" w:rsidRPr="0078171D">
      <w:rPr>
        <w:rFonts w:ascii="Roboto" w:hAnsi="Roboto"/>
        <w:sz w:val="16"/>
        <w:szCs w:val="16"/>
      </w:rPr>
      <w:fldChar w:fldCharType="separate"/>
    </w:r>
    <w:r w:rsidR="0078171D" w:rsidRPr="0078171D">
      <w:rPr>
        <w:rFonts w:ascii="Roboto" w:hAnsi="Roboto"/>
        <w:noProof/>
        <w:sz w:val="16"/>
        <w:szCs w:val="16"/>
      </w:rPr>
      <w:t>1</w:t>
    </w:r>
    <w:r w:rsidR="0078171D" w:rsidRPr="0078171D">
      <w:rPr>
        <w:rFonts w:ascii="Roboto" w:hAnsi="Roboto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D17F0" w14:textId="77777777" w:rsidR="004A0D31" w:rsidRDefault="004A0D31">
      <w:r>
        <w:separator/>
      </w:r>
    </w:p>
  </w:footnote>
  <w:footnote w:type="continuationSeparator" w:id="0">
    <w:p w14:paraId="35C81C7D" w14:textId="77777777" w:rsidR="004A0D31" w:rsidRDefault="004A0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39154" w14:textId="77777777" w:rsidR="0078171D" w:rsidRPr="00B9360D" w:rsidRDefault="0078171D" w:rsidP="0078171D">
    <w:pPr>
      <w:rPr>
        <w:rFonts w:ascii="Roboto" w:hAnsi="Roboto"/>
        <w:bCs/>
        <w:sz w:val="16"/>
        <w:szCs w:val="16"/>
      </w:rPr>
    </w:pPr>
    <w:r w:rsidRPr="00B9360D">
      <w:rPr>
        <w:rFonts w:ascii="Roboto" w:hAnsi="Roboto"/>
        <w:b/>
        <w:sz w:val="16"/>
        <w:szCs w:val="16"/>
      </w:rPr>
      <w:t>DEPARTMENT OF CHILDREN AND FAMILIES</w:t>
    </w:r>
    <w:r w:rsidRPr="00B9360D">
      <w:rPr>
        <w:rFonts w:ascii="Roboto" w:hAnsi="Roboto"/>
        <w:b/>
        <w:sz w:val="16"/>
        <w:szCs w:val="16"/>
      </w:rPr>
      <w:ptab w:relativeTo="margin" w:alignment="right" w:leader="none"/>
    </w:r>
    <w:r w:rsidRPr="00B9360D">
      <w:rPr>
        <w:rFonts w:ascii="Roboto" w:hAnsi="Roboto"/>
        <w:bCs/>
        <w:sz w:val="16"/>
        <w:szCs w:val="16"/>
      </w:rPr>
      <w:t>dcf.wisconsin.gov</w:t>
    </w:r>
  </w:p>
  <w:p w14:paraId="366B0BBF" w14:textId="77777777" w:rsidR="0078171D" w:rsidRPr="00B9360D" w:rsidRDefault="0078171D" w:rsidP="0078171D">
    <w:pPr>
      <w:rPr>
        <w:rFonts w:ascii="Roboto" w:hAnsi="Roboto"/>
        <w:b/>
        <w:sz w:val="16"/>
        <w:szCs w:val="16"/>
      </w:rPr>
    </w:pPr>
    <w:r w:rsidRPr="00B9360D">
      <w:rPr>
        <w:rFonts w:ascii="Roboto" w:hAnsi="Roboto"/>
        <w:sz w:val="16"/>
        <w:szCs w:val="16"/>
      </w:rPr>
      <w:t>Division of Safety and Permanence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0553F"/>
    <w:multiLevelType w:val="hybridMultilevel"/>
    <w:tmpl w:val="BFCEE8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55001"/>
    <w:multiLevelType w:val="hybridMultilevel"/>
    <w:tmpl w:val="FB267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1B19B0"/>
    <w:multiLevelType w:val="hybridMultilevel"/>
    <w:tmpl w:val="6382E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579479">
    <w:abstractNumId w:val="1"/>
  </w:num>
  <w:num w:numId="2" w16cid:durableId="1858763139">
    <w:abstractNumId w:val="0"/>
  </w:num>
  <w:num w:numId="3" w16cid:durableId="953249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6kb1Gs7gN8TJew+jxar4Got3dqPW3zSxz6KGmuXpxsikk/E+dzJ74iwn2CUTfndZuesNQUP1PrTSv7JDhUZZFg==" w:salt="ttf65JgtX+CX/w3xDw8fqA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AE2"/>
    <w:rsid w:val="00053A78"/>
    <w:rsid w:val="0005463E"/>
    <w:rsid w:val="000712D6"/>
    <w:rsid w:val="00081FC2"/>
    <w:rsid w:val="00091B27"/>
    <w:rsid w:val="000978FD"/>
    <w:rsid w:val="000A07F3"/>
    <w:rsid w:val="000B502B"/>
    <w:rsid w:val="000C7D62"/>
    <w:rsid w:val="000D3EF1"/>
    <w:rsid w:val="000D5643"/>
    <w:rsid w:val="00115623"/>
    <w:rsid w:val="00130737"/>
    <w:rsid w:val="001558B5"/>
    <w:rsid w:val="0015775D"/>
    <w:rsid w:val="0016497B"/>
    <w:rsid w:val="00183D04"/>
    <w:rsid w:val="00192933"/>
    <w:rsid w:val="001A1CDD"/>
    <w:rsid w:val="001A247E"/>
    <w:rsid w:val="001A3149"/>
    <w:rsid w:val="001C54EC"/>
    <w:rsid w:val="001D3951"/>
    <w:rsid w:val="001D75D4"/>
    <w:rsid w:val="0021330D"/>
    <w:rsid w:val="0021371B"/>
    <w:rsid w:val="00224562"/>
    <w:rsid w:val="00230EA2"/>
    <w:rsid w:val="002414DB"/>
    <w:rsid w:val="00284BAF"/>
    <w:rsid w:val="0029231A"/>
    <w:rsid w:val="002940C8"/>
    <w:rsid w:val="0029742D"/>
    <w:rsid w:val="002A8211"/>
    <w:rsid w:val="002B28EE"/>
    <w:rsid w:val="002C459A"/>
    <w:rsid w:val="002E7071"/>
    <w:rsid w:val="002F29CD"/>
    <w:rsid w:val="002F72E5"/>
    <w:rsid w:val="003117E6"/>
    <w:rsid w:val="0032646B"/>
    <w:rsid w:val="00334DB0"/>
    <w:rsid w:val="00366AE2"/>
    <w:rsid w:val="003702D6"/>
    <w:rsid w:val="00382872"/>
    <w:rsid w:val="003A5A3E"/>
    <w:rsid w:val="003D117B"/>
    <w:rsid w:val="003D2E68"/>
    <w:rsid w:val="003E55EE"/>
    <w:rsid w:val="00400BDA"/>
    <w:rsid w:val="004373D7"/>
    <w:rsid w:val="00455317"/>
    <w:rsid w:val="00460140"/>
    <w:rsid w:val="00460305"/>
    <w:rsid w:val="004A0D31"/>
    <w:rsid w:val="004D51BF"/>
    <w:rsid w:val="005030C3"/>
    <w:rsid w:val="0055666F"/>
    <w:rsid w:val="005A052A"/>
    <w:rsid w:val="005C1068"/>
    <w:rsid w:val="005D0FCC"/>
    <w:rsid w:val="00616E8A"/>
    <w:rsid w:val="006B6A19"/>
    <w:rsid w:val="006E61F6"/>
    <w:rsid w:val="0071284C"/>
    <w:rsid w:val="00713D51"/>
    <w:rsid w:val="00714926"/>
    <w:rsid w:val="007254FC"/>
    <w:rsid w:val="007800DF"/>
    <w:rsid w:val="0078171D"/>
    <w:rsid w:val="007A465A"/>
    <w:rsid w:val="007B23FD"/>
    <w:rsid w:val="007B404F"/>
    <w:rsid w:val="007C5183"/>
    <w:rsid w:val="007E3837"/>
    <w:rsid w:val="007F0552"/>
    <w:rsid w:val="007F7008"/>
    <w:rsid w:val="00807B91"/>
    <w:rsid w:val="00845AF2"/>
    <w:rsid w:val="00854C6E"/>
    <w:rsid w:val="00865CEC"/>
    <w:rsid w:val="00867CD9"/>
    <w:rsid w:val="008B1CFB"/>
    <w:rsid w:val="008C0FEB"/>
    <w:rsid w:val="008C6C6D"/>
    <w:rsid w:val="008E354A"/>
    <w:rsid w:val="00912505"/>
    <w:rsid w:val="0099125D"/>
    <w:rsid w:val="009A369B"/>
    <w:rsid w:val="009D519E"/>
    <w:rsid w:val="00A00A85"/>
    <w:rsid w:val="00A03D7C"/>
    <w:rsid w:val="00A20EDC"/>
    <w:rsid w:val="00A45651"/>
    <w:rsid w:val="00A750DD"/>
    <w:rsid w:val="00AB437E"/>
    <w:rsid w:val="00AD30A2"/>
    <w:rsid w:val="00AD54A8"/>
    <w:rsid w:val="00B32F46"/>
    <w:rsid w:val="00B351A9"/>
    <w:rsid w:val="00B66245"/>
    <w:rsid w:val="00BE65AA"/>
    <w:rsid w:val="00C128F9"/>
    <w:rsid w:val="00C443B7"/>
    <w:rsid w:val="00C45705"/>
    <w:rsid w:val="00C8145D"/>
    <w:rsid w:val="00C823D7"/>
    <w:rsid w:val="00C85283"/>
    <w:rsid w:val="00C92DEC"/>
    <w:rsid w:val="00C9475A"/>
    <w:rsid w:val="00CA171F"/>
    <w:rsid w:val="00CF2A0F"/>
    <w:rsid w:val="00CF6D12"/>
    <w:rsid w:val="00D24445"/>
    <w:rsid w:val="00D5095F"/>
    <w:rsid w:val="00D72EC2"/>
    <w:rsid w:val="00D95205"/>
    <w:rsid w:val="00DD28F4"/>
    <w:rsid w:val="00DD5F47"/>
    <w:rsid w:val="00DD7FDA"/>
    <w:rsid w:val="00DF6DC3"/>
    <w:rsid w:val="00E04A63"/>
    <w:rsid w:val="00E074F8"/>
    <w:rsid w:val="00E76B9E"/>
    <w:rsid w:val="00E8585B"/>
    <w:rsid w:val="00EA2919"/>
    <w:rsid w:val="00EA3FAB"/>
    <w:rsid w:val="00EB3F9F"/>
    <w:rsid w:val="00EF224A"/>
    <w:rsid w:val="00EF2D28"/>
    <w:rsid w:val="00EF33AC"/>
    <w:rsid w:val="00F100A6"/>
    <w:rsid w:val="00F35B41"/>
    <w:rsid w:val="00F36BCB"/>
    <w:rsid w:val="00F62EFE"/>
    <w:rsid w:val="00F74C61"/>
    <w:rsid w:val="00F764CB"/>
    <w:rsid w:val="00FA39F5"/>
    <w:rsid w:val="00FB0DE4"/>
    <w:rsid w:val="00FC4CCF"/>
    <w:rsid w:val="00FD779F"/>
    <w:rsid w:val="179B540F"/>
    <w:rsid w:val="22130F11"/>
    <w:rsid w:val="23DF051D"/>
    <w:rsid w:val="4F166E33"/>
    <w:rsid w:val="7C11C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173CBD"/>
  <w14:defaultImageDpi w14:val="0"/>
  <w15:docId w15:val="{D5DF8801-0243-48A6-BA1A-DEC69C05C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/>
    <w:lsdException w:name="header" w:semiHidden="1"/>
    <w:lsdException w:name="footer" w:semiHidden="1"/>
    <w:lsdException w:name="caption" w:semiHidden="1" w:uiPriority="35" w:unhideWhenUsed="1" w:qFormat="1"/>
    <w:lsdException w:name="annotation reference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Arial" w:hAnsi="Arial" w:cs="Arial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Arial" w:hAnsi="Arial" w:cs="Arial"/>
      <w:sz w:val="18"/>
      <w:szCs w:val="18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Arial" w:hAnsi="Arial" w:cs="Arial"/>
      <w:sz w:val="18"/>
      <w:szCs w:val="18"/>
    </w:rPr>
  </w:style>
  <w:style w:type="character" w:styleId="CommentReference">
    <w:name w:val="annotation reference"/>
    <w:basedOn w:val="DefaultParagraphFont"/>
    <w:uiPriority w:val="9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pPr>
      <w:autoSpaceDE w:val="0"/>
      <w:autoSpaceDN w:val="0"/>
      <w:spacing w:after="0" w:line="240" w:lineRule="auto"/>
    </w:pPr>
    <w:rPr>
      <w:rFonts w:ascii="Arial" w:hAnsi="Arial" w:cs="Arial"/>
      <w:sz w:val="18"/>
      <w:szCs w:val="18"/>
    </w:rPr>
  </w:style>
  <w:style w:type="paragraph" w:styleId="Title">
    <w:name w:val="Title"/>
    <w:basedOn w:val="Normal"/>
    <w:link w:val="TitleChar"/>
    <w:uiPriority w:val="99"/>
    <w:qFormat/>
    <w:pPr>
      <w:spacing w:before="80"/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C1443987A5B247AA04B2896756D2F8" ma:contentTypeVersion="6" ma:contentTypeDescription="Create a new document." ma:contentTypeScope="" ma:versionID="77e27eac3fc367800c346600538e9c4c">
  <xsd:schema xmlns:xsd="http://www.w3.org/2001/XMLSchema" xmlns:xs="http://www.w3.org/2001/XMLSchema" xmlns:p="http://schemas.microsoft.com/office/2006/metadata/properties" xmlns:ns2="059c85e3-ca18-4f62-ab99-aaa78e347f9f" xmlns:ns3="c2505f2c-6972-4b7e-89b2-4594d3bd0d72" targetNamespace="http://schemas.microsoft.com/office/2006/metadata/properties" ma:root="true" ma:fieldsID="e72525069756585d0ebba55ee4e4aec4" ns2:_="" ns3:_="">
    <xsd:import namespace="059c85e3-ca18-4f62-ab99-aaa78e347f9f"/>
    <xsd:import namespace="c2505f2c-6972-4b7e-89b2-4594d3bd0d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c85e3-ca18-4f62-ab99-aaa78e347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05f2c-6972-4b7e-89b2-4594d3bd0d7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7CF2D6-9196-4B67-A9A8-C7BB5597A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c85e3-ca18-4f62-ab99-aaa78e347f9f"/>
    <ds:schemaRef ds:uri="c2505f2c-6972-4b7e-89b2-4594d3bd0d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DB8AFE-87E9-4DFB-9B7B-770ADAA114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F82A26-6919-41C8-B80B-EB881C8FC007}">
  <ds:schemaRefs>
    <ds:schemaRef ds:uri="http://schemas.microsoft.com/office/2006/metadata/properties"/>
    <ds:schemaRef ds:uri="http://www.w3.org/XML/1998/namespace"/>
    <ds:schemaRef ds:uri="http://purl.org/dc/elements/1.1/"/>
    <ds:schemaRef ds:uri="http://purl.org/dc/terms/"/>
    <ds:schemaRef ds:uri="c2505f2c-6972-4b7e-89b2-4594d3bd0d72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059c85e3-ca18-4f62-ab99-aaa78e347f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Decision on Subsidized Guardianship Eligibility Status after 18, DCF-F-CFS2420-E</vt:lpstr>
    </vt:vector>
  </TitlesOfParts>
  <Company>DCF - State of Wisconsin</Company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Decision on Subsidized Guardianship Eligibility Status after 18, DCF-F-CFS2420-E</dc:title>
  <dc:subject>Division of Safety and Permanence</dc:subject>
  <dc:creator/>
  <cp:keywords>department of children and families, division of safety and permanence, bureau of permanence and out of home care, dcf-f-cfs2420-e notice of decision on subsidized guardianship eligibility status after 18, dcf-f-cfs2420-e, notice of decision on subsidized guardianship eligibility status after 18, subsidized guardianship</cp:keywords>
  <dc:description>R. 03/2024</dc:description>
  <cp:lastModifiedBy>Kramer, Kathleen M - DCF</cp:lastModifiedBy>
  <cp:revision>5</cp:revision>
  <cp:lastPrinted>2008-03-19T22:02:00Z</cp:lastPrinted>
  <dcterms:created xsi:type="dcterms:W3CDTF">2024-04-05T18:17:00Z</dcterms:created>
  <dcterms:modified xsi:type="dcterms:W3CDTF">2024-04-05T18:18:00Z</dcterms:modified>
  <cp:category>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0x010100BCC1443987A5B247AA04B2896756D2F8</vt:lpwstr>
  </property>
</Properties>
</file>