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D482" w14:textId="77777777" w:rsidR="009E38E6" w:rsidRPr="006C3A1C" w:rsidRDefault="00FB19F8" w:rsidP="006C3A1C">
      <w:pPr>
        <w:spacing w:after="120"/>
        <w:jc w:val="center"/>
        <w:rPr>
          <w:b/>
          <w:sz w:val="24"/>
          <w:szCs w:val="24"/>
        </w:rPr>
      </w:pPr>
      <w:r w:rsidRPr="006C3A1C">
        <w:rPr>
          <w:b/>
          <w:sz w:val="24"/>
          <w:szCs w:val="24"/>
        </w:rPr>
        <w:t>PRE-CAMP TRAINING DOCUMENTATION – DAY CAMPS</w:t>
      </w:r>
    </w:p>
    <w:p w14:paraId="76DB58C3" w14:textId="77777777" w:rsidR="009E38E6" w:rsidRPr="006C3A1C" w:rsidRDefault="00B702A6" w:rsidP="006C3A1C">
      <w:pPr>
        <w:spacing w:after="120"/>
        <w:rPr>
          <w:spacing w:val="-4"/>
        </w:rPr>
      </w:pPr>
      <w:r w:rsidRPr="006C3A1C">
        <w:rPr>
          <w:b/>
          <w:spacing w:val="-4"/>
        </w:rPr>
        <w:t>Use of form</w:t>
      </w:r>
      <w:r w:rsidR="00FB19F8" w:rsidRPr="006C3A1C">
        <w:rPr>
          <w:b/>
          <w:spacing w:val="-4"/>
        </w:rPr>
        <w:t xml:space="preserve">: </w:t>
      </w:r>
      <w:r w:rsidRPr="006C3A1C">
        <w:rPr>
          <w:spacing w:val="-4"/>
        </w:rPr>
        <w:t xml:space="preserve">This form is voluntary; however, completion of this form will facilitate the licensing process and help verify compliance with DCF </w:t>
      </w:r>
      <w:r w:rsidR="00E754C5" w:rsidRPr="006C3A1C">
        <w:rPr>
          <w:spacing w:val="-4"/>
        </w:rPr>
        <w:t>252.42(1)(a)4</w:t>
      </w:r>
      <w:r w:rsidRPr="006C3A1C">
        <w:rPr>
          <w:spacing w:val="-4"/>
        </w:rPr>
        <w:t xml:space="preserve">. Personal information you provide may be used for secondary purposes [Privacy Law, </w:t>
      </w:r>
      <w:proofErr w:type="spellStart"/>
      <w:r w:rsidRPr="006C3A1C">
        <w:rPr>
          <w:spacing w:val="-4"/>
        </w:rPr>
        <w:t>s.15.04</w:t>
      </w:r>
      <w:proofErr w:type="spellEnd"/>
      <w:r w:rsidRPr="006C3A1C">
        <w:rPr>
          <w:spacing w:val="-4"/>
        </w:rPr>
        <w:t>(1)(m), Wisconsin Statutes].</w:t>
      </w:r>
    </w:p>
    <w:p w14:paraId="286460CF" w14:textId="07C2174A" w:rsidR="009E38E6" w:rsidRPr="006C3A1C" w:rsidRDefault="00B702A6" w:rsidP="006C3A1C">
      <w:pPr>
        <w:spacing w:after="120"/>
        <w:rPr>
          <w:spacing w:val="-4"/>
        </w:rPr>
      </w:pPr>
      <w:r w:rsidRPr="006C3A1C">
        <w:rPr>
          <w:b/>
          <w:spacing w:val="-4"/>
        </w:rPr>
        <w:t>Instructions</w:t>
      </w:r>
      <w:r w:rsidR="00FB19F8" w:rsidRPr="006C3A1C">
        <w:rPr>
          <w:b/>
          <w:spacing w:val="-4"/>
        </w:rPr>
        <w:t xml:space="preserve">: </w:t>
      </w:r>
      <w:r w:rsidRPr="006C3A1C">
        <w:rPr>
          <w:spacing w:val="-4"/>
        </w:rPr>
        <w:t>All counselors</w:t>
      </w:r>
      <w:r w:rsidR="00E754C5" w:rsidRPr="006C3A1C">
        <w:rPr>
          <w:spacing w:val="-4"/>
        </w:rPr>
        <w:t xml:space="preserve"> and volunteers</w:t>
      </w:r>
      <w:r w:rsidRPr="006C3A1C">
        <w:rPr>
          <w:spacing w:val="-4"/>
        </w:rPr>
        <w:t xml:space="preserve"> who are counted in determining the counselor-to-child ratio shall </w:t>
      </w:r>
      <w:r w:rsidR="00E754C5" w:rsidRPr="006C3A1C">
        <w:rPr>
          <w:spacing w:val="-4"/>
        </w:rPr>
        <w:t>receive</w:t>
      </w:r>
      <w:r w:rsidRPr="006C3A1C">
        <w:rPr>
          <w:spacing w:val="-4"/>
        </w:rPr>
        <w:t xml:space="preserve"> pre-camp training</w:t>
      </w:r>
      <w:r w:rsidR="00FB19F8" w:rsidRPr="006C3A1C">
        <w:rPr>
          <w:spacing w:val="-4"/>
        </w:rPr>
        <w:t xml:space="preserve">. </w:t>
      </w:r>
      <w:r w:rsidRPr="006C3A1C">
        <w:rPr>
          <w:spacing w:val="-4"/>
        </w:rPr>
        <w:t>The pre-camp training shall be for a minimum of 24 hours and shall include orientation at the base camp</w:t>
      </w:r>
      <w:r w:rsidR="00FB19F8" w:rsidRPr="006C3A1C">
        <w:rPr>
          <w:spacing w:val="-4"/>
        </w:rPr>
        <w:t xml:space="preserve">. </w:t>
      </w:r>
      <w:r w:rsidRPr="006C3A1C">
        <w:rPr>
          <w:spacing w:val="-4"/>
        </w:rPr>
        <w:t xml:space="preserve">Upon completion of training, trainer and </w:t>
      </w:r>
      <w:r w:rsidR="00E754C5" w:rsidRPr="006C3A1C">
        <w:rPr>
          <w:spacing w:val="-4"/>
        </w:rPr>
        <w:t>counselor</w:t>
      </w:r>
      <w:r w:rsidRPr="006C3A1C">
        <w:rPr>
          <w:spacing w:val="-4"/>
        </w:rPr>
        <w:t>/volunteer shall initial and date the spaces that correspond to each completed item</w:t>
      </w:r>
      <w:r w:rsidR="00FB19F8" w:rsidRPr="006C3A1C">
        <w:rPr>
          <w:spacing w:val="-4"/>
        </w:rPr>
        <w:t xml:space="preserve">. </w:t>
      </w:r>
      <w:r w:rsidRPr="006C3A1C">
        <w:rPr>
          <w:spacing w:val="-4"/>
        </w:rPr>
        <w:t xml:space="preserve">The completed form shall be placed in the </w:t>
      </w:r>
      <w:r w:rsidR="00E754C5" w:rsidRPr="006C3A1C">
        <w:rPr>
          <w:spacing w:val="-4"/>
        </w:rPr>
        <w:t>counselor</w:t>
      </w:r>
      <w:r w:rsidRPr="006C3A1C">
        <w:rPr>
          <w:spacing w:val="-4"/>
        </w:rPr>
        <w:t>/volunteer record for review by the licensing representative.</w:t>
      </w:r>
    </w:p>
    <w:tbl>
      <w:tblPr>
        <w:tblStyle w:val="TableGrid"/>
        <w:tblW w:w="10800" w:type="dxa"/>
        <w:tblLayout w:type="fixed"/>
        <w:tblCellMar>
          <w:left w:w="43" w:type="dxa"/>
          <w:right w:w="43" w:type="dxa"/>
        </w:tblCellMar>
        <w:tblLook w:val="01E0" w:firstRow="1" w:lastRow="1" w:firstColumn="1" w:lastColumn="1" w:noHBand="0" w:noVBand="0"/>
      </w:tblPr>
      <w:tblGrid>
        <w:gridCol w:w="5225"/>
        <w:gridCol w:w="1393"/>
        <w:gridCol w:w="1388"/>
        <w:gridCol w:w="544"/>
        <w:gridCol w:w="849"/>
        <w:gridCol w:w="1401"/>
      </w:tblGrid>
      <w:tr w:rsidR="009E38E6" w:rsidRPr="006C3A1C" w14:paraId="4BBA1108" w14:textId="77777777" w:rsidTr="001E409D">
        <w:tc>
          <w:tcPr>
            <w:tcW w:w="5225" w:type="dxa"/>
            <w:tcBorders>
              <w:left w:val="nil"/>
              <w:bottom w:val="single" w:sz="4" w:space="0" w:color="auto"/>
            </w:tcBorders>
          </w:tcPr>
          <w:p w14:paraId="6EE752E1" w14:textId="77777777" w:rsidR="009E38E6" w:rsidRPr="006C3A1C" w:rsidRDefault="00E754C5" w:rsidP="006C3A1C">
            <w:pPr>
              <w:spacing w:before="20"/>
            </w:pPr>
            <w:r w:rsidRPr="006C3A1C">
              <w:t xml:space="preserve">Counselor </w:t>
            </w:r>
            <w:r w:rsidR="00B702A6" w:rsidRPr="006C3A1C">
              <w:t xml:space="preserve">/ Volunteer </w:t>
            </w:r>
            <w:r w:rsidR="000D3556" w:rsidRPr="006C3A1C">
              <w:t xml:space="preserve">Name </w:t>
            </w:r>
            <w:r w:rsidR="00B702A6" w:rsidRPr="006C3A1C">
              <w:t>(Last, First, MI)</w:t>
            </w:r>
          </w:p>
          <w:p w14:paraId="3B637A86" w14:textId="71A48195" w:rsidR="009E38E6" w:rsidRPr="006C3A1C" w:rsidRDefault="001E409D" w:rsidP="006C3A1C">
            <w:pPr>
              <w:spacing w:before="20" w:after="40"/>
              <w:rPr>
                <w:rFonts w:ascii="Garamond" w:hAnsi="Garamond"/>
                <w:sz w:val="22"/>
                <w:szCs w:val="22"/>
              </w:rPr>
            </w:pPr>
            <w:r>
              <w:rPr>
                <w:rFonts w:ascii="Garamond" w:hAnsi="Garamond"/>
                <w:sz w:val="22"/>
                <w:szCs w:val="22"/>
              </w:rPr>
              <w:fldChar w:fldCharType="begin">
                <w:ffData>
                  <w:name w:val="Text1"/>
                  <w:enabled/>
                  <w:calcOnExit w:val="0"/>
                  <w:textInput>
                    <w:maxLength w:val="5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bookmarkEnd w:id="0"/>
          </w:p>
        </w:tc>
        <w:tc>
          <w:tcPr>
            <w:tcW w:w="3325" w:type="dxa"/>
            <w:gridSpan w:val="3"/>
            <w:tcBorders>
              <w:bottom w:val="single" w:sz="4" w:space="0" w:color="auto"/>
            </w:tcBorders>
          </w:tcPr>
          <w:p w14:paraId="72603906" w14:textId="77777777" w:rsidR="009E38E6" w:rsidRPr="006C3A1C" w:rsidRDefault="00B702A6" w:rsidP="006C3A1C">
            <w:pPr>
              <w:spacing w:before="20"/>
            </w:pPr>
            <w:r w:rsidRPr="006C3A1C">
              <w:t>Position Title</w:t>
            </w:r>
          </w:p>
          <w:p w14:paraId="70788CEB" w14:textId="1FAE1425" w:rsidR="009E38E6" w:rsidRPr="006C3A1C" w:rsidRDefault="001E409D" w:rsidP="006C3A1C">
            <w:pPr>
              <w:spacing w:before="20" w:after="40"/>
            </w:pPr>
            <w:r>
              <w:rPr>
                <w:rFonts w:ascii="Garamond" w:hAnsi="Garamond"/>
                <w:sz w:val="22"/>
                <w:szCs w:val="22"/>
              </w:rPr>
              <w:fldChar w:fldCharType="begin">
                <w:ffData>
                  <w:name w:val="Text5"/>
                  <w:enabled/>
                  <w:calcOnExit w:val="0"/>
                  <w:textInput>
                    <w:maxLength w:val="35"/>
                  </w:textInput>
                </w:ffData>
              </w:fldChar>
            </w:r>
            <w:bookmarkStart w:id="1" w:name="Text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bookmarkEnd w:id="1"/>
          </w:p>
        </w:tc>
        <w:tc>
          <w:tcPr>
            <w:tcW w:w="2250" w:type="dxa"/>
            <w:gridSpan w:val="2"/>
            <w:tcBorders>
              <w:bottom w:val="single" w:sz="4" w:space="0" w:color="auto"/>
              <w:right w:val="nil"/>
            </w:tcBorders>
          </w:tcPr>
          <w:p w14:paraId="5BC30962" w14:textId="77777777" w:rsidR="009E38E6" w:rsidRPr="006C3A1C" w:rsidRDefault="00B702A6" w:rsidP="006C3A1C">
            <w:pPr>
              <w:spacing w:before="20"/>
            </w:pPr>
            <w:r w:rsidRPr="006C3A1C">
              <w:t xml:space="preserve">Start Date </w:t>
            </w:r>
            <w:r w:rsidRPr="006C3A1C">
              <w:rPr>
                <w:spacing w:val="-6"/>
              </w:rPr>
              <w:t>(mm/dd/</w:t>
            </w:r>
            <w:proofErr w:type="spellStart"/>
            <w:r w:rsidRPr="006C3A1C">
              <w:rPr>
                <w:spacing w:val="-6"/>
              </w:rPr>
              <w:t>yyyy</w:t>
            </w:r>
            <w:proofErr w:type="spellEnd"/>
            <w:r w:rsidRPr="006C3A1C">
              <w:rPr>
                <w:spacing w:val="-6"/>
              </w:rPr>
              <w:t>)</w:t>
            </w:r>
          </w:p>
          <w:bookmarkStart w:id="2" w:name="Text4"/>
          <w:p w14:paraId="644BD1BC" w14:textId="7A3937B7" w:rsidR="009E38E6" w:rsidRPr="006C3A1C" w:rsidRDefault="00B702A6" w:rsidP="006C3A1C">
            <w:pPr>
              <w:spacing w:before="20" w:after="40"/>
            </w:pPr>
            <w:r w:rsidRPr="006C3A1C">
              <w:rPr>
                <w:rFonts w:ascii="Garamond" w:hAnsi="Garamond"/>
                <w:sz w:val="22"/>
                <w:szCs w:val="22"/>
              </w:rPr>
              <w:fldChar w:fldCharType="begin">
                <w:ffData>
                  <w:name w:val="Text4"/>
                  <w:enabled/>
                  <w:calcOnExit w:val="0"/>
                  <w:textInput>
                    <w:maxLength w:val="10"/>
                  </w:textInput>
                </w:ffData>
              </w:fldChar>
            </w:r>
            <w:r w:rsidRPr="006C3A1C">
              <w:rPr>
                <w:rFonts w:ascii="Garamond" w:hAnsi="Garamond"/>
                <w:sz w:val="22"/>
                <w:szCs w:val="22"/>
              </w:rPr>
              <w:instrText xml:space="preserve"> FORMTEXT </w:instrText>
            </w:r>
            <w:r w:rsidRPr="006C3A1C">
              <w:rPr>
                <w:rFonts w:ascii="Garamond" w:hAnsi="Garamond"/>
                <w:sz w:val="22"/>
                <w:szCs w:val="22"/>
              </w:rPr>
            </w:r>
            <w:r w:rsidRPr="006C3A1C">
              <w:rPr>
                <w:rFonts w:ascii="Garamond" w:hAnsi="Garamond"/>
                <w:sz w:val="22"/>
                <w:szCs w:val="22"/>
              </w:rPr>
              <w:fldChar w:fldCharType="separate"/>
            </w:r>
            <w:r w:rsidR="001E409D">
              <w:rPr>
                <w:rFonts w:ascii="Garamond" w:hAnsi="Garamond"/>
                <w:sz w:val="22"/>
                <w:szCs w:val="22"/>
              </w:rPr>
              <w:t> </w:t>
            </w:r>
            <w:r w:rsidR="001E409D">
              <w:rPr>
                <w:rFonts w:ascii="Garamond" w:hAnsi="Garamond"/>
                <w:sz w:val="22"/>
                <w:szCs w:val="22"/>
              </w:rPr>
              <w:t> </w:t>
            </w:r>
            <w:r w:rsidR="001E409D">
              <w:rPr>
                <w:rFonts w:ascii="Garamond" w:hAnsi="Garamond"/>
                <w:sz w:val="22"/>
                <w:szCs w:val="22"/>
              </w:rPr>
              <w:t> </w:t>
            </w:r>
            <w:r w:rsidR="001E409D">
              <w:rPr>
                <w:rFonts w:ascii="Garamond" w:hAnsi="Garamond"/>
                <w:sz w:val="22"/>
                <w:szCs w:val="22"/>
              </w:rPr>
              <w:t> </w:t>
            </w:r>
            <w:r w:rsidR="001E409D">
              <w:rPr>
                <w:rFonts w:ascii="Garamond" w:hAnsi="Garamond"/>
                <w:sz w:val="22"/>
                <w:szCs w:val="22"/>
              </w:rPr>
              <w:t> </w:t>
            </w:r>
            <w:r w:rsidRPr="006C3A1C">
              <w:rPr>
                <w:rFonts w:ascii="Garamond" w:hAnsi="Garamond"/>
                <w:sz w:val="22"/>
                <w:szCs w:val="22"/>
              </w:rPr>
              <w:fldChar w:fldCharType="end"/>
            </w:r>
            <w:bookmarkEnd w:id="2"/>
          </w:p>
        </w:tc>
      </w:tr>
      <w:tr w:rsidR="009E38E6" w:rsidRPr="006C3A1C" w14:paraId="033C0815" w14:textId="77777777" w:rsidTr="006C3A1C">
        <w:tc>
          <w:tcPr>
            <w:tcW w:w="5225" w:type="dxa"/>
            <w:tcBorders>
              <w:left w:val="nil"/>
              <w:bottom w:val="single" w:sz="8" w:space="0" w:color="auto"/>
            </w:tcBorders>
          </w:tcPr>
          <w:p w14:paraId="3C2C43C9" w14:textId="77777777" w:rsidR="009E38E6" w:rsidRPr="006C3A1C" w:rsidRDefault="000D3556" w:rsidP="006C3A1C">
            <w:pPr>
              <w:spacing w:before="20"/>
            </w:pPr>
            <w:r w:rsidRPr="006C3A1C">
              <w:t xml:space="preserve">Trainer </w:t>
            </w:r>
            <w:r w:rsidR="00B702A6" w:rsidRPr="006C3A1C">
              <w:t>Name</w:t>
            </w:r>
          </w:p>
          <w:p w14:paraId="093154BC" w14:textId="366B3610" w:rsidR="009E38E6" w:rsidRPr="006C3A1C" w:rsidRDefault="001E409D" w:rsidP="006C3A1C">
            <w:pPr>
              <w:spacing w:before="20" w:after="40"/>
            </w:pPr>
            <w:r>
              <w:rPr>
                <w:rFonts w:ascii="Garamond" w:hAnsi="Garamond"/>
                <w:sz w:val="22"/>
                <w:szCs w:val="22"/>
              </w:rPr>
              <w:fldChar w:fldCharType="begin">
                <w:ffData>
                  <w:name w:val="Text2"/>
                  <w:enabled/>
                  <w:calcOnExit w:val="0"/>
                  <w:textInput>
                    <w:maxLength w:val="55"/>
                  </w:textInput>
                </w:ffData>
              </w:fldChar>
            </w:r>
            <w:bookmarkStart w:id="3" w:name="Text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bookmarkEnd w:id="3"/>
          </w:p>
        </w:tc>
        <w:tc>
          <w:tcPr>
            <w:tcW w:w="5575" w:type="dxa"/>
            <w:gridSpan w:val="5"/>
            <w:tcBorders>
              <w:bottom w:val="single" w:sz="8" w:space="0" w:color="auto"/>
              <w:right w:val="nil"/>
            </w:tcBorders>
          </w:tcPr>
          <w:p w14:paraId="448C5430" w14:textId="77777777" w:rsidR="009E38E6" w:rsidRPr="006C3A1C" w:rsidRDefault="000D3556" w:rsidP="006C3A1C">
            <w:pPr>
              <w:spacing w:before="20"/>
            </w:pPr>
            <w:r w:rsidRPr="006C3A1C">
              <w:t xml:space="preserve">Trainer </w:t>
            </w:r>
            <w:r w:rsidR="00B702A6" w:rsidRPr="006C3A1C">
              <w:t>Position Title</w:t>
            </w:r>
          </w:p>
          <w:p w14:paraId="56868F80" w14:textId="5DD312B3" w:rsidR="009E38E6" w:rsidRPr="006C3A1C" w:rsidRDefault="001E409D" w:rsidP="006C3A1C">
            <w:pPr>
              <w:spacing w:before="20" w:after="40"/>
            </w:pPr>
            <w:r>
              <w:rPr>
                <w:rFonts w:ascii="Garamond" w:hAnsi="Garamond"/>
                <w:sz w:val="22"/>
                <w:szCs w:val="22"/>
              </w:rPr>
              <w:fldChar w:fldCharType="begin">
                <w:ffData>
                  <w:name w:val="Text3"/>
                  <w:enabled/>
                  <w:calcOnExit w:val="0"/>
                  <w:textInput>
                    <w:maxLength w:val="35"/>
                  </w:textInput>
                </w:ffData>
              </w:fldChar>
            </w:r>
            <w:bookmarkStart w:id="4" w:name="Tex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bookmarkEnd w:id="4"/>
          </w:p>
        </w:tc>
      </w:tr>
      <w:tr w:rsidR="009E38E6" w:rsidRPr="006C3A1C" w14:paraId="0F0DFEC1" w14:textId="77777777" w:rsidTr="001E409D">
        <w:trPr>
          <w:trHeight w:val="54"/>
        </w:trPr>
        <w:tc>
          <w:tcPr>
            <w:tcW w:w="5225" w:type="dxa"/>
            <w:vMerge w:val="restart"/>
            <w:tcBorders>
              <w:top w:val="single" w:sz="8" w:space="0" w:color="auto"/>
              <w:left w:val="nil"/>
              <w:right w:val="single" w:sz="4" w:space="0" w:color="auto"/>
            </w:tcBorders>
            <w:vAlign w:val="center"/>
          </w:tcPr>
          <w:p w14:paraId="310EB44B" w14:textId="77777777" w:rsidR="009E38E6" w:rsidRPr="006C3A1C" w:rsidRDefault="00B702A6">
            <w:pPr>
              <w:jc w:val="center"/>
              <w:rPr>
                <w:b/>
              </w:rPr>
            </w:pPr>
            <w:r w:rsidRPr="006C3A1C">
              <w:rPr>
                <w:b/>
              </w:rPr>
              <w:t>STAFF REQUIREMENTS</w:t>
            </w:r>
          </w:p>
        </w:tc>
        <w:tc>
          <w:tcPr>
            <w:tcW w:w="2781" w:type="dxa"/>
            <w:gridSpan w:val="2"/>
            <w:tcBorders>
              <w:top w:val="single" w:sz="8" w:space="0" w:color="auto"/>
              <w:left w:val="single" w:sz="4" w:space="0" w:color="auto"/>
              <w:bottom w:val="single" w:sz="4" w:space="0" w:color="auto"/>
              <w:right w:val="nil"/>
            </w:tcBorders>
          </w:tcPr>
          <w:p w14:paraId="1C27709A" w14:textId="77777777" w:rsidR="009E38E6" w:rsidRPr="006C3A1C" w:rsidRDefault="00B702A6">
            <w:pPr>
              <w:spacing w:before="20" w:after="20"/>
              <w:jc w:val="center"/>
              <w:rPr>
                <w:b/>
              </w:rPr>
            </w:pPr>
            <w:r w:rsidRPr="006C3A1C">
              <w:rPr>
                <w:b/>
              </w:rPr>
              <w:t>Trainer</w:t>
            </w:r>
          </w:p>
        </w:tc>
        <w:tc>
          <w:tcPr>
            <w:tcW w:w="2794" w:type="dxa"/>
            <w:gridSpan w:val="3"/>
            <w:tcBorders>
              <w:top w:val="single" w:sz="8" w:space="0" w:color="auto"/>
              <w:right w:val="nil"/>
            </w:tcBorders>
            <w:vAlign w:val="center"/>
          </w:tcPr>
          <w:p w14:paraId="301775C6" w14:textId="77777777" w:rsidR="009E38E6" w:rsidRPr="006C3A1C" w:rsidRDefault="00E754C5">
            <w:pPr>
              <w:spacing w:before="20" w:after="20"/>
              <w:jc w:val="center"/>
              <w:rPr>
                <w:b/>
              </w:rPr>
            </w:pPr>
            <w:r w:rsidRPr="006C3A1C">
              <w:rPr>
                <w:b/>
              </w:rPr>
              <w:t>Counselor</w:t>
            </w:r>
            <w:r w:rsidR="00B702A6" w:rsidRPr="006C3A1C">
              <w:rPr>
                <w:b/>
              </w:rPr>
              <w:t xml:space="preserve"> / Volunteer</w:t>
            </w:r>
          </w:p>
        </w:tc>
      </w:tr>
      <w:tr w:rsidR="009E38E6" w:rsidRPr="006C3A1C" w14:paraId="185E7109" w14:textId="77777777" w:rsidTr="001E409D">
        <w:trPr>
          <w:trHeight w:val="64"/>
        </w:trPr>
        <w:tc>
          <w:tcPr>
            <w:tcW w:w="5225" w:type="dxa"/>
            <w:vMerge/>
            <w:tcBorders>
              <w:left w:val="nil"/>
              <w:bottom w:val="single" w:sz="4" w:space="0" w:color="auto"/>
              <w:right w:val="single" w:sz="4" w:space="0" w:color="auto"/>
            </w:tcBorders>
          </w:tcPr>
          <w:p w14:paraId="26F2F314" w14:textId="77777777" w:rsidR="009E38E6" w:rsidRPr="006C3A1C" w:rsidRDefault="009E38E6"/>
        </w:tc>
        <w:tc>
          <w:tcPr>
            <w:tcW w:w="1393" w:type="dxa"/>
            <w:tcBorders>
              <w:left w:val="single" w:sz="4" w:space="0" w:color="auto"/>
              <w:bottom w:val="single" w:sz="4" w:space="0" w:color="auto"/>
              <w:right w:val="single" w:sz="4" w:space="0" w:color="auto"/>
            </w:tcBorders>
            <w:vAlign w:val="center"/>
          </w:tcPr>
          <w:p w14:paraId="51640C3F" w14:textId="77777777" w:rsidR="009E38E6" w:rsidRPr="006C3A1C" w:rsidRDefault="00B702A6">
            <w:pPr>
              <w:spacing w:before="20" w:after="20"/>
              <w:jc w:val="center"/>
              <w:rPr>
                <w:b/>
              </w:rPr>
            </w:pPr>
            <w:r w:rsidRPr="006C3A1C">
              <w:rPr>
                <w:b/>
              </w:rPr>
              <w:t>Initials</w:t>
            </w:r>
          </w:p>
        </w:tc>
        <w:tc>
          <w:tcPr>
            <w:tcW w:w="1388" w:type="dxa"/>
            <w:tcBorders>
              <w:left w:val="single" w:sz="4" w:space="0" w:color="auto"/>
              <w:bottom w:val="single" w:sz="4" w:space="0" w:color="auto"/>
              <w:right w:val="single" w:sz="4" w:space="0" w:color="auto"/>
            </w:tcBorders>
            <w:vAlign w:val="center"/>
          </w:tcPr>
          <w:p w14:paraId="0636BFC1" w14:textId="77777777" w:rsidR="009E38E6" w:rsidRPr="006C3A1C" w:rsidRDefault="00B702A6">
            <w:pPr>
              <w:spacing w:before="20" w:after="20"/>
              <w:jc w:val="center"/>
              <w:rPr>
                <w:b/>
              </w:rPr>
            </w:pPr>
            <w:r w:rsidRPr="006C3A1C">
              <w:rPr>
                <w:b/>
              </w:rPr>
              <w:t>Date / Time</w:t>
            </w:r>
          </w:p>
        </w:tc>
        <w:tc>
          <w:tcPr>
            <w:tcW w:w="1393" w:type="dxa"/>
            <w:gridSpan w:val="2"/>
            <w:tcBorders>
              <w:left w:val="single" w:sz="4" w:space="0" w:color="auto"/>
              <w:bottom w:val="single" w:sz="4" w:space="0" w:color="auto"/>
              <w:right w:val="nil"/>
            </w:tcBorders>
            <w:vAlign w:val="center"/>
          </w:tcPr>
          <w:p w14:paraId="7D67140B" w14:textId="77777777" w:rsidR="009E38E6" w:rsidRPr="006C3A1C" w:rsidRDefault="00B702A6">
            <w:pPr>
              <w:spacing w:before="20" w:after="20"/>
              <w:jc w:val="center"/>
              <w:rPr>
                <w:b/>
              </w:rPr>
            </w:pPr>
            <w:r w:rsidRPr="006C3A1C">
              <w:rPr>
                <w:b/>
              </w:rPr>
              <w:t>Initials</w:t>
            </w:r>
          </w:p>
        </w:tc>
        <w:tc>
          <w:tcPr>
            <w:tcW w:w="1401" w:type="dxa"/>
            <w:tcBorders>
              <w:bottom w:val="single" w:sz="4" w:space="0" w:color="auto"/>
              <w:right w:val="nil"/>
            </w:tcBorders>
            <w:vAlign w:val="center"/>
          </w:tcPr>
          <w:p w14:paraId="7678EE64" w14:textId="77777777" w:rsidR="009E38E6" w:rsidRPr="006C3A1C" w:rsidRDefault="00B702A6">
            <w:pPr>
              <w:spacing w:before="20" w:after="20"/>
              <w:jc w:val="center"/>
              <w:rPr>
                <w:b/>
              </w:rPr>
            </w:pPr>
            <w:r w:rsidRPr="006C3A1C">
              <w:rPr>
                <w:b/>
              </w:rPr>
              <w:t>Date / Time</w:t>
            </w:r>
          </w:p>
        </w:tc>
      </w:tr>
      <w:tr w:rsidR="009E38E6" w:rsidRPr="006C3A1C" w14:paraId="5C2297C0" w14:textId="77777777" w:rsidTr="001E409D">
        <w:trPr>
          <w:trHeight w:val="288"/>
        </w:trPr>
        <w:tc>
          <w:tcPr>
            <w:tcW w:w="5225" w:type="dxa"/>
            <w:tcBorders>
              <w:left w:val="nil"/>
              <w:right w:val="single" w:sz="4" w:space="0" w:color="auto"/>
            </w:tcBorders>
          </w:tcPr>
          <w:p w14:paraId="7A231FBC" w14:textId="77777777" w:rsidR="009E38E6" w:rsidRPr="006C3A1C" w:rsidRDefault="00B702A6" w:rsidP="001E409D">
            <w:pPr>
              <w:spacing w:before="20" w:after="40"/>
              <w:rPr>
                <w:rFonts w:cs="Arial"/>
              </w:rPr>
            </w:pPr>
            <w:r w:rsidRPr="006C3A1C">
              <w:rPr>
                <w:rFonts w:cs="Arial"/>
              </w:rPr>
              <w:t>A review of DCF 252 [252.42(</w:t>
            </w:r>
            <w:r w:rsidR="00E754C5" w:rsidRPr="006C3A1C">
              <w:rPr>
                <w:rFonts w:cs="Arial"/>
              </w:rPr>
              <w:t>3</w:t>
            </w:r>
            <w:r w:rsidRPr="006C3A1C">
              <w:rPr>
                <w:rFonts w:cs="Arial"/>
              </w:rPr>
              <w:t>)(a)1.]</w:t>
            </w:r>
          </w:p>
        </w:tc>
        <w:tc>
          <w:tcPr>
            <w:tcW w:w="1393" w:type="dxa"/>
            <w:tcBorders>
              <w:top w:val="single" w:sz="4" w:space="0" w:color="auto"/>
              <w:left w:val="single" w:sz="4" w:space="0" w:color="auto"/>
              <w:right w:val="single" w:sz="4" w:space="0" w:color="auto"/>
            </w:tcBorders>
            <w:shd w:val="clear" w:color="auto" w:fill="auto"/>
          </w:tcPr>
          <w:p w14:paraId="30857BB7" w14:textId="4B0E3E35" w:rsidR="009E38E6" w:rsidRPr="006C3A1C" w:rsidRDefault="001E409D" w:rsidP="001E409D">
            <w:pPr>
              <w:tabs>
                <w:tab w:val="left" w:pos="882"/>
              </w:tabs>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sidRPr="003774F0">
              <w:rPr>
                <w:rFonts w:ascii="Garamond" w:hAnsi="Garamond"/>
                <w:sz w:val="22"/>
                <w:szCs w:val="22"/>
              </w:rPr>
              <w:fldChar w:fldCharType="end"/>
            </w:r>
          </w:p>
        </w:tc>
        <w:tc>
          <w:tcPr>
            <w:tcW w:w="1388" w:type="dxa"/>
            <w:tcBorders>
              <w:top w:val="single" w:sz="4" w:space="0" w:color="auto"/>
              <w:left w:val="single" w:sz="4" w:space="0" w:color="auto"/>
              <w:right w:val="single" w:sz="4" w:space="0" w:color="auto"/>
            </w:tcBorders>
            <w:shd w:val="clear" w:color="auto" w:fill="auto"/>
          </w:tcPr>
          <w:p w14:paraId="0BE7DE3F" w14:textId="3984509C" w:rsidR="009E38E6" w:rsidRPr="006C3A1C" w:rsidRDefault="001E409D" w:rsidP="001E409D">
            <w:pPr>
              <w:tabs>
                <w:tab w:val="left" w:pos="882"/>
              </w:tabs>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sidRPr="003774F0">
              <w:rPr>
                <w:rFonts w:ascii="Garamond" w:hAnsi="Garamond"/>
                <w:sz w:val="22"/>
                <w:szCs w:val="22"/>
              </w:rPr>
              <w:fldChar w:fldCharType="end"/>
            </w:r>
          </w:p>
        </w:tc>
        <w:tc>
          <w:tcPr>
            <w:tcW w:w="1393" w:type="dxa"/>
            <w:gridSpan w:val="2"/>
            <w:tcBorders>
              <w:left w:val="single" w:sz="4" w:space="0" w:color="auto"/>
              <w:right w:val="nil"/>
            </w:tcBorders>
          </w:tcPr>
          <w:p w14:paraId="5945C44B" w14:textId="5F7C5966" w:rsidR="009E38E6"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sidRPr="003774F0">
              <w:rPr>
                <w:rFonts w:ascii="Garamond" w:hAnsi="Garamond"/>
                <w:sz w:val="22"/>
                <w:szCs w:val="22"/>
              </w:rPr>
              <w:fldChar w:fldCharType="end"/>
            </w:r>
          </w:p>
        </w:tc>
        <w:tc>
          <w:tcPr>
            <w:tcW w:w="1401" w:type="dxa"/>
            <w:tcBorders>
              <w:right w:val="nil"/>
            </w:tcBorders>
            <w:shd w:val="clear" w:color="auto" w:fill="auto"/>
          </w:tcPr>
          <w:p w14:paraId="64884DEE" w14:textId="513D01AB" w:rsidR="009E38E6"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1E409D" w:rsidRPr="006C3A1C" w14:paraId="5D9DCB49" w14:textId="77777777" w:rsidTr="001E409D">
        <w:trPr>
          <w:trHeight w:val="288"/>
        </w:trPr>
        <w:tc>
          <w:tcPr>
            <w:tcW w:w="5225" w:type="dxa"/>
            <w:tcBorders>
              <w:top w:val="single" w:sz="4" w:space="0" w:color="auto"/>
              <w:left w:val="nil"/>
              <w:right w:val="single" w:sz="4" w:space="0" w:color="auto"/>
            </w:tcBorders>
            <w:vAlign w:val="center"/>
          </w:tcPr>
          <w:p w14:paraId="362476FE" w14:textId="77777777" w:rsidR="001E409D" w:rsidRPr="006C3A1C" w:rsidRDefault="001E409D" w:rsidP="001E409D">
            <w:pPr>
              <w:spacing w:before="20" w:after="40"/>
              <w:rPr>
                <w:rFonts w:cs="Arial"/>
              </w:rPr>
            </w:pPr>
            <w:r w:rsidRPr="006C3A1C">
              <w:rPr>
                <w:rFonts w:cs="Arial"/>
              </w:rPr>
              <w:t>A review of camp policies and procedures required under DCF 252.41(1)(f) [252.42(3)(a)2.]</w:t>
            </w:r>
          </w:p>
        </w:tc>
        <w:tc>
          <w:tcPr>
            <w:tcW w:w="1393" w:type="dxa"/>
            <w:tcBorders>
              <w:left w:val="single" w:sz="4" w:space="0" w:color="auto"/>
              <w:right w:val="single" w:sz="4" w:space="0" w:color="auto"/>
            </w:tcBorders>
            <w:shd w:val="clear" w:color="auto" w:fill="auto"/>
          </w:tcPr>
          <w:p w14:paraId="2FF5CABC" w14:textId="676CAB04" w:rsidR="001E409D" w:rsidRPr="006C3A1C" w:rsidRDefault="001E409D" w:rsidP="001E409D">
            <w:pPr>
              <w:tabs>
                <w:tab w:val="left" w:pos="882"/>
              </w:tabs>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036F6DAF" w14:textId="4EE9A852" w:rsidR="001E409D" w:rsidRPr="006C3A1C" w:rsidRDefault="001E409D" w:rsidP="001E409D">
            <w:pPr>
              <w:tabs>
                <w:tab w:val="left" w:pos="882"/>
              </w:tabs>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64CF8ED1" w14:textId="74EB32E5"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09A6C344" w14:textId="7E0C649D"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2BE97AD7" w14:textId="77777777" w:rsidTr="001E409D">
        <w:trPr>
          <w:trHeight w:val="288"/>
        </w:trPr>
        <w:tc>
          <w:tcPr>
            <w:tcW w:w="5225" w:type="dxa"/>
            <w:tcBorders>
              <w:top w:val="single" w:sz="4" w:space="0" w:color="auto"/>
              <w:left w:val="nil"/>
              <w:right w:val="single" w:sz="4" w:space="0" w:color="auto"/>
            </w:tcBorders>
          </w:tcPr>
          <w:p w14:paraId="098CA995" w14:textId="77777777" w:rsidR="001E409D" w:rsidRPr="006C3A1C" w:rsidRDefault="001E409D" w:rsidP="001E409D">
            <w:pPr>
              <w:spacing w:before="20" w:after="40"/>
              <w:rPr>
                <w:rFonts w:cs="Arial"/>
              </w:rPr>
            </w:pPr>
            <w:r w:rsidRPr="006C3A1C">
              <w:rPr>
                <w:rFonts w:cs="Arial"/>
              </w:rPr>
              <w:t>Job responsibilities in relation to job descriptions 252.42(3)(a)3.</w:t>
            </w:r>
          </w:p>
        </w:tc>
        <w:tc>
          <w:tcPr>
            <w:tcW w:w="1393" w:type="dxa"/>
            <w:tcBorders>
              <w:left w:val="single" w:sz="4" w:space="0" w:color="auto"/>
              <w:right w:val="single" w:sz="4" w:space="0" w:color="auto"/>
            </w:tcBorders>
            <w:shd w:val="clear" w:color="auto" w:fill="auto"/>
          </w:tcPr>
          <w:p w14:paraId="7452687B" w14:textId="4DAC1186"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187F2F19" w14:textId="5D291BE4"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623E81A9" w14:textId="0D1FEE58"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13011759" w14:textId="1D076AC1"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44E5BDDF" w14:textId="77777777" w:rsidTr="001E409D">
        <w:trPr>
          <w:trHeight w:val="288"/>
        </w:trPr>
        <w:tc>
          <w:tcPr>
            <w:tcW w:w="5225" w:type="dxa"/>
            <w:tcBorders>
              <w:top w:val="single" w:sz="4" w:space="0" w:color="auto"/>
              <w:left w:val="nil"/>
              <w:right w:val="single" w:sz="4" w:space="0" w:color="auto"/>
            </w:tcBorders>
            <w:vAlign w:val="center"/>
          </w:tcPr>
          <w:p w14:paraId="371A44DA" w14:textId="77777777" w:rsidR="001E409D" w:rsidRPr="006C3A1C" w:rsidRDefault="001E409D" w:rsidP="001E409D">
            <w:pPr>
              <w:spacing w:before="20" w:after="40"/>
              <w:rPr>
                <w:rFonts w:cs="Arial"/>
              </w:rPr>
            </w:pPr>
            <w:r w:rsidRPr="006C3A1C">
              <w:rPr>
                <w:rFonts w:cs="Arial"/>
              </w:rPr>
              <w:t>Training in the recognition of childhood illnesses and infectious disease control, including handwashing procedures and universal precautions for handling bodily fluids 252.42(3)(a)4.</w:t>
            </w:r>
          </w:p>
        </w:tc>
        <w:tc>
          <w:tcPr>
            <w:tcW w:w="1393" w:type="dxa"/>
            <w:tcBorders>
              <w:left w:val="single" w:sz="4" w:space="0" w:color="auto"/>
              <w:right w:val="single" w:sz="4" w:space="0" w:color="auto"/>
            </w:tcBorders>
            <w:shd w:val="clear" w:color="auto" w:fill="auto"/>
          </w:tcPr>
          <w:p w14:paraId="05D02243" w14:textId="349BDAEF"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1CBF0742" w14:textId="5A2AC80F"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67863B2D" w14:textId="3649BAFF"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23992323" w14:textId="4597906B"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248C88AA" w14:textId="77777777" w:rsidTr="001E409D">
        <w:trPr>
          <w:trHeight w:val="288"/>
        </w:trPr>
        <w:tc>
          <w:tcPr>
            <w:tcW w:w="5225" w:type="dxa"/>
            <w:tcBorders>
              <w:top w:val="single" w:sz="4" w:space="0" w:color="auto"/>
              <w:left w:val="nil"/>
              <w:right w:val="single" w:sz="4" w:space="0" w:color="auto"/>
            </w:tcBorders>
            <w:vAlign w:val="center"/>
          </w:tcPr>
          <w:p w14:paraId="3CB1EAC7" w14:textId="77777777" w:rsidR="001E409D" w:rsidRPr="006C3A1C" w:rsidRDefault="001E409D" w:rsidP="001E409D">
            <w:pPr>
              <w:spacing w:before="20" w:after="40"/>
              <w:rPr>
                <w:rFonts w:cs="Arial"/>
              </w:rPr>
            </w:pPr>
            <w:r w:rsidRPr="006C3A1C">
              <w:rPr>
                <w:rFonts w:cs="Arial"/>
              </w:rPr>
              <w:t>Daily activity plans and schedules 252.42(3)(a)5.</w:t>
            </w:r>
          </w:p>
        </w:tc>
        <w:tc>
          <w:tcPr>
            <w:tcW w:w="1393" w:type="dxa"/>
            <w:tcBorders>
              <w:left w:val="single" w:sz="4" w:space="0" w:color="auto"/>
              <w:right w:val="single" w:sz="4" w:space="0" w:color="auto"/>
            </w:tcBorders>
            <w:shd w:val="clear" w:color="auto" w:fill="auto"/>
          </w:tcPr>
          <w:p w14:paraId="1088BB2C" w14:textId="66B5FB7F"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68814985" w14:textId="6E7E20EF"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42EE588B" w14:textId="77C25CF1"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4CC7B58C" w14:textId="76748DF2"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39137BDA" w14:textId="77777777" w:rsidTr="001E409D">
        <w:trPr>
          <w:trHeight w:val="288"/>
        </w:trPr>
        <w:tc>
          <w:tcPr>
            <w:tcW w:w="5225" w:type="dxa"/>
            <w:tcBorders>
              <w:top w:val="single" w:sz="4" w:space="0" w:color="auto"/>
              <w:left w:val="nil"/>
              <w:right w:val="single" w:sz="4" w:space="0" w:color="auto"/>
            </w:tcBorders>
            <w:vAlign w:val="center"/>
          </w:tcPr>
          <w:p w14:paraId="3E639C34" w14:textId="77777777" w:rsidR="001E409D" w:rsidRPr="006C3A1C" w:rsidRDefault="001E409D" w:rsidP="001E409D">
            <w:pPr>
              <w:spacing w:before="20" w:after="40"/>
              <w:rPr>
                <w:rFonts w:cs="Arial"/>
              </w:rPr>
            </w:pPr>
            <w:r w:rsidRPr="006C3A1C">
              <w:rPr>
                <w:rFonts w:cs="Arial"/>
              </w:rPr>
              <w:t>First aid 252.42(3)(a)6.</w:t>
            </w:r>
          </w:p>
        </w:tc>
        <w:tc>
          <w:tcPr>
            <w:tcW w:w="1393" w:type="dxa"/>
            <w:tcBorders>
              <w:left w:val="single" w:sz="4" w:space="0" w:color="auto"/>
              <w:right w:val="single" w:sz="4" w:space="0" w:color="auto"/>
            </w:tcBorders>
            <w:shd w:val="clear" w:color="auto" w:fill="auto"/>
          </w:tcPr>
          <w:p w14:paraId="0E6C4472" w14:textId="0D296D0F"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6A8A7CD0" w14:textId="09497EF7"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5DE328A1" w14:textId="63988B24"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6E9A85FF" w14:textId="6E1ED3DE"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5F3B2670" w14:textId="77777777" w:rsidTr="001E409D">
        <w:trPr>
          <w:trHeight w:val="288"/>
        </w:trPr>
        <w:tc>
          <w:tcPr>
            <w:tcW w:w="5225" w:type="dxa"/>
            <w:tcBorders>
              <w:top w:val="single" w:sz="4" w:space="0" w:color="auto"/>
              <w:left w:val="nil"/>
              <w:right w:val="single" w:sz="4" w:space="0" w:color="auto"/>
            </w:tcBorders>
          </w:tcPr>
          <w:p w14:paraId="3B83298C" w14:textId="77777777" w:rsidR="001E409D" w:rsidRPr="006C3A1C" w:rsidRDefault="001E409D" w:rsidP="001E409D">
            <w:pPr>
              <w:spacing w:before="20" w:after="40"/>
              <w:rPr>
                <w:rFonts w:cs="Arial"/>
              </w:rPr>
            </w:pPr>
            <w:r w:rsidRPr="006C3A1C">
              <w:rPr>
                <w:rFonts w:cs="Arial"/>
              </w:rPr>
              <w:t>A review of plans required under s. DCF 252.41(1)(f)7. and 8. and 252.43(2), including the plans for a missing child, fire, or tornado, and for supervision when children are swimming, if applicable 252.42(3)(a)7.</w:t>
            </w:r>
          </w:p>
        </w:tc>
        <w:tc>
          <w:tcPr>
            <w:tcW w:w="1393" w:type="dxa"/>
            <w:tcBorders>
              <w:left w:val="single" w:sz="4" w:space="0" w:color="auto"/>
              <w:right w:val="single" w:sz="4" w:space="0" w:color="auto"/>
            </w:tcBorders>
            <w:shd w:val="clear" w:color="auto" w:fill="auto"/>
          </w:tcPr>
          <w:p w14:paraId="31DDA10C" w14:textId="0460FF19"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1E782440" w14:textId="18271C9B"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02136B65" w14:textId="2F811477"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3E0BA163" w14:textId="05FAEEE1"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741287B6" w14:textId="77777777" w:rsidTr="001E409D">
        <w:trPr>
          <w:trHeight w:val="288"/>
        </w:trPr>
        <w:tc>
          <w:tcPr>
            <w:tcW w:w="5225" w:type="dxa"/>
            <w:tcBorders>
              <w:top w:val="single" w:sz="4" w:space="0" w:color="auto"/>
              <w:left w:val="nil"/>
              <w:right w:val="single" w:sz="4" w:space="0" w:color="auto"/>
            </w:tcBorders>
            <w:vAlign w:val="center"/>
          </w:tcPr>
          <w:p w14:paraId="7B3E6E80" w14:textId="77777777" w:rsidR="001E409D" w:rsidRPr="006C3A1C" w:rsidRDefault="001E409D" w:rsidP="001E409D">
            <w:pPr>
              <w:spacing w:before="20" w:after="40"/>
              <w:rPr>
                <w:rFonts w:cs="Arial"/>
              </w:rPr>
            </w:pPr>
            <w:r w:rsidRPr="006C3A1C">
              <w:rPr>
                <w:rFonts w:cs="Arial"/>
              </w:rPr>
              <w:t>The procedure for ensuring that camp counselors know the children assigned to their care and their whereabouts at all times 252.42(3)(a)8.</w:t>
            </w:r>
          </w:p>
        </w:tc>
        <w:tc>
          <w:tcPr>
            <w:tcW w:w="1393" w:type="dxa"/>
            <w:tcBorders>
              <w:left w:val="single" w:sz="4" w:space="0" w:color="auto"/>
              <w:right w:val="single" w:sz="4" w:space="0" w:color="auto"/>
            </w:tcBorders>
            <w:shd w:val="clear" w:color="auto" w:fill="auto"/>
          </w:tcPr>
          <w:p w14:paraId="25222035" w14:textId="230D91FC"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293A66E6" w14:textId="5AA63C39"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408A50A2" w14:textId="36614215"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154430D8" w14:textId="4C30DE45"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4E5BDB6C" w14:textId="77777777" w:rsidTr="001E409D">
        <w:trPr>
          <w:trHeight w:val="288"/>
        </w:trPr>
        <w:tc>
          <w:tcPr>
            <w:tcW w:w="5225" w:type="dxa"/>
            <w:tcBorders>
              <w:top w:val="single" w:sz="4" w:space="0" w:color="auto"/>
              <w:left w:val="nil"/>
              <w:right w:val="single" w:sz="4" w:space="0" w:color="auto"/>
            </w:tcBorders>
            <w:vAlign w:val="center"/>
          </w:tcPr>
          <w:p w14:paraId="05ED48A2" w14:textId="77777777" w:rsidR="001E409D" w:rsidRPr="006C3A1C" w:rsidRDefault="001E409D" w:rsidP="001E409D">
            <w:pPr>
              <w:spacing w:before="20" w:after="40"/>
              <w:rPr>
                <w:rFonts w:cs="Arial"/>
              </w:rPr>
            </w:pPr>
            <w:r w:rsidRPr="006C3A1C">
              <w:rPr>
                <w:rFonts w:cs="Arial"/>
              </w:rPr>
              <w:t>Training in the use of fire extinguishers and recognition of local poisonous plants, snakes, and other potential hazards on the premises, and procedures to be followed to protect the children from these hazards 252.42(3)(a)9.</w:t>
            </w:r>
          </w:p>
        </w:tc>
        <w:tc>
          <w:tcPr>
            <w:tcW w:w="1393" w:type="dxa"/>
            <w:tcBorders>
              <w:left w:val="single" w:sz="4" w:space="0" w:color="auto"/>
              <w:right w:val="single" w:sz="4" w:space="0" w:color="auto"/>
            </w:tcBorders>
            <w:shd w:val="clear" w:color="auto" w:fill="auto"/>
          </w:tcPr>
          <w:p w14:paraId="7B081789" w14:textId="3C7909EE"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007BD4D1" w14:textId="0A7ED6CA"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299FF4B9" w14:textId="3F02C95E"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787C29C8" w14:textId="68F3E7A6"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5A43EA5E" w14:textId="77777777" w:rsidTr="001E409D">
        <w:trPr>
          <w:trHeight w:val="288"/>
        </w:trPr>
        <w:tc>
          <w:tcPr>
            <w:tcW w:w="5225" w:type="dxa"/>
            <w:tcBorders>
              <w:top w:val="single" w:sz="4" w:space="0" w:color="auto"/>
              <w:left w:val="nil"/>
              <w:right w:val="single" w:sz="4" w:space="0" w:color="auto"/>
            </w:tcBorders>
            <w:vAlign w:val="center"/>
          </w:tcPr>
          <w:p w14:paraId="34FDA6E9" w14:textId="3D63E8D1" w:rsidR="001E409D" w:rsidRPr="006C3A1C" w:rsidRDefault="001E409D" w:rsidP="001E409D">
            <w:pPr>
              <w:spacing w:before="20" w:after="40"/>
              <w:rPr>
                <w:rFonts w:cs="Arial"/>
              </w:rPr>
            </w:pPr>
            <w:r w:rsidRPr="006C3A1C">
              <w:rPr>
                <w:rFonts w:cs="Arial"/>
              </w:rPr>
              <w:t>A review of child abuse and neglect laws; identification of children who have been abused or neglected; and the camp reporting procedures 252.42(3)(a)10.; 252.07(3)</w:t>
            </w:r>
          </w:p>
        </w:tc>
        <w:tc>
          <w:tcPr>
            <w:tcW w:w="1393" w:type="dxa"/>
            <w:tcBorders>
              <w:left w:val="single" w:sz="4" w:space="0" w:color="auto"/>
              <w:right w:val="single" w:sz="4" w:space="0" w:color="auto"/>
            </w:tcBorders>
            <w:shd w:val="clear" w:color="auto" w:fill="auto"/>
          </w:tcPr>
          <w:p w14:paraId="01F908F9" w14:textId="074173ED"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49D9E125" w14:textId="7508F967"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469F141F" w14:textId="7454C7FF"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5FD3C546" w14:textId="73896AE8"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4A971B83" w14:textId="77777777" w:rsidTr="001E409D">
        <w:trPr>
          <w:trHeight w:val="288"/>
        </w:trPr>
        <w:tc>
          <w:tcPr>
            <w:tcW w:w="5225" w:type="dxa"/>
            <w:tcBorders>
              <w:top w:val="single" w:sz="4" w:space="0" w:color="auto"/>
              <w:left w:val="nil"/>
              <w:right w:val="single" w:sz="4" w:space="0" w:color="auto"/>
            </w:tcBorders>
          </w:tcPr>
          <w:p w14:paraId="7A82ED1D" w14:textId="77777777" w:rsidR="001E409D" w:rsidRPr="006C3A1C" w:rsidRDefault="001E409D" w:rsidP="001E409D">
            <w:pPr>
              <w:spacing w:before="20" w:after="40"/>
              <w:rPr>
                <w:rFonts w:cs="Arial"/>
              </w:rPr>
            </w:pPr>
            <w:r w:rsidRPr="006C3A1C">
              <w:rPr>
                <w:rFonts w:cs="Arial"/>
              </w:rPr>
              <w:t>Information on the care of children with disabilities enrolled in the camp and the procedure for sharing information related to a child’s special health care needs, including any physical, emotional, social, or cognitive disabilities with any person who may be assigned to care for that child throughout the day 252.42(3)(a)11.</w:t>
            </w:r>
          </w:p>
        </w:tc>
        <w:tc>
          <w:tcPr>
            <w:tcW w:w="1393" w:type="dxa"/>
            <w:tcBorders>
              <w:left w:val="single" w:sz="4" w:space="0" w:color="auto"/>
              <w:right w:val="single" w:sz="4" w:space="0" w:color="auto"/>
            </w:tcBorders>
            <w:shd w:val="clear" w:color="auto" w:fill="auto"/>
          </w:tcPr>
          <w:p w14:paraId="0BCF70FE" w14:textId="141CA524"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302E72B4" w14:textId="29F82175"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00F3203D" w14:textId="2F285501"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0A286428" w14:textId="3951D67D"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49633498" w14:textId="77777777" w:rsidTr="001E409D">
        <w:trPr>
          <w:trHeight w:val="288"/>
        </w:trPr>
        <w:tc>
          <w:tcPr>
            <w:tcW w:w="5225" w:type="dxa"/>
            <w:tcBorders>
              <w:top w:val="single" w:sz="4" w:space="0" w:color="auto"/>
              <w:left w:val="nil"/>
              <w:right w:val="single" w:sz="4" w:space="0" w:color="auto"/>
            </w:tcBorders>
            <w:vAlign w:val="center"/>
          </w:tcPr>
          <w:p w14:paraId="220752C9" w14:textId="77777777" w:rsidR="001E409D" w:rsidRPr="006C3A1C" w:rsidRDefault="001E409D" w:rsidP="001E409D">
            <w:pPr>
              <w:spacing w:before="20" w:after="40"/>
              <w:rPr>
                <w:rFonts w:cs="Arial"/>
              </w:rPr>
            </w:pPr>
            <w:r w:rsidRPr="006C3A1C">
              <w:rPr>
                <w:rFonts w:cs="Arial"/>
              </w:rPr>
              <w:t>Child management techniques 252.42(3)(a)12.</w:t>
            </w:r>
          </w:p>
        </w:tc>
        <w:tc>
          <w:tcPr>
            <w:tcW w:w="1393" w:type="dxa"/>
            <w:tcBorders>
              <w:left w:val="single" w:sz="4" w:space="0" w:color="auto"/>
              <w:right w:val="single" w:sz="4" w:space="0" w:color="auto"/>
            </w:tcBorders>
            <w:shd w:val="clear" w:color="auto" w:fill="auto"/>
          </w:tcPr>
          <w:p w14:paraId="0DFFB141" w14:textId="63C44286"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253FC1FD" w14:textId="7B38F03C"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1A01C34E" w14:textId="52651AAB"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50AE4A3F" w14:textId="0BBCE91E"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1E409D" w:rsidRPr="006C3A1C" w14:paraId="6196F708" w14:textId="77777777" w:rsidTr="001E409D">
        <w:trPr>
          <w:trHeight w:val="288"/>
        </w:trPr>
        <w:tc>
          <w:tcPr>
            <w:tcW w:w="5225" w:type="dxa"/>
            <w:tcBorders>
              <w:top w:val="single" w:sz="4" w:space="0" w:color="auto"/>
              <w:left w:val="nil"/>
              <w:right w:val="single" w:sz="4" w:space="0" w:color="auto"/>
            </w:tcBorders>
          </w:tcPr>
          <w:p w14:paraId="7DE57FA9" w14:textId="3CE7624F" w:rsidR="001E409D" w:rsidRPr="006C3A1C" w:rsidRDefault="001E409D" w:rsidP="001E409D">
            <w:pPr>
              <w:spacing w:before="20" w:after="40"/>
              <w:rPr>
                <w:rFonts w:cs="Arial"/>
              </w:rPr>
            </w:pPr>
            <w:r w:rsidRPr="006C3A1C">
              <w:rPr>
                <w:rFonts w:cs="Arial"/>
              </w:rPr>
              <w:t>For any person who will be providing care and supervision to children under 5 years of age, department-approved training in Abusive Head Trauma (AHT) prevention and abusive head trauma and appropriate ways to manage crying, fussing, or distraught children 252.42(2)(a)13.</w:t>
            </w:r>
          </w:p>
        </w:tc>
        <w:tc>
          <w:tcPr>
            <w:tcW w:w="1393" w:type="dxa"/>
            <w:tcBorders>
              <w:left w:val="single" w:sz="4" w:space="0" w:color="auto"/>
              <w:right w:val="single" w:sz="4" w:space="0" w:color="auto"/>
            </w:tcBorders>
            <w:shd w:val="clear" w:color="auto" w:fill="auto"/>
          </w:tcPr>
          <w:p w14:paraId="685F6B6E" w14:textId="1091214E"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388" w:type="dxa"/>
            <w:tcBorders>
              <w:left w:val="single" w:sz="4" w:space="0" w:color="auto"/>
              <w:right w:val="single" w:sz="4" w:space="0" w:color="auto"/>
            </w:tcBorders>
            <w:shd w:val="clear" w:color="auto" w:fill="auto"/>
          </w:tcPr>
          <w:p w14:paraId="2FA950AD" w14:textId="2AB76D67" w:rsidR="001E409D" w:rsidRPr="006C3A1C" w:rsidRDefault="001E409D" w:rsidP="001E409D">
            <w:pPr>
              <w:spacing w:before="20"/>
              <w:jc w:val="center"/>
              <w:rPr>
                <w:rFonts w:cs="Arial"/>
              </w:rPr>
            </w:pPr>
            <w:r w:rsidRPr="003774F0">
              <w:rPr>
                <w:rFonts w:ascii="Garamond" w:hAnsi="Garamond"/>
                <w:sz w:val="22"/>
                <w:szCs w:val="22"/>
              </w:rPr>
              <w:fldChar w:fldCharType="begin">
                <w:ffData>
                  <w:name w:val="Text3"/>
                  <w:enabled/>
                  <w:calcOnExit w:val="0"/>
                  <w:textInput>
                    <w:maxLength w:val="10"/>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noProof/>
                <w:sz w:val="22"/>
                <w:szCs w:val="22"/>
              </w:rPr>
              <w:t> </w:t>
            </w:r>
            <w:r w:rsidRPr="003774F0">
              <w:rPr>
                <w:rFonts w:ascii="Garamond" w:hAnsi="Garamond"/>
                <w:sz w:val="22"/>
                <w:szCs w:val="22"/>
              </w:rPr>
              <w:fldChar w:fldCharType="end"/>
            </w:r>
          </w:p>
        </w:tc>
        <w:tc>
          <w:tcPr>
            <w:tcW w:w="1393" w:type="dxa"/>
            <w:gridSpan w:val="2"/>
            <w:tcBorders>
              <w:top w:val="single" w:sz="4" w:space="0" w:color="auto"/>
              <w:left w:val="single" w:sz="4" w:space="0" w:color="auto"/>
              <w:right w:val="nil"/>
            </w:tcBorders>
          </w:tcPr>
          <w:p w14:paraId="0D88BE0A" w14:textId="59ECC782" w:rsidR="001E409D" w:rsidRPr="006C3A1C" w:rsidRDefault="001E409D" w:rsidP="001E409D">
            <w:pPr>
              <w:spacing w:before="20"/>
              <w:jc w:val="center"/>
              <w:rPr>
                <w:rFonts w:cs="Arial"/>
              </w:rPr>
            </w:pPr>
            <w:r w:rsidRPr="003774F0">
              <w:rPr>
                <w:rFonts w:ascii="Garamond" w:hAnsi="Garamond"/>
                <w:sz w:val="22"/>
                <w:szCs w:val="22"/>
              </w:rPr>
              <w:fldChar w:fldCharType="begin">
                <w:ffData>
                  <w:name w:val=""/>
                  <w:enabled/>
                  <w:calcOnExit w:val="0"/>
                  <w:textInput>
                    <w:maxLength w:val="3"/>
                  </w:textInput>
                </w:ffData>
              </w:fldChar>
            </w:r>
            <w:r w:rsidRPr="003774F0">
              <w:rPr>
                <w:rFonts w:ascii="Garamond" w:hAnsi="Garamond"/>
                <w:sz w:val="22"/>
                <w:szCs w:val="22"/>
              </w:rPr>
              <w:instrText xml:space="preserve"> FORMTEXT </w:instrText>
            </w:r>
            <w:r w:rsidRPr="003774F0">
              <w:rPr>
                <w:rFonts w:ascii="Garamond" w:hAnsi="Garamond"/>
                <w:sz w:val="22"/>
                <w:szCs w:val="22"/>
              </w:rPr>
            </w:r>
            <w:r w:rsidRPr="003774F0">
              <w:rPr>
                <w:rFonts w:ascii="Garamond" w:hAnsi="Garamond"/>
                <w:sz w:val="22"/>
                <w:szCs w:val="22"/>
              </w:rPr>
              <w:fldChar w:fldCharType="separate"/>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t> </w:t>
            </w:r>
            <w:r w:rsidRPr="003774F0">
              <w:rPr>
                <w:rFonts w:ascii="Garamond" w:hAnsi="Garamond"/>
                <w:sz w:val="22"/>
                <w:szCs w:val="22"/>
              </w:rPr>
              <w:fldChar w:fldCharType="end"/>
            </w:r>
          </w:p>
        </w:tc>
        <w:tc>
          <w:tcPr>
            <w:tcW w:w="1401" w:type="dxa"/>
            <w:tcBorders>
              <w:top w:val="single" w:sz="4" w:space="0" w:color="auto"/>
              <w:right w:val="nil"/>
            </w:tcBorders>
            <w:shd w:val="clear" w:color="auto" w:fill="auto"/>
          </w:tcPr>
          <w:p w14:paraId="51EF3A28" w14:textId="6BAE9DD1" w:rsidR="001E409D" w:rsidRPr="006C3A1C" w:rsidRDefault="001E409D" w:rsidP="001E409D">
            <w:pPr>
              <w:spacing w:before="20"/>
              <w:jc w:val="center"/>
              <w:rPr>
                <w:rFonts w:cs="Arial"/>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778FDA53" w14:textId="77777777" w:rsidR="009E38E6" w:rsidRPr="006C3A1C" w:rsidRDefault="009E38E6" w:rsidP="001E409D">
      <w:pPr>
        <w:rPr>
          <w:rFonts w:cs="Arial"/>
        </w:rPr>
      </w:pPr>
    </w:p>
    <w:sectPr w:rsidR="009E38E6" w:rsidRPr="006C3A1C" w:rsidSect="006C3A1C">
      <w:headerReference w:type="default" r:id="rId6"/>
      <w:footerReference w:type="default" r:id="rId7"/>
      <w:pgSz w:w="12240" w:h="15840" w:code="1"/>
      <w:pgMar w:top="720" w:right="720" w:bottom="720" w:left="720" w:header="360" w:footer="36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55C7" w14:textId="77777777" w:rsidR="00FB19F8" w:rsidRDefault="00FB19F8" w:rsidP="00FB19F8">
      <w:r>
        <w:separator/>
      </w:r>
    </w:p>
  </w:endnote>
  <w:endnote w:type="continuationSeparator" w:id="0">
    <w:p w14:paraId="4C742C39" w14:textId="77777777" w:rsidR="00FB19F8" w:rsidRDefault="00FB19F8" w:rsidP="00FB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9926" w14:textId="5D2BC53D" w:rsidR="00FB19F8" w:rsidRPr="00473EF3" w:rsidRDefault="00FB19F8" w:rsidP="00FB19F8">
    <w:pPr>
      <w:pStyle w:val="Footer"/>
    </w:pPr>
    <w:r w:rsidRPr="00473EF3">
      <w:rPr>
        <w:sz w:val="16"/>
        <w:szCs w:val="16"/>
      </w:rPr>
      <w:t>DCF-F-2405</w:t>
    </w:r>
    <w:r w:rsidR="00014E25" w:rsidRPr="00473EF3">
      <w:rPr>
        <w:sz w:val="16"/>
        <w:szCs w:val="16"/>
      </w:rPr>
      <w:t>-E</w:t>
    </w:r>
    <w:r w:rsidRPr="00473EF3">
      <w:rPr>
        <w:sz w:val="16"/>
        <w:szCs w:val="16"/>
      </w:rPr>
      <w:t xml:space="preserve"> (R. </w:t>
    </w:r>
    <w:r w:rsidR="00645B7C">
      <w:rPr>
        <w:sz w:val="16"/>
        <w:szCs w:val="16"/>
      </w:rPr>
      <w:t>0</w:t>
    </w:r>
    <w:r w:rsidR="00387FB4" w:rsidRPr="00473EF3">
      <w:rPr>
        <w:sz w:val="16"/>
        <w:szCs w:val="16"/>
      </w:rPr>
      <w:t>2/202</w:t>
    </w:r>
    <w:r w:rsidR="00645B7C">
      <w:rPr>
        <w:sz w:val="16"/>
        <w:szCs w:val="16"/>
      </w:rPr>
      <w:t>3</w:t>
    </w:r>
    <w:r w:rsidRPr="00473EF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79BFC" w14:textId="77777777" w:rsidR="00FB19F8" w:rsidRDefault="00FB19F8" w:rsidP="00FB19F8">
      <w:r>
        <w:separator/>
      </w:r>
    </w:p>
  </w:footnote>
  <w:footnote w:type="continuationSeparator" w:id="0">
    <w:p w14:paraId="4869CC5C" w14:textId="77777777" w:rsidR="00FB19F8" w:rsidRDefault="00FB19F8" w:rsidP="00FB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3A80" w14:textId="77777777" w:rsidR="00FB19F8" w:rsidRPr="00473EF3" w:rsidRDefault="00FB19F8" w:rsidP="00FB19F8">
    <w:pPr>
      <w:rPr>
        <w:b/>
        <w:sz w:val="16"/>
        <w:szCs w:val="16"/>
      </w:rPr>
    </w:pPr>
    <w:r w:rsidRPr="00473EF3">
      <w:rPr>
        <w:b/>
        <w:sz w:val="16"/>
        <w:szCs w:val="16"/>
      </w:rPr>
      <w:t>DEPARTMENT OF CHILDREN AND FAMILIES</w:t>
    </w:r>
    <w:r w:rsidRPr="00473EF3">
      <w:rPr>
        <w:b/>
        <w:sz w:val="16"/>
        <w:szCs w:val="16"/>
      </w:rPr>
      <w:ptab w:relativeTo="margin" w:alignment="right" w:leader="none"/>
    </w:r>
    <w:r w:rsidRPr="00473EF3">
      <w:rPr>
        <w:b/>
        <w:sz w:val="16"/>
        <w:szCs w:val="16"/>
      </w:rPr>
      <w:t>dcf.wisconsin.gov</w:t>
    </w:r>
  </w:p>
  <w:p w14:paraId="24400A9B" w14:textId="5AF33200" w:rsidR="00FB19F8" w:rsidRDefault="00FB19F8" w:rsidP="00FB19F8">
    <w:pPr>
      <w:pStyle w:val="Header"/>
      <w:rPr>
        <w:sz w:val="16"/>
        <w:szCs w:val="16"/>
      </w:rPr>
    </w:pPr>
    <w:r w:rsidRPr="00473EF3">
      <w:rPr>
        <w:sz w:val="16"/>
        <w:szCs w:val="16"/>
      </w:rPr>
      <w:t>Division of Early Care and Education</w:t>
    </w:r>
  </w:p>
  <w:p w14:paraId="3ED21539" w14:textId="77777777" w:rsidR="006C3A1C" w:rsidRPr="00473EF3" w:rsidRDefault="006C3A1C" w:rsidP="00FB1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EqIXeAZFmGFYDWHmVvzNPBCKC0jJ6Z3tXV0Tc8mtE8yBR6M/s6gCpoDr4Z4RktiHyhM/MzU56ljVNHsFakFDQ==" w:salt="uxo1UvZwdINnpwCCTDdyq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A6"/>
    <w:rsid w:val="00014E25"/>
    <w:rsid w:val="000D3556"/>
    <w:rsid w:val="001D491C"/>
    <w:rsid w:val="001E409D"/>
    <w:rsid w:val="00387FB4"/>
    <w:rsid w:val="003B3404"/>
    <w:rsid w:val="003C0DEA"/>
    <w:rsid w:val="00473EF3"/>
    <w:rsid w:val="00501A35"/>
    <w:rsid w:val="005673DE"/>
    <w:rsid w:val="00610FFF"/>
    <w:rsid w:val="00645B7C"/>
    <w:rsid w:val="006C3A1C"/>
    <w:rsid w:val="008746B5"/>
    <w:rsid w:val="009D2AB5"/>
    <w:rsid w:val="009E38E6"/>
    <w:rsid w:val="00A21F55"/>
    <w:rsid w:val="00A341C0"/>
    <w:rsid w:val="00B1650E"/>
    <w:rsid w:val="00B37783"/>
    <w:rsid w:val="00B57C15"/>
    <w:rsid w:val="00B702A6"/>
    <w:rsid w:val="00BF24E4"/>
    <w:rsid w:val="00C17B6C"/>
    <w:rsid w:val="00CF0772"/>
    <w:rsid w:val="00E754C5"/>
    <w:rsid w:val="00EC0B52"/>
    <w:rsid w:val="00F91931"/>
    <w:rsid w:val="00FB1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AA4E"/>
  <w15:docId w15:val="{E5C1D942-E6C9-49CD-9C0F-A2166846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A1C"/>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2AB5"/>
    <w:rPr>
      <w:rFonts w:ascii="Segoe UI" w:hAnsi="Segoe UI" w:cs="Segoe UI"/>
      <w:szCs w:val="18"/>
    </w:rPr>
  </w:style>
  <w:style w:type="character" w:customStyle="1" w:styleId="BalloonTextChar">
    <w:name w:val="Balloon Text Char"/>
    <w:basedOn w:val="DefaultParagraphFont"/>
    <w:link w:val="BalloonText"/>
    <w:rsid w:val="009D2AB5"/>
    <w:rPr>
      <w:rFonts w:ascii="Segoe UI" w:hAnsi="Segoe UI" w:cs="Segoe UI"/>
      <w:sz w:val="18"/>
      <w:szCs w:val="18"/>
    </w:rPr>
  </w:style>
  <w:style w:type="paragraph" w:styleId="Header">
    <w:name w:val="header"/>
    <w:basedOn w:val="Normal"/>
    <w:link w:val="HeaderChar"/>
    <w:uiPriority w:val="99"/>
    <w:unhideWhenUsed/>
    <w:rsid w:val="00FB19F8"/>
    <w:pPr>
      <w:tabs>
        <w:tab w:val="center" w:pos="4680"/>
        <w:tab w:val="right" w:pos="9360"/>
      </w:tabs>
    </w:pPr>
  </w:style>
  <w:style w:type="character" w:customStyle="1" w:styleId="HeaderChar">
    <w:name w:val="Header Char"/>
    <w:basedOn w:val="DefaultParagraphFont"/>
    <w:link w:val="Header"/>
    <w:uiPriority w:val="99"/>
    <w:rsid w:val="00FB19F8"/>
    <w:rPr>
      <w:rFonts w:ascii="Arial" w:hAnsi="Arial"/>
      <w:sz w:val="18"/>
    </w:rPr>
  </w:style>
  <w:style w:type="paragraph" w:styleId="Footer">
    <w:name w:val="footer"/>
    <w:basedOn w:val="Normal"/>
    <w:link w:val="FooterChar"/>
    <w:unhideWhenUsed/>
    <w:rsid w:val="00FB19F8"/>
    <w:pPr>
      <w:tabs>
        <w:tab w:val="center" w:pos="4680"/>
        <w:tab w:val="right" w:pos="9360"/>
      </w:tabs>
    </w:pPr>
  </w:style>
  <w:style w:type="character" w:customStyle="1" w:styleId="FooterChar">
    <w:name w:val="Footer Char"/>
    <w:basedOn w:val="DefaultParagraphFont"/>
    <w:link w:val="Footer"/>
    <w:rsid w:val="00FB19F8"/>
    <w:rPr>
      <w:rFonts w:ascii="Arial" w:hAnsi="Arial"/>
      <w:sz w:val="18"/>
    </w:rPr>
  </w:style>
  <w:style w:type="paragraph" w:styleId="Revision">
    <w:name w:val="Revision"/>
    <w:hidden/>
    <w:uiPriority w:val="99"/>
    <w:semiHidden/>
    <w:rsid w:val="00645B7C"/>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587</Words>
  <Characters>3383</Characters>
  <Application>Microsoft Office Word</Application>
  <DocSecurity>0</DocSecurity>
  <Lines>147</Lines>
  <Paragraphs>124</Paragraphs>
  <ScaleCrop>false</ScaleCrop>
  <HeadingPairs>
    <vt:vector size="2" baseType="variant">
      <vt:variant>
        <vt:lpstr>Title</vt:lpstr>
      </vt:variant>
      <vt:variant>
        <vt:i4>1</vt:i4>
      </vt:variant>
    </vt:vector>
  </HeadingPairs>
  <TitlesOfParts>
    <vt:vector size="1" baseType="lpstr">
      <vt:lpstr>Pre-Camp Training Documentation - Day Camps, DCF-F-2405-E</vt:lpstr>
    </vt:vector>
  </TitlesOfParts>
  <Company>DCF - State of Wisconsin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Pre-Camp Training Documentation - Day Camps, DCF-F-2405-E</dc:title>
  <dc:subject>Division of Early Care and Education</dc:subject>
  <dc:creator/>
  <cp:keywords>department of children and families, dcf, division of early care and education, dece, bureau of early care regulation, becr, child care, day care, licensing, pre-camp training documentation, day camps for children, dcf-f-2405-e, 2405-e</cp:keywords>
  <dc:description>R. 02/2023. Word-fillable, nonexpanding and PDF print-on-demand (2405)</dc:description>
  <cp:lastModifiedBy>Kramer, Kathleen M - DCF</cp:lastModifiedBy>
  <cp:revision>4</cp:revision>
  <cp:lastPrinted>2009-04-07T15:25:00Z</cp:lastPrinted>
  <dcterms:created xsi:type="dcterms:W3CDTF">2023-03-28T18:04:00Z</dcterms:created>
  <dcterms:modified xsi:type="dcterms:W3CDTF">2023-03-28T18:06:00Z</dcterms:modified>
  <cp:category>Form</cp:category>
</cp:coreProperties>
</file>