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4C71"/>
    <w:p w:rsidR="00000000" w:rsidRDefault="00B64C71">
      <w:pPr>
        <w:jc w:val="center"/>
        <w:rPr>
          <w:b/>
          <w:sz w:val="24"/>
        </w:rPr>
      </w:pPr>
      <w:r>
        <w:rPr>
          <w:b/>
          <w:sz w:val="24"/>
        </w:rPr>
        <w:t xml:space="preserve">SCREENING FOR CHILD’S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STATUS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State">
          <w:r>
            <w:rPr>
              <w:b/>
              <w:sz w:val="24"/>
            </w:rPr>
            <w:t>AS</w:t>
          </w:r>
        </w:smartTag>
      </w:smartTag>
      <w:r>
        <w:rPr>
          <w:b/>
          <w:sz w:val="24"/>
        </w:rPr>
        <w:t xml:space="preserve"> INDIAN</w:t>
      </w:r>
    </w:p>
    <w:p w:rsidR="00000000" w:rsidRDefault="00B64C71">
      <w:pPr>
        <w:rPr>
          <w:szCs w:val="18"/>
        </w:rPr>
      </w:pPr>
    </w:p>
    <w:p w:rsidR="00000000" w:rsidRDefault="00B64C71">
      <w:pPr>
        <w:rPr>
          <w:szCs w:val="18"/>
        </w:rPr>
      </w:pPr>
      <w:r>
        <w:rPr>
          <w:szCs w:val="18"/>
        </w:rPr>
        <w:t>Personal information you provide may be used for secondary purposes [Privacy Law, s. 15.04(1)(m), Wisconsin Statutes].</w:t>
      </w:r>
    </w:p>
    <w:p w:rsidR="00000000" w:rsidRDefault="00B64C71">
      <w:pPr>
        <w:rPr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360"/>
        <w:gridCol w:w="450"/>
        <w:gridCol w:w="360"/>
        <w:gridCol w:w="450"/>
        <w:gridCol w:w="813"/>
        <w:gridCol w:w="627"/>
        <w:gridCol w:w="90"/>
        <w:gridCol w:w="540"/>
        <w:gridCol w:w="1350"/>
        <w:gridCol w:w="245"/>
        <w:gridCol w:w="385"/>
        <w:gridCol w:w="810"/>
        <w:gridCol w:w="2250"/>
        <w:gridCol w:w="90"/>
        <w:gridCol w:w="90"/>
        <w:gridCol w:w="2128"/>
      </w:tblGrid>
      <w:tr w:rsidR="00000000">
        <w:tc>
          <w:tcPr>
            <w:tcW w:w="2088" w:type="dxa"/>
            <w:gridSpan w:val="5"/>
          </w:tcPr>
          <w:p w:rsidR="00000000" w:rsidRDefault="00B64C71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Date  (mm/dd/yyyy)</w:t>
            </w:r>
          </w:p>
          <w:bookmarkStart w:id="0" w:name="Text1"/>
          <w:p w:rsidR="00000000" w:rsidRDefault="00B64C71">
            <w:pPr>
              <w:widowControl w:val="0"/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110" w:type="dxa"/>
            <w:gridSpan w:val="9"/>
          </w:tcPr>
          <w:p w:rsidR="00000000" w:rsidRDefault="00B64C71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Name – Child</w:t>
            </w:r>
          </w:p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308" w:type="dxa"/>
            <w:gridSpan w:val="3"/>
          </w:tcPr>
          <w:p w:rsidR="00000000" w:rsidRDefault="00B64C71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Birthdate  (mm/dd/yyyy)</w:t>
            </w:r>
          </w:p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c>
          <w:tcPr>
            <w:tcW w:w="5753" w:type="dxa"/>
            <w:gridSpan w:val="11"/>
          </w:tcPr>
          <w:p w:rsidR="00000000" w:rsidRDefault="00B64C71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Source(s) of Information</w:t>
            </w:r>
          </w:p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53" w:type="dxa"/>
            <w:gridSpan w:val="6"/>
          </w:tcPr>
          <w:p w:rsidR="00000000" w:rsidRDefault="00B64C71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Name – Caseworker</w:t>
            </w:r>
          </w:p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c>
          <w:tcPr>
            <w:tcW w:w="828" w:type="dxa"/>
            <w:gridSpan w:val="2"/>
            <w:tcBorders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Cs w:val="18"/>
              </w:rPr>
              <w:t xml:space="preserve"> No</w:t>
            </w:r>
          </w:p>
        </w:tc>
        <w:tc>
          <w:tcPr>
            <w:tcW w:w="126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8605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szCs w:val="18"/>
              </w:rPr>
              <w:t>Is there any information to support that a family member has American Indian or A</w:t>
            </w:r>
            <w:r>
              <w:rPr>
                <w:szCs w:val="18"/>
              </w:rPr>
              <w:t>laska Native heritage?</w:t>
            </w:r>
          </w:p>
        </w:tc>
      </w:tr>
      <w:tr w:rsidR="0000000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263" w:type="dxa"/>
            <w:gridSpan w:val="2"/>
            <w:tcBorders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8605" w:type="dxa"/>
            <w:gridSpan w:val="11"/>
            <w:tcBorders>
              <w:left w:val="nil"/>
              <w:bottom w:val="nil"/>
            </w:tcBorders>
            <w:vAlign w:val="bottom"/>
          </w:tcPr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szCs w:val="18"/>
              </w:rPr>
              <w:t xml:space="preserve">If “Yes’, is the name(s) of the Indian band or Indian tribe or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Cs w:val="18"/>
                  </w:rPr>
                  <w:t>Alaska</w:t>
                </w:r>
              </w:smartTag>
              <w:r>
                <w:rPr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szCs w:val="18"/>
                  </w:rPr>
                  <w:t>Native</w:t>
                </w:r>
              </w:smartTag>
              <w:r>
                <w:rPr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szCs w:val="18"/>
                  </w:rPr>
                  <w:t>Village</w:t>
                </w:r>
              </w:smartTag>
            </w:smartTag>
            <w:r>
              <w:rPr>
                <w:szCs w:val="18"/>
              </w:rPr>
              <w:t xml:space="preserve"> known?</w:t>
            </w:r>
          </w:p>
        </w:tc>
      </w:tr>
      <w:tr w:rsidR="00000000">
        <w:tc>
          <w:tcPr>
            <w:tcW w:w="11506" w:type="dxa"/>
            <w:gridSpan w:val="17"/>
            <w:tcBorders>
              <w:top w:val="nil"/>
              <w:bottom w:val="single" w:sz="4" w:space="0" w:color="auto"/>
            </w:tcBorders>
          </w:tcPr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szCs w:val="18"/>
              </w:rPr>
              <w:t>If “Yes”, list tribe(s) / band(s) / village(s).</w:t>
            </w:r>
          </w:p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263" w:type="dxa"/>
            <w:gridSpan w:val="2"/>
            <w:tcBorders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8605" w:type="dxa"/>
            <w:gridSpan w:val="11"/>
            <w:tcBorders>
              <w:left w:val="nil"/>
              <w:bottom w:val="nil"/>
            </w:tcBorders>
            <w:vAlign w:val="center"/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Cs w:val="18"/>
              </w:rPr>
              <w:t>Is the child adopted?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86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Cs w:val="18"/>
              </w:rPr>
              <w:t>If “Yes”, was either of the child’s biological parents American Indian or an Alaska Native?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</w:instrText>
            </w:r>
            <w:r>
              <w:rPr>
                <w:sz w:val="20"/>
                <w:szCs w:val="20"/>
              </w:rPr>
              <w:instrText xml:space="preserve">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86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Cs w:val="18"/>
              </w:rPr>
              <w:t xml:space="preserve">If “Yes”, is the name(s) of the Indian band or Indian tribe or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Cs w:val="18"/>
                  </w:rPr>
                  <w:t>Alaska</w:t>
                </w:r>
              </w:smartTag>
              <w:r>
                <w:rPr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szCs w:val="18"/>
                  </w:rPr>
                  <w:t>Native</w:t>
                </w:r>
              </w:smartTag>
              <w:r>
                <w:rPr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szCs w:val="18"/>
                  </w:rPr>
                  <w:t>Village</w:t>
                </w:r>
              </w:smartTag>
            </w:smartTag>
            <w:r>
              <w:rPr>
                <w:szCs w:val="18"/>
              </w:rPr>
              <w:t xml:space="preserve"> known?</w:t>
            </w:r>
          </w:p>
        </w:tc>
      </w:tr>
      <w:tr w:rsidR="00000000">
        <w:tc>
          <w:tcPr>
            <w:tcW w:w="11506" w:type="dxa"/>
            <w:gridSpan w:val="17"/>
            <w:tcBorders>
              <w:top w:val="nil"/>
              <w:bottom w:val="single" w:sz="4" w:space="0" w:color="auto"/>
            </w:tcBorders>
          </w:tcPr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szCs w:val="18"/>
              </w:rPr>
              <w:t>If “Yes”, list tribe(s) / band(s) / village(s).</w:t>
            </w:r>
          </w:p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263" w:type="dxa"/>
            <w:gridSpan w:val="2"/>
            <w:tcBorders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8605" w:type="dxa"/>
            <w:gridSpan w:val="11"/>
            <w:tcBorders>
              <w:left w:val="nil"/>
              <w:bottom w:val="nil"/>
            </w:tcBorders>
            <w:vAlign w:val="center"/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Cs w:val="18"/>
              </w:rPr>
              <w:t>Was either of the child’s biological parents adopted as a child?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86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Cs w:val="18"/>
              </w:rPr>
              <w:t>If “Yes”, was either parent of either biolog</w:t>
            </w:r>
            <w:r>
              <w:rPr>
                <w:szCs w:val="18"/>
              </w:rPr>
              <w:t>ical parent (child’s biological grandparent) Indian or Alaska Native?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86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64C71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szCs w:val="18"/>
              </w:rPr>
              <w:t>If “Yes”, was the parent told what tribe(s) or village(s) their birth parent was affiliated with?</w:t>
            </w:r>
          </w:p>
        </w:tc>
      </w:tr>
      <w:tr w:rsidR="00000000">
        <w:tc>
          <w:tcPr>
            <w:tcW w:w="11506" w:type="dxa"/>
            <w:gridSpan w:val="17"/>
            <w:tcBorders>
              <w:top w:val="nil"/>
              <w:bottom w:val="single" w:sz="4" w:space="0" w:color="auto"/>
            </w:tcBorders>
          </w:tcPr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szCs w:val="18"/>
              </w:rPr>
              <w:t>If “Yes”, list tr</w:t>
            </w:r>
            <w:r>
              <w:rPr>
                <w:szCs w:val="18"/>
              </w:rPr>
              <w:t>ibe(s) / band(s) / village(s).</w:t>
            </w:r>
          </w:p>
          <w:p w:rsidR="00000000" w:rsidRDefault="00B64C71">
            <w:pPr>
              <w:widowControl w:val="0"/>
              <w:spacing w:before="40" w:after="4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506" w:type="dxa"/>
            <w:gridSpan w:val="17"/>
            <w:tcBorders>
              <w:left w:val="nil"/>
              <w:right w:val="nil"/>
            </w:tcBorders>
          </w:tcPr>
          <w:p w:rsidR="00000000" w:rsidRDefault="00B64C71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Instruction</w:t>
            </w:r>
          </w:p>
          <w:p w:rsidR="00000000" w:rsidRDefault="00B64C71">
            <w:pPr>
              <w:widowControl w:val="0"/>
              <w:spacing w:before="60" w:after="60"/>
            </w:pPr>
            <w:r>
              <w:t>It is important to identify if a child is an Indian child because certain procedures must be followed regarding the case.  The following questions will assist you in determining whether a child may be subject to the Indian Child Welfare</w:t>
            </w:r>
            <w:r>
              <w:t xml:space="preserve"> Act (ICWA).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8" w:type="dxa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Lines="20" w:after="48"/>
              <w:rPr>
                <w:szCs w:val="18"/>
              </w:rPr>
            </w:pPr>
            <w:r>
              <w:rPr>
                <w:szCs w:val="18"/>
              </w:rPr>
              <w:t>1.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Lines="20" w:after="48"/>
              <w:rPr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Lines="20" w:after="48"/>
              <w:rPr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Lines="20" w:after="4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797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Lines="20" w:after="48"/>
              <w:rPr>
                <w:szCs w:val="18"/>
              </w:rPr>
            </w:pPr>
            <w:r>
              <w:rPr>
                <w:szCs w:val="18"/>
              </w:rPr>
              <w:t>Has any member of the family ever received services from the Bureau of Indian Affairs?  If “Yes”, complete items below.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Name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Relationship to Child</w:t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Location Where Service</w:t>
            </w:r>
            <w:r>
              <w:rPr>
                <w:b/>
                <w:szCs w:val="18"/>
              </w:rPr>
              <w:t>s Received and Approximate Dates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8" w:type="dxa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Cs w:val="18"/>
              </w:rPr>
              <w:t>2.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797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60"/>
              <w:rPr>
                <w:szCs w:val="18"/>
              </w:rPr>
            </w:pPr>
            <w:r>
              <w:rPr>
                <w:szCs w:val="18"/>
              </w:rPr>
              <w:t>Has any member of the family ever attended an Indian school?  If “Yes”, complete items below.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Name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Relationship to Child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Name of School(s) and Approximate Dates Attended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Location of Schools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</w:instrText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8" w:type="dxa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Cs w:val="18"/>
              </w:rPr>
              <w:t>3.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797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60"/>
              <w:rPr>
                <w:szCs w:val="18"/>
              </w:rPr>
            </w:pPr>
            <w:r>
              <w:rPr>
                <w:szCs w:val="18"/>
              </w:rPr>
              <w:t>Has any member of the family ever received medical treatment at an Indian health clinic or Indian Health Service agency or hospital a</w:t>
            </w:r>
            <w:r>
              <w:rPr>
                <w:szCs w:val="18"/>
              </w:rPr>
              <w:t>s a beneficiary of the Indian Health Service?  If “Yes”, complete items below.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Name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Relationship to Child</w:t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Location Where Treatment Received and Approximate Dates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8" w:type="dxa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Cs w:val="18"/>
              </w:rPr>
              <w:lastRenderedPageBreak/>
              <w:t>4.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797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60"/>
              <w:rPr>
                <w:szCs w:val="18"/>
              </w:rPr>
            </w:pPr>
            <w:r>
              <w:rPr>
                <w:szCs w:val="18"/>
              </w:rPr>
              <w:t>Has any member of the family eve</w:t>
            </w:r>
            <w:r>
              <w:rPr>
                <w:szCs w:val="18"/>
              </w:rPr>
              <w:t>r lived on federal trust land, a reservation, or a rancheria, or in a pueblo or Alaska Native village?  If “Yes”, complete the items below.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Relationship to Child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Name(s) of Reservation / Village, etc.</w:t>
            </w:r>
          </w:p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and Location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Approximate Date(s)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</w:instrText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000" w:rsidRDefault="00B64C71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8" w:type="dxa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Cs w:val="18"/>
              </w:rPr>
              <w:t>5.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Cs w:val="18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Cs w:val="18"/>
              </w:rPr>
              <w:t xml:space="preserve"> No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Cs w:val="18"/>
              </w:rPr>
              <w:t>Unknown</w:t>
            </w:r>
          </w:p>
        </w:tc>
        <w:tc>
          <w:tcPr>
            <w:tcW w:w="797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80" w:after="60"/>
              <w:rPr>
                <w:szCs w:val="18"/>
              </w:rPr>
            </w:pPr>
            <w:r>
              <w:rPr>
                <w:szCs w:val="18"/>
              </w:rPr>
              <w:t>Has any member of the family ever received educational benefits from the Bureau of Indian Affairs?  If “Yes”, complete items below.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Name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Relationship to Child</w:t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Location Where Benefits Received and Approximate Dates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81"/>
        </w:trPr>
        <w:tc>
          <w:tcPr>
            <w:tcW w:w="4158" w:type="dxa"/>
            <w:gridSpan w:val="9"/>
            <w:tcBorders>
              <w:lef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09"/>
        </w:trPr>
        <w:tc>
          <w:tcPr>
            <w:tcW w:w="4158" w:type="dxa"/>
            <w:gridSpan w:val="9"/>
            <w:tcBorders>
              <w:lef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158" w:type="dxa"/>
            <w:gridSpan w:val="9"/>
            <w:tcBorders>
              <w:lef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</w:instrText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18"/>
        </w:trPr>
        <w:tc>
          <w:tcPr>
            <w:tcW w:w="4158" w:type="dxa"/>
            <w:gridSpan w:val="9"/>
            <w:tcBorders>
              <w:left w:val="nil"/>
              <w:bottom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58" w:type="dxa"/>
            <w:gridSpan w:val="4"/>
            <w:tcBorders>
              <w:bottom w:val="single" w:sz="4" w:space="0" w:color="auto"/>
              <w:right w:val="nil"/>
            </w:tcBorders>
          </w:tcPr>
          <w:p w:rsidR="00000000" w:rsidRDefault="00B64C71">
            <w:pPr>
              <w:widowControl w:val="0"/>
              <w:spacing w:before="2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86"/>
        </w:trPr>
        <w:tc>
          <w:tcPr>
            <w:tcW w:w="11506" w:type="dxa"/>
            <w:gridSpan w:val="17"/>
            <w:tcBorders>
              <w:left w:val="nil"/>
              <w:right w:val="nil"/>
            </w:tcBorders>
          </w:tcPr>
          <w:p w:rsidR="00000000" w:rsidRDefault="00B64C71">
            <w:pPr>
              <w:widowControl w:val="0"/>
              <w:spacing w:before="40" w:after="2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COMMENTS</w:t>
            </w:r>
          </w:p>
          <w:p w:rsidR="00000000" w:rsidRDefault="00B64C71">
            <w:pPr>
              <w:widowControl w:val="0"/>
              <w:spacing w:before="40" w:after="2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506" w:type="dxa"/>
            <w:gridSpan w:val="17"/>
            <w:tcBorders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Instructions</w:t>
            </w:r>
          </w:p>
        </w:tc>
      </w:tr>
      <w:tr w:rsidR="000000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5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B64C71">
            <w:pPr>
              <w:widowControl w:val="0"/>
              <w:spacing w:before="20"/>
              <w:rPr>
                <w:szCs w:val="18"/>
              </w:rPr>
            </w:pPr>
            <w:r>
              <w:rPr>
                <w:szCs w:val="18"/>
              </w:rPr>
              <w:t>Complete the child’s Biological Family History in accordance with policy.</w:t>
            </w:r>
          </w:p>
        </w:tc>
      </w:tr>
    </w:tbl>
    <w:p w:rsidR="00000000" w:rsidRDefault="00B64C71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4C71">
      <w:r>
        <w:separator/>
      </w:r>
    </w:p>
  </w:endnote>
  <w:endnote w:type="continuationSeparator" w:id="0">
    <w:p w:rsidR="00000000" w:rsidRDefault="00B6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64C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64C71">
    <w:pPr>
      <w:pStyle w:val="Footer"/>
      <w:tabs>
        <w:tab w:val="clear" w:pos="4320"/>
        <w:tab w:val="left" w:pos="5580"/>
      </w:tabs>
      <w:rPr>
        <w:szCs w:val="18"/>
      </w:rPr>
    </w:pPr>
    <w:r>
      <w:rPr>
        <w:sz w:val="16"/>
        <w:szCs w:val="16"/>
      </w:rPr>
      <w:t>DCF-F-CFS2322-E  (R. 06/2010)</w:t>
    </w:r>
    <w:r>
      <w:rPr>
        <w:sz w:val="16"/>
        <w:szCs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64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4C71">
      <w:r>
        <w:separator/>
      </w:r>
    </w:p>
  </w:footnote>
  <w:footnote w:type="continuationSeparator" w:id="0">
    <w:p w:rsidR="00000000" w:rsidRDefault="00B6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64C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64C71">
    <w:pPr>
      <w:pStyle w:val="Header"/>
      <w:widowControl w:val="0"/>
      <w:rPr>
        <w:b/>
        <w:sz w:val="16"/>
        <w:szCs w:val="16"/>
      </w:rPr>
    </w:pPr>
    <w:r>
      <w:rPr>
        <w:b/>
        <w:sz w:val="16"/>
        <w:szCs w:val="16"/>
      </w:rPr>
      <w:t>DEPARTMENT OF CHILDREN AND FAMILIES</w:t>
    </w:r>
  </w:p>
  <w:p w:rsidR="00000000" w:rsidRDefault="00B64C71">
    <w:pPr>
      <w:pStyle w:val="Header"/>
      <w:widowControl w:val="0"/>
      <w:rPr>
        <w:sz w:val="16"/>
        <w:szCs w:val="16"/>
      </w:rPr>
    </w:pPr>
    <w:r>
      <w:rPr>
        <w:sz w:val="16"/>
        <w:szCs w:val="16"/>
      </w:rPr>
      <w:t>Division of S</w:t>
    </w:r>
    <w:r>
      <w:rPr>
        <w:sz w:val="16"/>
        <w:szCs w:val="16"/>
      </w:rPr>
      <w:t>afety and Permanence</w:t>
    </w:r>
  </w:p>
  <w:p w:rsidR="00000000" w:rsidRDefault="00B64C71">
    <w:pPr>
      <w:pStyle w:val="Header"/>
      <w:widowControl w:val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64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q8kNrEYFgkJ74OYd59a7mTKZfiQ=" w:salt="jpy+NKL0r9X5FimoUXxUhg==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C71"/>
    <w:rsid w:val="00B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D18F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SCREENING FOR CHILD’S STATUS AS INDIAN</vt:lpstr>
    </vt:vector>
  </TitlesOfParts>
  <Company>DCF - State of Wisconsin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SCREENING FOR CHILD’S STATUS AS INDIAN</dc:title>
  <dc:creator>JOHNSCA</dc:creator>
  <cp:lastModifiedBy>Phil R. Staley</cp:lastModifiedBy>
  <cp:revision>2</cp:revision>
  <cp:lastPrinted>2010-04-23T19:59:00Z</cp:lastPrinted>
  <dcterms:created xsi:type="dcterms:W3CDTF">2016-11-17T21:12:00Z</dcterms:created>
  <dcterms:modified xsi:type="dcterms:W3CDTF">2016-11-17T21:12:00Z</dcterms:modified>
</cp:coreProperties>
</file>