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03B6E" w14:textId="77777777" w:rsidR="00651E14" w:rsidRDefault="00784D87" w:rsidP="002E484F">
      <w:pPr>
        <w:pStyle w:val="Title"/>
        <w:spacing w:before="360"/>
        <w:rPr>
          <w:rFonts w:ascii="Roboto" w:hAnsi="Roboto"/>
          <w:sz w:val="24"/>
        </w:rPr>
      </w:pPr>
      <w:r>
        <w:rPr>
          <w:rFonts w:ascii="Roboto" w:hAnsi="Roboto"/>
          <w:sz w:val="24"/>
        </w:rPr>
        <w:t>Aviso a los padres de crianza con respecto a la confidencialidad de los registros</w:t>
      </w:r>
    </w:p>
    <w:p w14:paraId="14F24165" w14:textId="795264F3" w:rsidR="002E484F" w:rsidRPr="00E226AA" w:rsidRDefault="002E484F" w:rsidP="002E484F">
      <w:pPr>
        <w:pStyle w:val="Title"/>
        <w:spacing w:after="240"/>
        <w:rPr>
          <w:rFonts w:ascii="Roboto" w:hAnsi="Roboto"/>
          <w:b w:val="0"/>
          <w:bCs/>
          <w:smallCaps/>
          <w:szCs w:val="15"/>
        </w:rPr>
      </w:pPr>
      <w:r w:rsidRPr="00E226AA">
        <w:rPr>
          <w:rFonts w:ascii="Roboto" w:hAnsi="Roboto"/>
          <w:b w:val="0"/>
          <w:bCs/>
          <w:smallCaps/>
          <w:szCs w:val="15"/>
        </w:rPr>
        <w:t>NOTICE TO FOSTER PARENTS REGARDING CONFIDENTIALITY OF RECORDS</w:t>
      </w:r>
    </w:p>
    <w:p w14:paraId="7DF4ABC5" w14:textId="561A4871" w:rsidR="00784D87" w:rsidRPr="001052C6" w:rsidRDefault="00784D87" w:rsidP="002E484F">
      <w:pPr>
        <w:pStyle w:val="NoSpacing"/>
        <w:jc w:val="both"/>
        <w:rPr>
          <w:rFonts w:ascii="Roboto" w:hAnsi="Roboto"/>
          <w:color w:val="000000"/>
          <w:sz w:val="20"/>
          <w:shd w:val="clear" w:color="auto" w:fill="FFFFFF"/>
        </w:rPr>
      </w:pPr>
      <w:r>
        <w:rPr>
          <w:rFonts w:ascii="Roboto" w:hAnsi="Roboto"/>
          <w:b/>
          <w:sz w:val="20"/>
        </w:rPr>
        <w:t xml:space="preserve">Uso del formulario: </w:t>
      </w:r>
      <w:r>
        <w:rPr>
          <w:rFonts w:ascii="Roboto" w:hAnsi="Roboto"/>
          <w:color w:val="000000"/>
          <w:sz w:val="20"/>
          <w:shd w:val="clear" w:color="auto" w:fill="FFFFFF"/>
        </w:rPr>
        <w:t>el uso de este formulario es voluntario. Las agencias pueden usar este formulario para revisar las expectativas de confidencialidad con los padres de crianza, de acuerdo con Wis. Admin Code ch. DCF 56.09 (16)</w:t>
      </w:r>
      <w:r>
        <w:rPr>
          <w:rFonts w:ascii="Roboto" w:hAnsi="Roboto"/>
          <w:sz w:val="20"/>
        </w:rPr>
        <w:t>.</w:t>
      </w:r>
      <w:r>
        <w:rPr>
          <w:rFonts w:ascii="Roboto" w:hAnsi="Roboto"/>
          <w:color w:val="000000"/>
          <w:sz w:val="20"/>
          <w:shd w:val="clear" w:color="auto" w:fill="FFFFFF"/>
        </w:rPr>
        <w:t xml:space="preserve"> </w:t>
      </w:r>
      <w:r>
        <w:rPr>
          <w:rFonts w:ascii="Roboto" w:hAnsi="Roboto"/>
          <w:sz w:val="20"/>
        </w:rPr>
        <w:t>La información personal que usted proporciona puede utilizarse para propósitos secundarios [Privacy Law, s.15.04(1)(m), Wis. Stats].</w:t>
      </w:r>
    </w:p>
    <w:p w14:paraId="2E6EA957" w14:textId="1481F1E1" w:rsidR="00851917" w:rsidRPr="004C1FD9" w:rsidRDefault="00784D87" w:rsidP="5205420D">
      <w:pPr>
        <w:pStyle w:val="NoSpacing"/>
        <w:spacing w:before="120" w:after="120"/>
        <w:rPr>
          <w:rFonts w:ascii="Roboto" w:hAnsi="Roboto"/>
          <w:color w:val="000000" w:themeColor="text1"/>
          <w:sz w:val="20"/>
        </w:rPr>
      </w:pPr>
      <w:r>
        <w:rPr>
          <w:rFonts w:ascii="Roboto" w:hAnsi="Roboto"/>
          <w:b/>
          <w:sz w:val="20"/>
        </w:rPr>
        <w:t xml:space="preserve">Instrucciones: </w:t>
      </w:r>
      <w:r w:rsidR="002E484F">
        <w:rPr>
          <w:rFonts w:ascii="Roboto" w:hAnsi="Roboto"/>
          <w:sz w:val="20"/>
        </w:rPr>
        <w:t>l</w:t>
      </w:r>
      <w:r>
        <w:rPr>
          <w:rFonts w:ascii="Roboto" w:hAnsi="Roboto"/>
          <w:sz w:val="20"/>
        </w:rPr>
        <w:t xml:space="preserve">a </w:t>
      </w:r>
      <w:r>
        <w:rPr>
          <w:rFonts w:ascii="Roboto" w:hAnsi="Roboto"/>
          <w:color w:val="000000"/>
          <w:sz w:val="20"/>
          <w:shd w:val="clear" w:color="auto" w:fill="FFFFFF"/>
        </w:rPr>
        <w:t>agencia responsable de supervisar el cuidado y la manutención de un menor revisará los requisitos de confidencialidad con los padres de crianza.</w:t>
      </w:r>
    </w:p>
    <w:tbl>
      <w:tblPr>
        <w:tblW w:w="10800" w:type="dxa"/>
        <w:tblLayout w:type="fixed"/>
        <w:tblCellMar>
          <w:left w:w="43" w:type="dxa"/>
          <w:right w:w="43" w:type="dxa"/>
        </w:tblCellMar>
        <w:tblLook w:val="0000" w:firstRow="0" w:lastRow="0" w:firstColumn="0" w:lastColumn="0" w:noHBand="0" w:noVBand="0"/>
      </w:tblPr>
      <w:tblGrid>
        <w:gridCol w:w="6973"/>
        <w:gridCol w:w="677"/>
        <w:gridCol w:w="2473"/>
        <w:gridCol w:w="677"/>
      </w:tblGrid>
      <w:tr w:rsidR="00784D87" w:rsidRPr="00784D87" w14:paraId="029E77D2" w14:textId="77777777" w:rsidTr="5205420D">
        <w:trPr>
          <w:cantSplit/>
          <w:trHeight w:val="360"/>
        </w:trPr>
        <w:tc>
          <w:tcPr>
            <w:tcW w:w="10800" w:type="dxa"/>
            <w:gridSpan w:val="4"/>
            <w:tcBorders>
              <w:top w:val="single" w:sz="4" w:space="0" w:color="auto"/>
              <w:bottom w:val="single" w:sz="4" w:space="0" w:color="auto"/>
            </w:tcBorders>
            <w:vAlign w:val="bottom"/>
          </w:tcPr>
          <w:p w14:paraId="66634359" w14:textId="77777777" w:rsidR="00784D87" w:rsidRPr="00784D87" w:rsidRDefault="00784D87" w:rsidP="00784D87">
            <w:pPr>
              <w:spacing w:before="20"/>
              <w:rPr>
                <w:rFonts w:ascii="Roboto" w:hAnsi="Roboto"/>
                <w:sz w:val="20"/>
              </w:rPr>
            </w:pPr>
            <w:r>
              <w:rPr>
                <w:rFonts w:ascii="Roboto" w:hAnsi="Roboto"/>
                <w:sz w:val="20"/>
              </w:rPr>
              <w:t>Nombre de la agencia</w:t>
            </w:r>
          </w:p>
          <w:p w14:paraId="091B97E2" w14:textId="4BB19F28" w:rsidR="00784D87" w:rsidRPr="00784D87" w:rsidRDefault="00281F38" w:rsidP="00784D87">
            <w:pPr>
              <w:spacing w:before="20" w:after="40"/>
              <w:rPr>
                <w:rFonts w:ascii="Garamond" w:hAnsi="Garamond"/>
                <w:sz w:val="22"/>
                <w:szCs w:val="22"/>
              </w:rPr>
            </w:pPr>
            <w:r>
              <w:rPr>
                <w:rFonts w:ascii="Garamond" w:hAnsi="Garamond"/>
                <w:sz w:val="22"/>
              </w:rPr>
              <w:fldChar w:fldCharType="begin">
                <w:ffData>
                  <w:name w:val="Text1"/>
                  <w:enabled/>
                  <w:calcOnExit w:val="0"/>
                  <w:textInput>
                    <w:maxLength w:val="110"/>
                  </w:textInput>
                </w:ffData>
              </w:fldChar>
            </w:r>
            <w:bookmarkStart w:id="0" w:name="Text1"/>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0"/>
          </w:p>
        </w:tc>
      </w:tr>
      <w:tr w:rsidR="00784D87" w:rsidRPr="00784D87" w14:paraId="04CC0FEA" w14:textId="77777777" w:rsidTr="5205420D">
        <w:trPr>
          <w:cantSplit/>
          <w:trHeight w:val="360"/>
        </w:trPr>
        <w:tc>
          <w:tcPr>
            <w:tcW w:w="10800" w:type="dxa"/>
            <w:gridSpan w:val="4"/>
            <w:tcBorders>
              <w:top w:val="single" w:sz="4" w:space="0" w:color="auto"/>
              <w:bottom w:val="single" w:sz="4" w:space="0" w:color="auto"/>
            </w:tcBorders>
            <w:vAlign w:val="bottom"/>
          </w:tcPr>
          <w:p w14:paraId="1467680B" w14:textId="77777777" w:rsidR="00784D87" w:rsidRPr="00784D87" w:rsidRDefault="00784D87" w:rsidP="00784D87">
            <w:pPr>
              <w:spacing w:before="20"/>
              <w:rPr>
                <w:rFonts w:ascii="Roboto" w:hAnsi="Roboto"/>
                <w:sz w:val="20"/>
              </w:rPr>
            </w:pPr>
            <w:r>
              <w:rPr>
                <w:rFonts w:ascii="Roboto" w:hAnsi="Roboto"/>
                <w:sz w:val="20"/>
              </w:rPr>
              <w:t>Nombre completo de los padres de crianza</w:t>
            </w:r>
          </w:p>
          <w:p w14:paraId="5E0F1CAD" w14:textId="578E70A1" w:rsidR="00784D87" w:rsidRPr="00784D87" w:rsidRDefault="00281F38" w:rsidP="00784D87">
            <w:pPr>
              <w:spacing w:before="20" w:after="40"/>
              <w:rPr>
                <w:rFonts w:ascii="Roboto" w:hAnsi="Roboto"/>
                <w:sz w:val="20"/>
              </w:rPr>
            </w:pPr>
            <w:r>
              <w:rPr>
                <w:rFonts w:ascii="Garamond" w:hAnsi="Garamond"/>
                <w:sz w:val="22"/>
              </w:rPr>
              <w:fldChar w:fldCharType="begin">
                <w:ffData>
                  <w:name w:val=""/>
                  <w:enabled/>
                  <w:calcOnExit w:val="0"/>
                  <w:textInput>
                    <w:maxLength w:val="1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tc>
      </w:tr>
      <w:tr w:rsidR="00784D87" w:rsidRPr="00784D87" w14:paraId="2CB75A6C" w14:textId="77777777" w:rsidTr="5205420D">
        <w:trPr>
          <w:cantSplit/>
          <w:trHeight w:val="305"/>
        </w:trPr>
        <w:tc>
          <w:tcPr>
            <w:tcW w:w="10800" w:type="dxa"/>
            <w:gridSpan w:val="4"/>
            <w:tcBorders>
              <w:top w:val="single" w:sz="4" w:space="0" w:color="auto"/>
              <w:bottom w:val="single" w:sz="4" w:space="0" w:color="auto"/>
            </w:tcBorders>
            <w:vAlign w:val="center"/>
          </w:tcPr>
          <w:p w14:paraId="238B292D" w14:textId="1547FB62" w:rsidR="00784D87" w:rsidRPr="00784D87" w:rsidRDefault="00784D87" w:rsidP="5205420D">
            <w:pPr>
              <w:rPr>
                <w:rFonts w:ascii="Roboto" w:hAnsi="Roboto"/>
                <w:b/>
                <w:bCs/>
                <w:sz w:val="20"/>
              </w:rPr>
            </w:pPr>
            <w:r>
              <w:rPr>
                <w:rFonts w:ascii="Roboto" w:hAnsi="Roboto"/>
                <w:b/>
                <w:sz w:val="20"/>
              </w:rPr>
              <w:t>Disposiciones generales</w:t>
            </w:r>
          </w:p>
        </w:tc>
      </w:tr>
      <w:tr w:rsidR="003073F1" w:rsidRPr="00784D87" w14:paraId="53C8FA44" w14:textId="77777777" w:rsidTr="00CB2455">
        <w:trPr>
          <w:cantSplit/>
          <w:trHeight w:val="2592"/>
        </w:trPr>
        <w:tc>
          <w:tcPr>
            <w:tcW w:w="10800" w:type="dxa"/>
            <w:gridSpan w:val="4"/>
            <w:tcBorders>
              <w:top w:val="single" w:sz="4" w:space="0" w:color="auto"/>
              <w:bottom w:val="single" w:sz="4" w:space="0" w:color="auto"/>
            </w:tcBorders>
            <w:vAlign w:val="center"/>
          </w:tcPr>
          <w:p w14:paraId="1114A81F" w14:textId="7F3F8879" w:rsidR="003073F1" w:rsidRPr="003073F1" w:rsidRDefault="00BF5F89" w:rsidP="002E484F">
            <w:pPr>
              <w:jc w:val="both"/>
              <w:rPr>
                <w:rFonts w:ascii="Roboto" w:hAnsi="Roboto"/>
                <w:sz w:val="20"/>
              </w:rPr>
            </w:pPr>
            <w:r>
              <w:rPr>
                <w:rFonts w:ascii="Roboto" w:hAnsi="Roboto"/>
                <w:sz w:val="20"/>
              </w:rPr>
              <w:t>La información proporcionada a un padre/madre de crianza es confidencial y su divulgación está estrictamente limitada por las leyes estatales y federales, incluyendo Titles IV-B and IV-E of the Social Security Act. Los padres de crianza y otras personas que viven en el hogar y que tengan acceso a información confidencial sobre el menor en cuidado de crianza y su familia no podrán compartir o divulgar dicha información con terceros mientras el menor se encuentre en el hogar de crianza o después de que el menor abandone el hogar de crianza, excepto en los siguientes casos:</w:t>
            </w:r>
          </w:p>
          <w:p w14:paraId="60825A4B" w14:textId="219171A1" w:rsidR="003073F1" w:rsidRPr="003073F1" w:rsidRDefault="003073F1" w:rsidP="002E484F">
            <w:pPr>
              <w:numPr>
                <w:ilvl w:val="0"/>
                <w:numId w:val="1"/>
              </w:numPr>
              <w:jc w:val="both"/>
              <w:rPr>
                <w:rFonts w:ascii="Roboto" w:hAnsi="Roboto"/>
                <w:sz w:val="20"/>
              </w:rPr>
            </w:pPr>
            <w:r>
              <w:rPr>
                <w:rFonts w:ascii="Roboto" w:hAnsi="Roboto"/>
                <w:sz w:val="20"/>
              </w:rPr>
              <w:t>A la agencia responsable de la supervisión, colocación u otorgamiento de licencias.</w:t>
            </w:r>
          </w:p>
          <w:p w14:paraId="03CECF75" w14:textId="54332AE9" w:rsidR="003073F1" w:rsidRPr="003073F1" w:rsidRDefault="003073F1" w:rsidP="002E484F">
            <w:pPr>
              <w:numPr>
                <w:ilvl w:val="0"/>
                <w:numId w:val="1"/>
              </w:numPr>
              <w:jc w:val="both"/>
              <w:rPr>
                <w:rFonts w:ascii="Roboto" w:hAnsi="Roboto"/>
                <w:bCs/>
                <w:sz w:val="20"/>
              </w:rPr>
            </w:pPr>
            <w:r>
              <w:rPr>
                <w:rFonts w:ascii="Roboto" w:hAnsi="Roboto"/>
                <w:sz w:val="20"/>
              </w:rPr>
              <w:t>A otro padre de crianza o proveedor de cuidado de relevo según lo autorizado por la agencia, como cuando otro padre/madre de crianza está siendo considerado para la colocación del menor, o cuando la persona está proporcionando cuidados de relevo para el menor.</w:t>
            </w:r>
          </w:p>
          <w:p w14:paraId="2FF977AC" w14:textId="77777777" w:rsidR="003073F1" w:rsidRPr="003073F1" w:rsidRDefault="003073F1" w:rsidP="002E484F">
            <w:pPr>
              <w:numPr>
                <w:ilvl w:val="0"/>
                <w:numId w:val="1"/>
              </w:numPr>
              <w:jc w:val="both"/>
              <w:rPr>
                <w:rFonts w:ascii="Roboto" w:hAnsi="Roboto"/>
                <w:bCs/>
                <w:sz w:val="20"/>
              </w:rPr>
            </w:pPr>
            <w:r>
              <w:rPr>
                <w:rFonts w:ascii="Roboto" w:hAnsi="Roboto"/>
                <w:sz w:val="20"/>
              </w:rPr>
              <w:t>Por orden de un tribunal.</w:t>
            </w:r>
          </w:p>
          <w:p w14:paraId="1070D5DB" w14:textId="77777777" w:rsidR="007C171D" w:rsidRPr="00BF5F89" w:rsidRDefault="003073F1" w:rsidP="007C171D">
            <w:pPr>
              <w:numPr>
                <w:ilvl w:val="0"/>
                <w:numId w:val="1"/>
              </w:numPr>
              <w:rPr>
                <w:rFonts w:ascii="Roboto" w:hAnsi="Roboto"/>
                <w:bCs/>
                <w:sz w:val="20"/>
              </w:rPr>
            </w:pPr>
            <w:r>
              <w:rPr>
                <w:rFonts w:ascii="Roboto" w:hAnsi="Roboto"/>
                <w:sz w:val="20"/>
              </w:rPr>
              <w:t>Según lo dispuesto de otro modo por la ley.</w:t>
            </w:r>
          </w:p>
        </w:tc>
      </w:tr>
      <w:tr w:rsidR="00EB6488" w:rsidRPr="00784D87" w14:paraId="1B3779AB" w14:textId="77777777" w:rsidTr="5205420D">
        <w:trPr>
          <w:cantSplit/>
          <w:trHeight w:val="305"/>
        </w:trPr>
        <w:tc>
          <w:tcPr>
            <w:tcW w:w="10800" w:type="dxa"/>
            <w:gridSpan w:val="4"/>
            <w:tcBorders>
              <w:top w:val="single" w:sz="4" w:space="0" w:color="auto"/>
              <w:bottom w:val="single" w:sz="4" w:space="0" w:color="auto"/>
            </w:tcBorders>
            <w:vAlign w:val="center"/>
          </w:tcPr>
          <w:p w14:paraId="13F438E6" w14:textId="79718B40" w:rsidR="00EB6488" w:rsidRPr="00EB6488" w:rsidRDefault="00EB6488" w:rsidP="5205420D">
            <w:pPr>
              <w:rPr>
                <w:rFonts w:ascii="Roboto" w:hAnsi="Roboto"/>
                <w:b/>
                <w:bCs/>
                <w:sz w:val="20"/>
              </w:rPr>
            </w:pPr>
            <w:r>
              <w:rPr>
                <w:rFonts w:ascii="Roboto" w:hAnsi="Roboto"/>
                <w:b/>
                <w:sz w:val="20"/>
              </w:rPr>
              <w:t>Reconocimiento</w:t>
            </w:r>
          </w:p>
        </w:tc>
      </w:tr>
      <w:tr w:rsidR="00EB6488" w:rsidRPr="00784D87" w14:paraId="42BDA1D3" w14:textId="77777777" w:rsidTr="00CB2455">
        <w:trPr>
          <w:cantSplit/>
          <w:trHeight w:val="864"/>
        </w:trPr>
        <w:tc>
          <w:tcPr>
            <w:tcW w:w="10800" w:type="dxa"/>
            <w:gridSpan w:val="4"/>
            <w:tcBorders>
              <w:top w:val="single" w:sz="4" w:space="0" w:color="auto"/>
              <w:bottom w:val="single" w:sz="4" w:space="0" w:color="auto"/>
            </w:tcBorders>
            <w:vAlign w:val="center"/>
          </w:tcPr>
          <w:p w14:paraId="3A434BBF" w14:textId="77777777" w:rsidR="00261B8A" w:rsidRPr="007C171D" w:rsidRDefault="00EB6488" w:rsidP="002E484F">
            <w:pPr>
              <w:keepNext/>
              <w:jc w:val="both"/>
              <w:rPr>
                <w:rFonts w:ascii="Roboto" w:hAnsi="Roboto"/>
                <w:bCs/>
                <w:sz w:val="20"/>
              </w:rPr>
            </w:pPr>
            <w:r>
              <w:rPr>
                <w:rFonts w:ascii="Roboto" w:hAnsi="Roboto"/>
                <w:sz w:val="20"/>
              </w:rPr>
              <w:t>Yo, como padre/madre de crianza con licencia, reconozco que he leído este documento y entiendo mi responsabilidad de mantener la confidencialidad de la información que se me proporciona con respecto a el/los menor/es de crianza bajo mi cuidado. Asimismo, reconozco que se me ha proporcionado una copia de este documento.</w:t>
            </w:r>
          </w:p>
        </w:tc>
      </w:tr>
      <w:tr w:rsidR="00B51687" w:rsidRPr="00B51687" w14:paraId="16D5571C" w14:textId="77777777" w:rsidTr="5205420D">
        <w:trPr>
          <w:cantSplit/>
          <w:trHeight w:val="332"/>
        </w:trPr>
        <w:tc>
          <w:tcPr>
            <w:tcW w:w="10800" w:type="dxa"/>
            <w:gridSpan w:val="4"/>
            <w:tcBorders>
              <w:top w:val="single" w:sz="4" w:space="0" w:color="auto"/>
              <w:bottom w:val="single" w:sz="4" w:space="0" w:color="auto"/>
            </w:tcBorders>
            <w:vAlign w:val="center"/>
          </w:tcPr>
          <w:p w14:paraId="7FF5E168" w14:textId="1707E5B3" w:rsidR="00B51687" w:rsidRPr="00B51687" w:rsidRDefault="0C8C80C3" w:rsidP="5205420D">
            <w:pPr>
              <w:keepNext/>
              <w:rPr>
                <w:rFonts w:ascii="Roboto" w:hAnsi="Roboto"/>
                <w:b/>
                <w:bCs/>
                <w:sz w:val="20"/>
              </w:rPr>
            </w:pPr>
            <w:r>
              <w:rPr>
                <w:rFonts w:ascii="Roboto" w:hAnsi="Roboto"/>
                <w:b/>
                <w:sz w:val="20"/>
              </w:rPr>
              <w:t>Firmas</w:t>
            </w:r>
          </w:p>
        </w:tc>
      </w:tr>
      <w:tr w:rsidR="00851917" w:rsidRPr="00B51687" w14:paraId="284CE6E5" w14:textId="77777777" w:rsidTr="00CB2455">
        <w:trPr>
          <w:cantSplit/>
          <w:trHeight w:val="576"/>
        </w:trPr>
        <w:tc>
          <w:tcPr>
            <w:tcW w:w="6973" w:type="dxa"/>
            <w:tcBorders>
              <w:bottom w:val="single" w:sz="4" w:space="0" w:color="auto"/>
            </w:tcBorders>
            <w:vAlign w:val="bottom"/>
          </w:tcPr>
          <w:p w14:paraId="117B7842" w14:textId="004CEBA9" w:rsidR="00851917" w:rsidRPr="00B51687" w:rsidRDefault="00CB2455" w:rsidP="00CB2455">
            <w:pPr>
              <w:jc w:val="center"/>
              <w:rPr>
                <w:rFonts w:ascii="Roboto" w:hAnsi="Roboto"/>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677" w:type="dxa"/>
            <w:vAlign w:val="bottom"/>
          </w:tcPr>
          <w:p w14:paraId="48C14076" w14:textId="77777777" w:rsidR="00851917" w:rsidRPr="00B51687" w:rsidRDefault="00851917" w:rsidP="00CB2455">
            <w:pPr>
              <w:jc w:val="center"/>
              <w:rPr>
                <w:rFonts w:ascii="Roboto" w:hAnsi="Roboto"/>
                <w:sz w:val="20"/>
              </w:rPr>
            </w:pPr>
          </w:p>
        </w:tc>
        <w:tc>
          <w:tcPr>
            <w:tcW w:w="2473" w:type="dxa"/>
            <w:tcBorders>
              <w:bottom w:val="single" w:sz="4" w:space="0" w:color="auto"/>
            </w:tcBorders>
            <w:vAlign w:val="bottom"/>
          </w:tcPr>
          <w:p w14:paraId="38D2C975" w14:textId="4B43F290" w:rsidR="00851917" w:rsidRPr="00B51687" w:rsidRDefault="00CB2455" w:rsidP="00CB2455">
            <w:pPr>
              <w:spacing w:before="20" w:after="40"/>
              <w:jc w:val="center"/>
              <w:rPr>
                <w:rFonts w:ascii="Roboto" w:hAnsi="Roboto"/>
                <w:sz w:val="20"/>
              </w:rPr>
            </w:pPr>
            <w:r>
              <w:rPr>
                <w:rFonts w:ascii="Garamond" w:hAnsi="Garamond"/>
                <w:sz w:val="22"/>
              </w:rPr>
              <w:fldChar w:fldCharType="begin" w:fldLock="1">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677" w:type="dxa"/>
            <w:vAlign w:val="bottom"/>
          </w:tcPr>
          <w:p w14:paraId="09875823" w14:textId="77777777" w:rsidR="00851917" w:rsidRPr="00B51687" w:rsidRDefault="00851917" w:rsidP="00CB2455">
            <w:pPr>
              <w:jc w:val="center"/>
              <w:rPr>
                <w:rFonts w:ascii="Roboto" w:hAnsi="Roboto"/>
                <w:sz w:val="20"/>
              </w:rPr>
            </w:pPr>
          </w:p>
        </w:tc>
      </w:tr>
      <w:tr w:rsidR="00851917" w:rsidRPr="00B51687" w14:paraId="5547408F" w14:textId="77777777" w:rsidTr="00CB2455">
        <w:trPr>
          <w:cantSplit/>
          <w:trHeight w:val="288"/>
        </w:trPr>
        <w:tc>
          <w:tcPr>
            <w:tcW w:w="6973" w:type="dxa"/>
            <w:tcBorders>
              <w:top w:val="single" w:sz="4" w:space="0" w:color="auto"/>
            </w:tcBorders>
          </w:tcPr>
          <w:p w14:paraId="2942B12A" w14:textId="2988B943" w:rsidR="00851917" w:rsidRPr="00B51687" w:rsidRDefault="0E15D1A2" w:rsidP="5205420D">
            <w:pPr>
              <w:jc w:val="center"/>
              <w:rPr>
                <w:rFonts w:ascii="Roboto" w:hAnsi="Roboto"/>
                <w:sz w:val="20"/>
              </w:rPr>
            </w:pPr>
            <w:r>
              <w:rPr>
                <w:rFonts w:ascii="Roboto" w:hAnsi="Roboto"/>
                <w:sz w:val="20"/>
              </w:rPr>
              <w:t>Firma del profesional de bienestar infantil</w:t>
            </w:r>
          </w:p>
        </w:tc>
        <w:tc>
          <w:tcPr>
            <w:tcW w:w="677" w:type="dxa"/>
            <w:vAlign w:val="bottom"/>
          </w:tcPr>
          <w:p w14:paraId="7E936727" w14:textId="77777777" w:rsidR="00851917" w:rsidRPr="00B51687" w:rsidRDefault="00851917" w:rsidP="00B51687">
            <w:pPr>
              <w:jc w:val="center"/>
              <w:rPr>
                <w:rFonts w:ascii="Roboto" w:hAnsi="Roboto"/>
                <w:sz w:val="20"/>
              </w:rPr>
            </w:pPr>
          </w:p>
        </w:tc>
        <w:tc>
          <w:tcPr>
            <w:tcW w:w="2473" w:type="dxa"/>
            <w:tcBorders>
              <w:top w:val="single" w:sz="4" w:space="0" w:color="auto"/>
            </w:tcBorders>
          </w:tcPr>
          <w:p w14:paraId="77E94DA2" w14:textId="238C5E08" w:rsidR="00851917" w:rsidRPr="00B51687" w:rsidRDefault="00851917" w:rsidP="00B51687">
            <w:pPr>
              <w:jc w:val="center"/>
              <w:rPr>
                <w:rFonts w:ascii="Roboto" w:hAnsi="Roboto"/>
                <w:sz w:val="20"/>
              </w:rPr>
            </w:pPr>
            <w:r>
              <w:rPr>
                <w:rFonts w:ascii="Roboto" w:hAnsi="Roboto"/>
                <w:sz w:val="20"/>
              </w:rPr>
              <w:t>Fecha (dd/mm/aaaa)</w:t>
            </w:r>
          </w:p>
        </w:tc>
        <w:tc>
          <w:tcPr>
            <w:tcW w:w="677" w:type="dxa"/>
            <w:vAlign w:val="bottom"/>
          </w:tcPr>
          <w:p w14:paraId="4C543377" w14:textId="77777777" w:rsidR="00851917" w:rsidRPr="00B51687" w:rsidRDefault="00851917" w:rsidP="00B51687">
            <w:pPr>
              <w:jc w:val="center"/>
              <w:rPr>
                <w:rFonts w:ascii="Roboto" w:hAnsi="Roboto"/>
                <w:sz w:val="20"/>
              </w:rPr>
            </w:pPr>
          </w:p>
        </w:tc>
      </w:tr>
      <w:tr w:rsidR="00851917" w:rsidRPr="00B51687" w14:paraId="0626D293" w14:textId="77777777" w:rsidTr="00CB2455">
        <w:trPr>
          <w:cantSplit/>
          <w:trHeight w:val="576"/>
        </w:trPr>
        <w:tc>
          <w:tcPr>
            <w:tcW w:w="6973" w:type="dxa"/>
            <w:tcBorders>
              <w:bottom w:val="single" w:sz="4" w:space="0" w:color="auto"/>
            </w:tcBorders>
            <w:vAlign w:val="bottom"/>
          </w:tcPr>
          <w:p w14:paraId="2984901B" w14:textId="5A5E9E7E" w:rsidR="00851917" w:rsidRPr="00B51687" w:rsidRDefault="00CB2455" w:rsidP="00CB2455">
            <w:pPr>
              <w:jc w:val="center"/>
              <w:rPr>
                <w:rFonts w:ascii="Roboto" w:hAnsi="Roboto"/>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677" w:type="dxa"/>
            <w:vAlign w:val="bottom"/>
          </w:tcPr>
          <w:p w14:paraId="5D9933B3" w14:textId="77777777" w:rsidR="00851917" w:rsidRPr="00B51687" w:rsidRDefault="00851917" w:rsidP="00CB2455">
            <w:pPr>
              <w:jc w:val="center"/>
              <w:rPr>
                <w:rFonts w:ascii="Roboto" w:hAnsi="Roboto"/>
                <w:sz w:val="20"/>
              </w:rPr>
            </w:pPr>
          </w:p>
        </w:tc>
        <w:tc>
          <w:tcPr>
            <w:tcW w:w="2473" w:type="dxa"/>
            <w:tcBorders>
              <w:bottom w:val="single" w:sz="4" w:space="0" w:color="auto"/>
            </w:tcBorders>
            <w:vAlign w:val="bottom"/>
          </w:tcPr>
          <w:p w14:paraId="59613656" w14:textId="4FCCEB0C" w:rsidR="00851917" w:rsidRPr="00B51687" w:rsidRDefault="00CB2455" w:rsidP="00CB2455">
            <w:pPr>
              <w:spacing w:before="20" w:after="40"/>
              <w:jc w:val="center"/>
              <w:rPr>
                <w:rFonts w:ascii="Roboto" w:hAnsi="Roboto"/>
                <w:sz w:val="20"/>
              </w:rPr>
            </w:pPr>
            <w:r>
              <w:rPr>
                <w:rFonts w:ascii="Garamond" w:hAnsi="Garamond"/>
                <w:sz w:val="22"/>
              </w:rPr>
              <w:fldChar w:fldCharType="begin" w:fldLock="1">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677" w:type="dxa"/>
            <w:vAlign w:val="bottom"/>
          </w:tcPr>
          <w:p w14:paraId="016E790F" w14:textId="77777777" w:rsidR="00851917" w:rsidRPr="00B51687" w:rsidRDefault="00851917" w:rsidP="00CB2455">
            <w:pPr>
              <w:jc w:val="center"/>
              <w:rPr>
                <w:rFonts w:ascii="Roboto" w:hAnsi="Roboto"/>
                <w:sz w:val="20"/>
              </w:rPr>
            </w:pPr>
          </w:p>
        </w:tc>
      </w:tr>
      <w:tr w:rsidR="00851917" w:rsidRPr="00B51687" w14:paraId="30E2ABDA" w14:textId="77777777" w:rsidTr="00CB2455">
        <w:trPr>
          <w:cantSplit/>
          <w:trHeight w:val="288"/>
        </w:trPr>
        <w:tc>
          <w:tcPr>
            <w:tcW w:w="6973" w:type="dxa"/>
          </w:tcPr>
          <w:p w14:paraId="1A6905A2" w14:textId="3309DD79" w:rsidR="00851917" w:rsidRPr="00B51687" w:rsidRDefault="0E15D1A2" w:rsidP="5205420D">
            <w:pPr>
              <w:jc w:val="center"/>
              <w:rPr>
                <w:rFonts w:ascii="Roboto" w:hAnsi="Roboto"/>
                <w:sz w:val="20"/>
              </w:rPr>
            </w:pPr>
            <w:r>
              <w:rPr>
                <w:rFonts w:ascii="Roboto" w:hAnsi="Roboto"/>
                <w:sz w:val="20"/>
              </w:rPr>
              <w:t>Firma de padres adoptivos</w:t>
            </w:r>
          </w:p>
        </w:tc>
        <w:tc>
          <w:tcPr>
            <w:tcW w:w="677" w:type="dxa"/>
            <w:vAlign w:val="bottom"/>
          </w:tcPr>
          <w:p w14:paraId="4A09C79D" w14:textId="77777777" w:rsidR="00851917" w:rsidRPr="00B51687" w:rsidRDefault="00851917" w:rsidP="00B51687">
            <w:pPr>
              <w:jc w:val="center"/>
              <w:rPr>
                <w:rFonts w:ascii="Roboto" w:hAnsi="Roboto"/>
                <w:sz w:val="20"/>
              </w:rPr>
            </w:pPr>
          </w:p>
        </w:tc>
        <w:tc>
          <w:tcPr>
            <w:tcW w:w="2473" w:type="dxa"/>
          </w:tcPr>
          <w:p w14:paraId="743BAF99" w14:textId="2F6CE5F9" w:rsidR="00851917" w:rsidRPr="00B51687" w:rsidRDefault="00CB2455" w:rsidP="00B51687">
            <w:pPr>
              <w:jc w:val="center"/>
              <w:rPr>
                <w:rFonts w:ascii="Roboto" w:hAnsi="Roboto"/>
                <w:sz w:val="20"/>
              </w:rPr>
            </w:pPr>
            <w:r>
              <w:rPr>
                <w:rFonts w:ascii="Roboto" w:hAnsi="Roboto"/>
                <w:sz w:val="20"/>
              </w:rPr>
              <w:t>Fecha (dd/mm/aaaa)</w:t>
            </w:r>
          </w:p>
        </w:tc>
        <w:tc>
          <w:tcPr>
            <w:tcW w:w="677" w:type="dxa"/>
            <w:vAlign w:val="bottom"/>
          </w:tcPr>
          <w:p w14:paraId="30CC83A2" w14:textId="77777777" w:rsidR="00851917" w:rsidRPr="00B51687" w:rsidRDefault="00851917" w:rsidP="00B51687">
            <w:pPr>
              <w:jc w:val="center"/>
              <w:rPr>
                <w:rFonts w:ascii="Roboto" w:hAnsi="Roboto"/>
                <w:sz w:val="20"/>
              </w:rPr>
            </w:pPr>
          </w:p>
        </w:tc>
      </w:tr>
      <w:tr w:rsidR="00851917" w:rsidRPr="00B51687" w14:paraId="3DC8D0F9" w14:textId="77777777" w:rsidTr="00CB2455">
        <w:trPr>
          <w:cantSplit/>
          <w:trHeight w:val="576"/>
        </w:trPr>
        <w:tc>
          <w:tcPr>
            <w:tcW w:w="6973" w:type="dxa"/>
            <w:tcBorders>
              <w:bottom w:val="single" w:sz="4" w:space="0" w:color="auto"/>
            </w:tcBorders>
            <w:vAlign w:val="bottom"/>
          </w:tcPr>
          <w:p w14:paraId="02E7A769" w14:textId="7AF33C95" w:rsidR="00851917" w:rsidRPr="00B51687" w:rsidRDefault="00CB2455" w:rsidP="00CB2455">
            <w:pPr>
              <w:jc w:val="center"/>
              <w:rPr>
                <w:rFonts w:ascii="Roboto" w:hAnsi="Roboto"/>
                <w:sz w:val="20"/>
              </w:rPr>
            </w:pPr>
            <w:r>
              <w:rPr>
                <w:rFonts w:ascii="Garamond" w:hAnsi="Garamond"/>
                <w:sz w:val="22"/>
              </w:rPr>
              <w:fldChar w:fldCharType="begin" w:fldLock="1">
                <w:ffData>
                  <w:name w:val=""/>
                  <w:enabled/>
                  <w:calcOnExit w:val="0"/>
                  <w:textInput>
                    <w:maxLength w:val="8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677" w:type="dxa"/>
            <w:vAlign w:val="bottom"/>
          </w:tcPr>
          <w:p w14:paraId="0C0E1920" w14:textId="77777777" w:rsidR="00851917" w:rsidRPr="00B51687" w:rsidRDefault="00851917" w:rsidP="00CB2455">
            <w:pPr>
              <w:jc w:val="center"/>
              <w:rPr>
                <w:rFonts w:ascii="Roboto" w:hAnsi="Roboto"/>
                <w:sz w:val="20"/>
              </w:rPr>
            </w:pPr>
          </w:p>
        </w:tc>
        <w:tc>
          <w:tcPr>
            <w:tcW w:w="2473" w:type="dxa"/>
            <w:tcBorders>
              <w:bottom w:val="single" w:sz="4" w:space="0" w:color="auto"/>
            </w:tcBorders>
            <w:vAlign w:val="bottom"/>
          </w:tcPr>
          <w:p w14:paraId="13E69A07" w14:textId="0832180F" w:rsidR="00851917" w:rsidRPr="00B51687" w:rsidRDefault="00281F38" w:rsidP="00CB2455">
            <w:pPr>
              <w:spacing w:before="20" w:after="40"/>
              <w:jc w:val="center"/>
              <w:rPr>
                <w:rFonts w:ascii="Roboto" w:hAnsi="Roboto"/>
                <w:sz w:val="20"/>
              </w:rPr>
            </w:pPr>
            <w:r>
              <w:rPr>
                <w:rFonts w:ascii="Garamond" w:hAnsi="Garamond"/>
                <w:sz w:val="22"/>
              </w:rPr>
              <w:fldChar w:fldCharType="begin">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tc>
        <w:tc>
          <w:tcPr>
            <w:tcW w:w="677" w:type="dxa"/>
            <w:vAlign w:val="bottom"/>
          </w:tcPr>
          <w:p w14:paraId="10AFA7E6" w14:textId="77777777" w:rsidR="00851917" w:rsidRPr="00B51687" w:rsidRDefault="00851917" w:rsidP="00CB2455">
            <w:pPr>
              <w:jc w:val="center"/>
              <w:rPr>
                <w:rFonts w:ascii="Roboto" w:hAnsi="Roboto"/>
                <w:sz w:val="20"/>
              </w:rPr>
            </w:pPr>
          </w:p>
        </w:tc>
      </w:tr>
      <w:tr w:rsidR="00851917" w:rsidRPr="00B51687" w14:paraId="39977E54" w14:textId="77777777" w:rsidTr="00A2322F">
        <w:trPr>
          <w:cantSplit/>
          <w:trHeight w:val="432"/>
        </w:trPr>
        <w:tc>
          <w:tcPr>
            <w:tcW w:w="6973" w:type="dxa"/>
            <w:tcBorders>
              <w:bottom w:val="single" w:sz="4" w:space="0" w:color="auto"/>
            </w:tcBorders>
          </w:tcPr>
          <w:p w14:paraId="5C05BB4E" w14:textId="61EE3837" w:rsidR="00851917" w:rsidRPr="00B51687" w:rsidRDefault="0E15D1A2" w:rsidP="5205420D">
            <w:pPr>
              <w:jc w:val="center"/>
              <w:rPr>
                <w:rFonts w:ascii="Roboto" w:hAnsi="Roboto"/>
                <w:sz w:val="20"/>
              </w:rPr>
            </w:pPr>
            <w:r>
              <w:rPr>
                <w:rFonts w:ascii="Roboto" w:hAnsi="Roboto"/>
                <w:sz w:val="20"/>
              </w:rPr>
              <w:t>Firma del padre/madre de crianza</w:t>
            </w:r>
          </w:p>
        </w:tc>
        <w:tc>
          <w:tcPr>
            <w:tcW w:w="677" w:type="dxa"/>
            <w:tcBorders>
              <w:bottom w:val="single" w:sz="4" w:space="0" w:color="auto"/>
            </w:tcBorders>
            <w:vAlign w:val="bottom"/>
          </w:tcPr>
          <w:p w14:paraId="62EF9592" w14:textId="77777777" w:rsidR="00851917" w:rsidRPr="00B51687" w:rsidRDefault="00851917" w:rsidP="00B51687">
            <w:pPr>
              <w:jc w:val="center"/>
              <w:rPr>
                <w:rFonts w:ascii="Roboto" w:hAnsi="Roboto"/>
                <w:sz w:val="20"/>
              </w:rPr>
            </w:pPr>
          </w:p>
        </w:tc>
        <w:tc>
          <w:tcPr>
            <w:tcW w:w="2473" w:type="dxa"/>
            <w:tcBorders>
              <w:bottom w:val="single" w:sz="4" w:space="0" w:color="auto"/>
            </w:tcBorders>
          </w:tcPr>
          <w:p w14:paraId="1C49F402" w14:textId="6A328EE2" w:rsidR="00851917" w:rsidRPr="00B51687" w:rsidRDefault="00CB2455" w:rsidP="00B51687">
            <w:pPr>
              <w:jc w:val="center"/>
              <w:rPr>
                <w:rFonts w:ascii="Roboto" w:hAnsi="Roboto"/>
                <w:sz w:val="20"/>
              </w:rPr>
            </w:pPr>
            <w:r>
              <w:rPr>
                <w:rFonts w:ascii="Roboto" w:hAnsi="Roboto"/>
                <w:sz w:val="20"/>
              </w:rPr>
              <w:t>Fecha (dd/mm/aaaa)</w:t>
            </w:r>
          </w:p>
        </w:tc>
        <w:tc>
          <w:tcPr>
            <w:tcW w:w="677" w:type="dxa"/>
            <w:tcBorders>
              <w:bottom w:val="single" w:sz="4" w:space="0" w:color="auto"/>
            </w:tcBorders>
            <w:vAlign w:val="bottom"/>
          </w:tcPr>
          <w:p w14:paraId="5C22AEC4" w14:textId="77777777" w:rsidR="00851917" w:rsidRPr="00B51687" w:rsidRDefault="00851917" w:rsidP="00B51687">
            <w:pPr>
              <w:jc w:val="center"/>
              <w:rPr>
                <w:rFonts w:ascii="Roboto" w:hAnsi="Roboto"/>
                <w:sz w:val="20"/>
              </w:rPr>
            </w:pPr>
          </w:p>
        </w:tc>
      </w:tr>
    </w:tbl>
    <w:p w14:paraId="03D6304A" w14:textId="11A74736" w:rsidR="00BF5F89" w:rsidRPr="00BF5F89" w:rsidRDefault="00BF5F89" w:rsidP="62B14726">
      <w:pPr>
        <w:tabs>
          <w:tab w:val="left" w:pos="930"/>
        </w:tabs>
        <w:spacing w:before="120"/>
        <w:rPr>
          <w:rFonts w:ascii="Roboto" w:hAnsi="Roboto"/>
          <w:sz w:val="20"/>
        </w:rPr>
      </w:pPr>
      <w:r>
        <w:rPr>
          <w:rFonts w:ascii="Roboto" w:hAnsi="Roboto"/>
          <w:color w:val="000000" w:themeColor="text1"/>
          <w:sz w:val="20"/>
        </w:rPr>
        <w:t>Nota: las copias firmadas deben ser distribuidas a los padres de crianza, al profesional de bienestar infantil y al profesional de licencias de cuidado de crianza.</w:t>
      </w:r>
    </w:p>
    <w:sectPr w:rsidR="00BF5F89" w:rsidRPr="00BF5F89" w:rsidSect="00D66A2A">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475" w:footer="475"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00A3F" w14:textId="77777777" w:rsidR="002E77B7" w:rsidRDefault="002E77B7" w:rsidP="00784D87">
      <w:r>
        <w:separator/>
      </w:r>
    </w:p>
  </w:endnote>
  <w:endnote w:type="continuationSeparator" w:id="0">
    <w:p w14:paraId="46112091" w14:textId="77777777" w:rsidR="002E77B7" w:rsidRDefault="002E77B7" w:rsidP="00784D87">
      <w:r>
        <w:continuationSeparator/>
      </w:r>
    </w:p>
  </w:endnote>
  <w:endnote w:type="continuationNotice" w:id="1">
    <w:p w14:paraId="2360DF1B" w14:textId="77777777" w:rsidR="002E77B7" w:rsidRDefault="002E7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E8F9" w14:textId="77777777" w:rsidR="00AF0865" w:rsidRDefault="00AF0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CE81" w14:textId="3DB613A6" w:rsidR="00EB6488" w:rsidRPr="00EB6488" w:rsidRDefault="00EB6488" w:rsidP="009A6D34">
    <w:pPr>
      <w:pStyle w:val="Footer"/>
      <w:tabs>
        <w:tab w:val="clear" w:pos="4680"/>
        <w:tab w:val="clear" w:pos="9360"/>
        <w:tab w:val="right" w:pos="10800"/>
      </w:tabs>
      <w:rPr>
        <w:rFonts w:ascii="Roboto" w:hAnsi="Roboto"/>
      </w:rPr>
    </w:pPr>
    <w:r>
      <w:rPr>
        <w:rFonts w:ascii="Roboto" w:hAnsi="Roboto"/>
        <w:sz w:val="16"/>
      </w:rPr>
      <w:t>DCF-F-CFS2186-E</w:t>
    </w:r>
    <w:r w:rsidR="00E226AA">
      <w:rPr>
        <w:rFonts w:ascii="Roboto" w:hAnsi="Roboto"/>
        <w:sz w:val="16"/>
      </w:rPr>
      <w:t>-S</w:t>
    </w:r>
    <w:r>
      <w:rPr>
        <w:rFonts w:ascii="Roboto" w:hAnsi="Roboto"/>
        <w:sz w:val="16"/>
      </w:rPr>
      <w:t xml:space="preserve"> (R. 11/2025)</w:t>
    </w:r>
    <w:r w:rsidR="00AF0865">
      <w:rPr>
        <w:rFonts w:ascii="Roboto" w:hAnsi="Roboto"/>
        <w:sz w:val="16"/>
      </w:rPr>
      <w:t xml:space="preserve"> </w:t>
    </w:r>
    <w:r w:rsidR="00E226AA">
      <w:rPr>
        <w:rFonts w:ascii="Roboto" w:hAnsi="Roboto"/>
        <w:sz w:val="16"/>
      </w:rPr>
      <w:t>(T. 11/2025)</w:t>
    </w:r>
    <w:r w:rsidR="00E226AA">
      <w:rPr>
        <w:rFonts w:ascii="Roboto" w:hAnsi="Roboto"/>
        <w:sz w:val="16"/>
      </w:rPr>
      <w:ptab w:relativeTo="margin" w:alignment="right" w:leader="none"/>
    </w:r>
    <w:r w:rsidR="00E226AA" w:rsidRPr="00E226AA">
      <w:rPr>
        <w:rFonts w:ascii="Roboto" w:hAnsi="Roboto"/>
        <w:sz w:val="16"/>
      </w:rPr>
      <w:fldChar w:fldCharType="begin"/>
    </w:r>
    <w:r w:rsidR="00E226AA" w:rsidRPr="00E226AA">
      <w:rPr>
        <w:rFonts w:ascii="Roboto" w:hAnsi="Roboto"/>
        <w:sz w:val="16"/>
      </w:rPr>
      <w:instrText xml:space="preserve"> PAGE   \* MERGEFORMAT </w:instrText>
    </w:r>
    <w:r w:rsidR="00E226AA" w:rsidRPr="00E226AA">
      <w:rPr>
        <w:rFonts w:ascii="Roboto" w:hAnsi="Roboto"/>
        <w:sz w:val="16"/>
      </w:rPr>
      <w:fldChar w:fldCharType="separate"/>
    </w:r>
    <w:r w:rsidR="00E226AA" w:rsidRPr="00E226AA">
      <w:rPr>
        <w:rFonts w:ascii="Roboto" w:hAnsi="Roboto"/>
        <w:noProof/>
        <w:sz w:val="16"/>
      </w:rPr>
      <w:t>1</w:t>
    </w:r>
    <w:r w:rsidR="00E226AA" w:rsidRPr="00E226AA">
      <w:rPr>
        <w:rFonts w:ascii="Roboto" w:hAnsi="Roboto"/>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AC3B" w14:textId="77777777" w:rsidR="00AF0865" w:rsidRDefault="00AF0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0244" w14:textId="77777777" w:rsidR="002E77B7" w:rsidRDefault="002E77B7" w:rsidP="00784D87">
      <w:r>
        <w:separator/>
      </w:r>
    </w:p>
  </w:footnote>
  <w:footnote w:type="continuationSeparator" w:id="0">
    <w:p w14:paraId="19B9872D" w14:textId="77777777" w:rsidR="002E77B7" w:rsidRDefault="002E77B7" w:rsidP="00784D87">
      <w:r>
        <w:continuationSeparator/>
      </w:r>
    </w:p>
  </w:footnote>
  <w:footnote w:type="continuationNotice" w:id="1">
    <w:p w14:paraId="3A7AA3C1" w14:textId="77777777" w:rsidR="002E77B7" w:rsidRDefault="002E77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A8E6" w14:textId="77777777" w:rsidR="00AF0865" w:rsidRDefault="00AF0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7783" w14:textId="77777777" w:rsidR="00784D87" w:rsidRPr="00784D87" w:rsidRDefault="00784D87" w:rsidP="00410B8D">
    <w:pPr>
      <w:tabs>
        <w:tab w:val="right" w:pos="10800"/>
      </w:tabs>
      <w:rPr>
        <w:rFonts w:ascii="Roboto" w:hAnsi="Roboto"/>
        <w:bCs/>
        <w:sz w:val="16"/>
        <w:szCs w:val="16"/>
      </w:rPr>
    </w:pPr>
    <w:r>
      <w:rPr>
        <w:rFonts w:ascii="Roboto" w:hAnsi="Roboto"/>
        <w:b/>
        <w:sz w:val="16"/>
      </w:rPr>
      <w:t>DEPARTMENT OF CHILDREN AND FAMILIES</w:t>
    </w:r>
    <w:r>
      <w:rPr>
        <w:rFonts w:ascii="Roboto" w:hAnsi="Roboto"/>
        <w:sz w:val="16"/>
      </w:rPr>
      <w:tab/>
      <w:t>dcf.wisconsin.gov</w:t>
    </w:r>
  </w:p>
  <w:p w14:paraId="2BF58DD2" w14:textId="77777777" w:rsidR="00784D87" w:rsidRPr="00784D87" w:rsidRDefault="00784D87" w:rsidP="009A6D34">
    <w:pPr>
      <w:ind w:right="288"/>
      <w:rPr>
        <w:rFonts w:ascii="Roboto" w:hAnsi="Roboto"/>
        <w:b/>
        <w:sz w:val="16"/>
        <w:szCs w:val="16"/>
      </w:rPr>
    </w:pPr>
    <w:r>
      <w:rPr>
        <w:rFonts w:ascii="Roboto" w:hAnsi="Roboto"/>
        <w:sz w:val="16"/>
      </w:rPr>
      <w:t>Division of Safety and Permanence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D32F" w14:textId="77777777" w:rsidR="00AF0865" w:rsidRDefault="00AF0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0544"/>
    <w:multiLevelType w:val="hybridMultilevel"/>
    <w:tmpl w:val="5A5C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61955"/>
    <w:multiLevelType w:val="hybridMultilevel"/>
    <w:tmpl w:val="E93C4FA4"/>
    <w:lvl w:ilvl="0" w:tplc="C2E44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47124B"/>
    <w:multiLevelType w:val="hybridMultilevel"/>
    <w:tmpl w:val="F58ED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7C788F"/>
    <w:multiLevelType w:val="hybridMultilevel"/>
    <w:tmpl w:val="9F04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617129">
    <w:abstractNumId w:val="2"/>
  </w:num>
  <w:num w:numId="2" w16cid:durableId="1731539932">
    <w:abstractNumId w:val="1"/>
  </w:num>
  <w:num w:numId="3" w16cid:durableId="813957573">
    <w:abstractNumId w:val="0"/>
  </w:num>
  <w:num w:numId="4" w16cid:durableId="226965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419"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GV7I6NmBVPXwE+JcKLaJ1eJFjPjL8NvWLgSOhtiHP3TzjFj+ao8jQoUQOZXJMJNk3i1ObjvntyUmMa7mTXolQ==" w:salt="OZCVd+vnEjLpYUZ/h8PeaQ=="/>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D87"/>
    <w:rsid w:val="00072937"/>
    <w:rsid w:val="000B632C"/>
    <w:rsid w:val="000E03CF"/>
    <w:rsid w:val="000E425B"/>
    <w:rsid w:val="000E698C"/>
    <w:rsid w:val="001052C6"/>
    <w:rsid w:val="00110335"/>
    <w:rsid w:val="001117CB"/>
    <w:rsid w:val="001279FE"/>
    <w:rsid w:val="00157C77"/>
    <w:rsid w:val="00197435"/>
    <w:rsid w:val="001A6803"/>
    <w:rsid w:val="001C009B"/>
    <w:rsid w:val="002049D6"/>
    <w:rsid w:val="00261B8A"/>
    <w:rsid w:val="00281F38"/>
    <w:rsid w:val="002E06B2"/>
    <w:rsid w:val="002E484F"/>
    <w:rsid w:val="002E77B7"/>
    <w:rsid w:val="003073F1"/>
    <w:rsid w:val="00352B6D"/>
    <w:rsid w:val="00353A67"/>
    <w:rsid w:val="003B5FF6"/>
    <w:rsid w:val="003E1541"/>
    <w:rsid w:val="00410B8D"/>
    <w:rsid w:val="0042413B"/>
    <w:rsid w:val="0043497D"/>
    <w:rsid w:val="004809C2"/>
    <w:rsid w:val="004C1FD9"/>
    <w:rsid w:val="0059305A"/>
    <w:rsid w:val="005E32D1"/>
    <w:rsid w:val="00651E14"/>
    <w:rsid w:val="0067146E"/>
    <w:rsid w:val="006E0A0A"/>
    <w:rsid w:val="00734D44"/>
    <w:rsid w:val="00747EE6"/>
    <w:rsid w:val="00774ABA"/>
    <w:rsid w:val="00784D87"/>
    <w:rsid w:val="007C171D"/>
    <w:rsid w:val="00801194"/>
    <w:rsid w:val="00807FBF"/>
    <w:rsid w:val="008306FF"/>
    <w:rsid w:val="00851917"/>
    <w:rsid w:val="00890E0F"/>
    <w:rsid w:val="008D47BF"/>
    <w:rsid w:val="008E60AF"/>
    <w:rsid w:val="00980800"/>
    <w:rsid w:val="0099122C"/>
    <w:rsid w:val="0099513F"/>
    <w:rsid w:val="00995603"/>
    <w:rsid w:val="009A6D34"/>
    <w:rsid w:val="00A2322F"/>
    <w:rsid w:val="00AD4944"/>
    <w:rsid w:val="00AF0865"/>
    <w:rsid w:val="00B06D78"/>
    <w:rsid w:val="00B32E32"/>
    <w:rsid w:val="00B44CC8"/>
    <w:rsid w:val="00B51687"/>
    <w:rsid w:val="00B7408E"/>
    <w:rsid w:val="00BF5F89"/>
    <w:rsid w:val="00C33E11"/>
    <w:rsid w:val="00C621FF"/>
    <w:rsid w:val="00C952F6"/>
    <w:rsid w:val="00CB2455"/>
    <w:rsid w:val="00CB6026"/>
    <w:rsid w:val="00CC2D20"/>
    <w:rsid w:val="00D66A2A"/>
    <w:rsid w:val="00DD1C4E"/>
    <w:rsid w:val="00E226AA"/>
    <w:rsid w:val="00E533F4"/>
    <w:rsid w:val="00E56FB9"/>
    <w:rsid w:val="00E628B3"/>
    <w:rsid w:val="00EB61DE"/>
    <w:rsid w:val="00EB6488"/>
    <w:rsid w:val="00EF1E92"/>
    <w:rsid w:val="00EF286C"/>
    <w:rsid w:val="00F44706"/>
    <w:rsid w:val="00FA07B3"/>
    <w:rsid w:val="03BE7494"/>
    <w:rsid w:val="0C8C80C3"/>
    <w:rsid w:val="0E15D1A2"/>
    <w:rsid w:val="11E87E56"/>
    <w:rsid w:val="1577F899"/>
    <w:rsid w:val="1AC54040"/>
    <w:rsid w:val="1C6CA4E0"/>
    <w:rsid w:val="20BA39C8"/>
    <w:rsid w:val="251F170B"/>
    <w:rsid w:val="272FE4CB"/>
    <w:rsid w:val="31164EFC"/>
    <w:rsid w:val="3179B895"/>
    <w:rsid w:val="35D83E42"/>
    <w:rsid w:val="35E70065"/>
    <w:rsid w:val="3ABD3FD3"/>
    <w:rsid w:val="3E699FC6"/>
    <w:rsid w:val="40A2A9B9"/>
    <w:rsid w:val="449BF0CF"/>
    <w:rsid w:val="47CB77E0"/>
    <w:rsid w:val="4C37E104"/>
    <w:rsid w:val="4C9EA2CF"/>
    <w:rsid w:val="4F944911"/>
    <w:rsid w:val="5205420D"/>
    <w:rsid w:val="58EC3101"/>
    <w:rsid w:val="5AFD894A"/>
    <w:rsid w:val="613A0F9B"/>
    <w:rsid w:val="62B14726"/>
    <w:rsid w:val="70035DC6"/>
    <w:rsid w:val="7364FE1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26545"/>
  <w15:chartTrackingRefBased/>
  <w15:docId w15:val="{8A94AB42-E4A9-4214-874D-6B69F451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419"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0"/>
    </w:rPr>
  </w:style>
  <w:style w:type="paragraph" w:styleId="BodyText">
    <w:name w:val="Body Text"/>
    <w:basedOn w:val="Normal"/>
    <w:pPr>
      <w:jc w:val="both"/>
    </w:pPr>
    <w:rPr>
      <w:rFonts w:ascii="Times New Roman" w:hAnsi="Times New Roman"/>
      <w:sz w:val="20"/>
    </w:rPr>
  </w:style>
  <w:style w:type="paragraph" w:styleId="BlockText">
    <w:name w:val="Block Text"/>
    <w:basedOn w:val="Normal"/>
    <w:pPr>
      <w:ind w:left="-720" w:right="-720"/>
      <w:jc w:val="both"/>
    </w:pPr>
    <w:rPr>
      <w:rFonts w:ascii="Times New Roman" w:hAnsi="Times New Roman"/>
      <w:sz w:val="20"/>
    </w:rPr>
  </w:style>
  <w:style w:type="paragraph" w:styleId="Header">
    <w:name w:val="header"/>
    <w:basedOn w:val="Normal"/>
    <w:link w:val="HeaderChar"/>
    <w:rsid w:val="00784D87"/>
    <w:pPr>
      <w:tabs>
        <w:tab w:val="center" w:pos="4680"/>
        <w:tab w:val="right" w:pos="9360"/>
      </w:tabs>
    </w:pPr>
  </w:style>
  <w:style w:type="character" w:customStyle="1" w:styleId="HeaderChar">
    <w:name w:val="Header Char"/>
    <w:link w:val="Header"/>
    <w:rsid w:val="00784D87"/>
    <w:rPr>
      <w:rFonts w:ascii="Arial" w:hAnsi="Arial"/>
      <w:sz w:val="18"/>
    </w:rPr>
  </w:style>
  <w:style w:type="paragraph" w:styleId="Footer">
    <w:name w:val="footer"/>
    <w:basedOn w:val="Normal"/>
    <w:link w:val="FooterChar"/>
    <w:uiPriority w:val="99"/>
    <w:rsid w:val="00784D87"/>
    <w:pPr>
      <w:tabs>
        <w:tab w:val="center" w:pos="4680"/>
        <w:tab w:val="right" w:pos="9360"/>
      </w:tabs>
    </w:pPr>
  </w:style>
  <w:style w:type="character" w:customStyle="1" w:styleId="FooterChar">
    <w:name w:val="Footer Char"/>
    <w:link w:val="Footer"/>
    <w:uiPriority w:val="99"/>
    <w:rsid w:val="00784D87"/>
    <w:rPr>
      <w:rFonts w:ascii="Arial" w:hAnsi="Arial"/>
      <w:sz w:val="18"/>
    </w:rPr>
  </w:style>
  <w:style w:type="character" w:styleId="Hyperlink">
    <w:name w:val="Hyperlink"/>
    <w:rsid w:val="003073F1"/>
    <w:rPr>
      <w:color w:val="0563C1"/>
      <w:u w:val="single"/>
    </w:rPr>
  </w:style>
  <w:style w:type="character" w:styleId="UnresolvedMention">
    <w:name w:val="Unresolved Mention"/>
    <w:uiPriority w:val="99"/>
    <w:semiHidden/>
    <w:unhideWhenUsed/>
    <w:rsid w:val="003073F1"/>
    <w:rPr>
      <w:color w:val="605E5C"/>
      <w:shd w:val="clear" w:color="auto" w:fill="E1DFDD"/>
    </w:rPr>
  </w:style>
  <w:style w:type="paragraph" w:styleId="NoSpacing">
    <w:name w:val="No Spacing"/>
    <w:uiPriority w:val="1"/>
    <w:qFormat/>
    <w:rsid w:val="004C1FD9"/>
    <w:rPr>
      <w:rFonts w:ascii="Arial" w:hAnsi="Arial"/>
      <w:sz w:val="18"/>
    </w:rPr>
  </w:style>
  <w:style w:type="paragraph" w:styleId="Revision">
    <w:name w:val="Revision"/>
    <w:hidden/>
    <w:uiPriority w:val="99"/>
    <w:semiHidden/>
    <w:rsid w:val="00F44706"/>
    <w:rPr>
      <w:rFonts w:ascii="Arial" w:hAnsi="Arial"/>
      <w:sz w:val="18"/>
    </w:rPr>
  </w:style>
  <w:style w:type="character" w:styleId="CommentReference">
    <w:name w:val="annotation reference"/>
    <w:basedOn w:val="DefaultParagraphFont"/>
    <w:rsid w:val="00F44706"/>
    <w:rPr>
      <w:sz w:val="16"/>
      <w:szCs w:val="16"/>
    </w:rPr>
  </w:style>
  <w:style w:type="paragraph" w:styleId="CommentText">
    <w:name w:val="annotation text"/>
    <w:basedOn w:val="Normal"/>
    <w:link w:val="CommentTextChar"/>
    <w:rsid w:val="00F44706"/>
    <w:rPr>
      <w:sz w:val="20"/>
    </w:rPr>
  </w:style>
  <w:style w:type="character" w:customStyle="1" w:styleId="CommentTextChar">
    <w:name w:val="Comment Text Char"/>
    <w:basedOn w:val="DefaultParagraphFont"/>
    <w:link w:val="CommentText"/>
    <w:rsid w:val="00F44706"/>
    <w:rPr>
      <w:rFonts w:ascii="Arial" w:hAnsi="Arial"/>
    </w:rPr>
  </w:style>
  <w:style w:type="paragraph" w:styleId="CommentSubject">
    <w:name w:val="annotation subject"/>
    <w:basedOn w:val="CommentText"/>
    <w:next w:val="CommentText"/>
    <w:link w:val="CommentSubjectChar"/>
    <w:rsid w:val="00F44706"/>
    <w:rPr>
      <w:b/>
      <w:bCs/>
    </w:rPr>
  </w:style>
  <w:style w:type="character" w:customStyle="1" w:styleId="CommentSubjectChar">
    <w:name w:val="Comment Subject Char"/>
    <w:basedOn w:val="CommentTextChar"/>
    <w:link w:val="CommentSubject"/>
    <w:rsid w:val="00F44706"/>
    <w:rPr>
      <w:rFonts w:ascii="Arial" w:hAnsi="Arial"/>
      <w:b/>
      <w:bCs/>
    </w:rPr>
  </w:style>
  <w:style w:type="character" w:styleId="Mention">
    <w:name w:val="Mention"/>
    <w:basedOn w:val="DefaultParagraphFont"/>
    <w:uiPriority w:val="99"/>
    <w:unhideWhenUsed/>
    <w:rsid w:val="00352B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55572">
      <w:bodyDiv w:val="1"/>
      <w:marLeft w:val="0"/>
      <w:marRight w:val="0"/>
      <w:marTop w:val="0"/>
      <w:marBottom w:val="0"/>
      <w:divBdr>
        <w:top w:val="none" w:sz="0" w:space="0" w:color="auto"/>
        <w:left w:val="none" w:sz="0" w:space="0" w:color="auto"/>
        <w:bottom w:val="none" w:sz="0" w:space="0" w:color="auto"/>
        <w:right w:val="none" w:sz="0" w:space="0" w:color="auto"/>
      </w:divBdr>
      <w:divsChild>
        <w:div w:id="156501317">
          <w:marLeft w:val="0"/>
          <w:marRight w:val="0"/>
          <w:marTop w:val="43"/>
          <w:marBottom w:val="43"/>
          <w:divBdr>
            <w:top w:val="none" w:sz="0" w:space="0" w:color="auto"/>
            <w:left w:val="none" w:sz="0" w:space="0" w:color="auto"/>
            <w:bottom w:val="none" w:sz="0" w:space="0" w:color="auto"/>
            <w:right w:val="none" w:sz="0" w:space="0" w:color="auto"/>
          </w:divBdr>
        </w:div>
        <w:div w:id="818033661">
          <w:marLeft w:val="0"/>
          <w:marRight w:val="0"/>
          <w:marTop w:val="43"/>
          <w:marBottom w:val="43"/>
          <w:divBdr>
            <w:top w:val="none" w:sz="0" w:space="0" w:color="auto"/>
            <w:left w:val="none" w:sz="0" w:space="0" w:color="auto"/>
            <w:bottom w:val="none" w:sz="0" w:space="0" w:color="auto"/>
            <w:right w:val="none" w:sz="0" w:space="0" w:color="auto"/>
          </w:divBdr>
        </w:div>
        <w:div w:id="818571772">
          <w:marLeft w:val="0"/>
          <w:marRight w:val="0"/>
          <w:marTop w:val="43"/>
          <w:marBottom w:val="43"/>
          <w:divBdr>
            <w:top w:val="none" w:sz="0" w:space="0" w:color="auto"/>
            <w:left w:val="none" w:sz="0" w:space="0" w:color="auto"/>
            <w:bottom w:val="none" w:sz="0" w:space="0" w:color="auto"/>
            <w:right w:val="none" w:sz="0" w:space="0" w:color="auto"/>
          </w:divBdr>
        </w:div>
        <w:div w:id="1555194377">
          <w:marLeft w:val="0"/>
          <w:marRight w:val="0"/>
          <w:marTop w:val="43"/>
          <w:marBottom w:val="43"/>
          <w:divBdr>
            <w:top w:val="none" w:sz="0" w:space="0" w:color="auto"/>
            <w:left w:val="none" w:sz="0" w:space="0" w:color="auto"/>
            <w:bottom w:val="none" w:sz="0" w:space="0" w:color="auto"/>
            <w:right w:val="none" w:sz="0" w:space="0" w:color="auto"/>
          </w:divBdr>
        </w:div>
        <w:div w:id="2100522304">
          <w:marLeft w:val="0"/>
          <w:marRight w:val="0"/>
          <w:marTop w:val="43"/>
          <w:marBottom w:val="43"/>
          <w:divBdr>
            <w:top w:val="none" w:sz="0" w:space="0" w:color="auto"/>
            <w:left w:val="none" w:sz="0" w:space="0" w:color="auto"/>
            <w:bottom w:val="none" w:sz="0" w:space="0" w:color="auto"/>
            <w:right w:val="none" w:sz="0" w:space="0" w:color="auto"/>
          </w:divBdr>
        </w:div>
      </w:divsChild>
    </w:div>
    <w:div w:id="1476868961">
      <w:bodyDiv w:val="1"/>
      <w:marLeft w:val="0"/>
      <w:marRight w:val="0"/>
      <w:marTop w:val="0"/>
      <w:marBottom w:val="0"/>
      <w:divBdr>
        <w:top w:val="none" w:sz="0" w:space="0" w:color="auto"/>
        <w:left w:val="none" w:sz="0" w:space="0" w:color="auto"/>
        <w:bottom w:val="none" w:sz="0" w:space="0" w:color="auto"/>
        <w:right w:val="none" w:sz="0" w:space="0" w:color="auto"/>
      </w:divBdr>
      <w:divsChild>
        <w:div w:id="58597767">
          <w:marLeft w:val="0"/>
          <w:marRight w:val="0"/>
          <w:marTop w:val="43"/>
          <w:marBottom w:val="43"/>
          <w:divBdr>
            <w:top w:val="none" w:sz="0" w:space="0" w:color="auto"/>
            <w:left w:val="none" w:sz="0" w:space="0" w:color="auto"/>
            <w:bottom w:val="none" w:sz="0" w:space="0" w:color="auto"/>
            <w:right w:val="none" w:sz="0" w:space="0" w:color="auto"/>
          </w:divBdr>
        </w:div>
        <w:div w:id="1402558653">
          <w:marLeft w:val="0"/>
          <w:marRight w:val="0"/>
          <w:marTop w:val="43"/>
          <w:marBottom w:val="43"/>
          <w:divBdr>
            <w:top w:val="none" w:sz="0" w:space="0" w:color="auto"/>
            <w:left w:val="none" w:sz="0" w:space="0" w:color="auto"/>
            <w:bottom w:val="none" w:sz="0" w:space="0" w:color="auto"/>
            <w:right w:val="none" w:sz="0" w:space="0" w:color="auto"/>
          </w:divBdr>
        </w:div>
        <w:div w:id="1750417549">
          <w:marLeft w:val="0"/>
          <w:marRight w:val="0"/>
          <w:marTop w:val="43"/>
          <w:marBottom w:val="43"/>
          <w:divBdr>
            <w:top w:val="none" w:sz="0" w:space="0" w:color="auto"/>
            <w:left w:val="none" w:sz="0" w:space="0" w:color="auto"/>
            <w:bottom w:val="none" w:sz="0" w:space="0" w:color="auto"/>
            <w:right w:val="none" w:sz="0" w:space="0" w:color="auto"/>
          </w:divBdr>
        </w:div>
        <w:div w:id="1873761138">
          <w:marLeft w:val="0"/>
          <w:marRight w:val="0"/>
          <w:marTop w:val="43"/>
          <w:marBottom w:val="43"/>
          <w:divBdr>
            <w:top w:val="none" w:sz="0" w:space="0" w:color="auto"/>
            <w:left w:val="none" w:sz="0" w:space="0" w:color="auto"/>
            <w:bottom w:val="none" w:sz="0" w:space="0" w:color="auto"/>
            <w:right w:val="none" w:sz="0" w:space="0" w:color="auto"/>
          </w:divBdr>
        </w:div>
        <w:div w:id="2027367797">
          <w:marLeft w:val="0"/>
          <w:marRight w:val="0"/>
          <w:marTop w:val="43"/>
          <w:marBottom w:val="4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d0ce26e65c3c3bf51a854a531585002b">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ab78a0353ccfe88d38947f4867e97cd5"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element ref="ns2:Person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Tracker Row"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Feedback" ma:format="Dropdown" ma:internalName="Feedback">
      <xsd:simpleType>
        <xsd:restriction base="dms:Text">
          <xsd:maxLength value="255"/>
        </xsd:restriction>
      </xsd:simpleType>
    </xsd:element>
    <xsd:element name="Personassigned" ma:index="17" nillable="true" ma:displayName="Person assigned" ma:format="Dropdown" ma:internalName="Personassig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NE xmlns="bbccbe36-ffe1-435a-9390-0b632f693ff1">Row 29</DONE>
    <COMMENTS xmlns="bbccbe36-ffe1-435a-9390-0b632f693ff1">Sponsors Approved - move to Pub</COMMENTS>
    <Feedback xmlns="bbccbe36-ffe1-435a-9390-0b632f693ff1" xsi:nil="true"/>
    <Personassigned xmlns="bbccbe36-ffe1-435a-9390-0b632f693f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1AA35-4CEF-4E9A-A3E0-18340F206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95271-632A-41BA-A7B4-021D7994022F}">
  <ds:schemaRefs>
    <ds:schemaRef ds:uri="http://schemas.microsoft.com/office/2006/documentManagement/types"/>
    <ds:schemaRef ds:uri="http://www.w3.org/XML/1998/namespace"/>
    <ds:schemaRef ds:uri="6a875606-58c3-4fc3-94ca-eb87a1997d5b"/>
    <ds:schemaRef ds:uri="http://purl.org/dc/terms/"/>
    <ds:schemaRef ds:uri="bbccbe36-ffe1-435a-9390-0b632f693ff1"/>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0D070E4B-49F0-43AF-9604-04DDA7E3F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Notice to Foster Parents Regarding Confidentiality of Records , DCF-F-CFS2186-E-S</vt:lpstr>
    </vt:vector>
  </TitlesOfParts>
  <Company>DCF - State of Wisconsin</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Foster Parents Regarding Confidentiality of Records , DCF-F-CFS2186-E-S</dc:title>
  <dc:subject>Division of Safety and Permanence</dc:subject>
  <dc:creator/>
  <cp:keywords>department of children and families, division of safety and permanence, bureau of permanence and out of home care, foster care, foster parents, treatment foster care, confidentiality, records, licensing, child abuse and neglect, dcf 56, dcf-f-cfs2186-e-s notice to foster parents regarding confidentiality of records, dcf-f-cfs2186-e-s, notice to foster parents regarding confidentiality of records</cp:keywords>
  <dc:description>R. 10/2023_x000d_
R. 11-2025 T. 11-2025 JW</dc:description>
  <cp:lastModifiedBy>Wilkins, Cheryllynn - DCF</cp:lastModifiedBy>
  <cp:revision>5</cp:revision>
  <cp:lastPrinted>2005-12-02T00:10:00Z</cp:lastPrinted>
  <dcterms:created xsi:type="dcterms:W3CDTF">2025-12-08T20:00:00Z</dcterms:created>
  <dcterms:modified xsi:type="dcterms:W3CDTF">2025-12-08T20:09:00Z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