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E960" w14:textId="77777777" w:rsidR="0030421D" w:rsidRPr="00C27087" w:rsidRDefault="0030421D" w:rsidP="00550344">
      <w:pPr>
        <w:tabs>
          <w:tab w:val="right" w:pos="10080"/>
        </w:tabs>
        <w:ind w:left="-180"/>
        <w:outlineLvl w:val="0"/>
        <w:rPr>
          <w:rFonts w:ascii="Roboto" w:hAnsi="Roboto"/>
          <w:b/>
          <w:sz w:val="22"/>
          <w:szCs w:val="22"/>
        </w:rPr>
      </w:pPr>
      <w:r w:rsidRPr="00152135">
        <w:rPr>
          <w:rFonts w:ascii="Roboto" w:hAnsi="Roboto"/>
          <w:b/>
          <w:sz w:val="16"/>
          <w:szCs w:val="16"/>
        </w:rPr>
        <w:t>DEPARTMENT OF CHILDREN AND FAMILIES</w:t>
      </w:r>
      <w:r w:rsidR="00E5240E" w:rsidRPr="00C27087">
        <w:rPr>
          <w:rFonts w:ascii="Roboto" w:hAnsi="Roboto"/>
          <w:b/>
          <w:sz w:val="22"/>
          <w:szCs w:val="22"/>
        </w:rPr>
        <w:tab/>
      </w:r>
      <w:r w:rsidR="00E5240E" w:rsidRPr="00152135">
        <w:rPr>
          <w:rFonts w:ascii="Roboto" w:hAnsi="Roboto"/>
          <w:b/>
          <w:sz w:val="44"/>
          <w:szCs w:val="44"/>
        </w:rPr>
        <w:t>OP</w:t>
      </w:r>
    </w:p>
    <w:p w14:paraId="71F83FA9" w14:textId="340DAAF4" w:rsidR="0030421D" w:rsidRPr="00D73A8B" w:rsidRDefault="0030421D" w:rsidP="00D73A8B">
      <w:pPr>
        <w:ind w:left="-180"/>
        <w:outlineLvl w:val="0"/>
        <w:rPr>
          <w:rFonts w:ascii="Roboto" w:hAnsi="Roboto"/>
          <w:sz w:val="16"/>
          <w:szCs w:val="16"/>
        </w:rPr>
      </w:pPr>
      <w:r w:rsidRPr="00152135">
        <w:rPr>
          <w:rFonts w:ascii="Roboto" w:hAnsi="Roboto"/>
          <w:sz w:val="16"/>
          <w:szCs w:val="16"/>
        </w:rPr>
        <w:t>Division of Early Care and Education</w:t>
      </w:r>
    </w:p>
    <w:p w14:paraId="5BAF2643" w14:textId="77777777" w:rsidR="0030421D" w:rsidRPr="00C27087" w:rsidRDefault="0030421D" w:rsidP="00550344">
      <w:pPr>
        <w:jc w:val="center"/>
        <w:outlineLvl w:val="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b/>
          <w:sz w:val="22"/>
          <w:szCs w:val="22"/>
        </w:rPr>
        <w:t>Child Care (CC) Client Overpayment Notice</w:t>
      </w:r>
    </w:p>
    <w:p w14:paraId="7EE913B5" w14:textId="04558F1C" w:rsidR="0030421D" w:rsidRPr="00C27087" w:rsidRDefault="0030421D" w:rsidP="005C3ADF">
      <w:pPr>
        <w:tabs>
          <w:tab w:val="left" w:pos="2610"/>
        </w:tabs>
        <w:spacing w:after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t>Personal information you provide may be used for secondary purposes [Privacy Law,</w:t>
      </w:r>
      <w:r w:rsidR="00796B54" w:rsidRPr="00C27087">
        <w:rPr>
          <w:rFonts w:ascii="Roboto" w:hAnsi="Roboto" w:cs="Arial"/>
          <w:sz w:val="22"/>
          <w:szCs w:val="22"/>
        </w:rPr>
        <w:t xml:space="preserve"> §</w:t>
      </w:r>
      <w:r w:rsidRPr="00C27087">
        <w:rPr>
          <w:rFonts w:ascii="Roboto" w:hAnsi="Roboto" w:cs="Arial"/>
          <w:sz w:val="22"/>
          <w:szCs w:val="22"/>
        </w:rPr>
        <w:t xml:space="preserve"> 15.04(1)(m), Wisconsin Statutes].</w:t>
      </w:r>
    </w:p>
    <w:tbl>
      <w:tblPr>
        <w:tblW w:w="1021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2570"/>
        <w:gridCol w:w="6"/>
        <w:gridCol w:w="953"/>
        <w:gridCol w:w="1619"/>
      </w:tblGrid>
      <w:tr w:rsidR="0030421D" w:rsidRPr="00C27087" w14:paraId="2F00DE73" w14:textId="77777777" w:rsidTr="00D73A8B">
        <w:trPr>
          <w:trHeight w:val="466"/>
        </w:trPr>
        <w:tc>
          <w:tcPr>
            <w:tcW w:w="5063" w:type="dxa"/>
            <w:tcBorders>
              <w:left w:val="nil"/>
              <w:bottom w:val="single" w:sz="6" w:space="0" w:color="auto"/>
            </w:tcBorders>
          </w:tcPr>
          <w:p w14:paraId="4EA5F247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Name – Client (First MI Last)</w:t>
            </w:r>
          </w:p>
          <w:p w14:paraId="4F4C5A72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70" w:type="dxa"/>
            <w:tcBorders>
              <w:bottom w:val="single" w:sz="6" w:space="0" w:color="auto"/>
              <w:right w:val="single" w:sz="4" w:space="0" w:color="auto"/>
            </w:tcBorders>
          </w:tcPr>
          <w:p w14:paraId="3F369A49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Case Number</w:t>
            </w:r>
          </w:p>
          <w:p w14:paraId="2CC9B850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77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1B0AE14" w14:textId="77777777" w:rsidR="0030421D" w:rsidRPr="00C27087" w:rsidRDefault="003F720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Claim</w:t>
            </w:r>
            <w:r w:rsidR="0030421D" w:rsidRPr="00C27087">
              <w:rPr>
                <w:rFonts w:ascii="Roboto" w:hAnsi="Roboto"/>
                <w:sz w:val="22"/>
                <w:szCs w:val="22"/>
              </w:rPr>
              <w:t xml:space="preserve"> Number</w:t>
            </w:r>
          </w:p>
          <w:p w14:paraId="02130704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F3B27" w:rsidRPr="00C27087" w14:paraId="1CBC509A" w14:textId="77777777" w:rsidTr="00D73A8B">
        <w:trPr>
          <w:trHeight w:val="466"/>
        </w:trPr>
        <w:tc>
          <w:tcPr>
            <w:tcW w:w="10211" w:type="dxa"/>
            <w:gridSpan w:val="5"/>
            <w:tcBorders>
              <w:left w:val="nil"/>
              <w:right w:val="nil"/>
            </w:tcBorders>
          </w:tcPr>
          <w:p w14:paraId="50AB3938" w14:textId="77777777" w:rsidR="009F3B27" w:rsidRPr="009F3B27" w:rsidRDefault="009F3B27" w:rsidP="009F3B27">
            <w:pPr>
              <w:rPr>
                <w:rFonts w:ascii="Roboto" w:hAnsi="Roboto"/>
                <w:sz w:val="22"/>
                <w:szCs w:val="22"/>
              </w:rPr>
            </w:pPr>
            <w:r w:rsidRPr="009F3B27">
              <w:rPr>
                <w:rFonts w:ascii="Roboto" w:hAnsi="Roboto"/>
                <w:sz w:val="22"/>
                <w:szCs w:val="22"/>
              </w:rPr>
              <w:t xml:space="preserve">Name – </w:t>
            </w:r>
            <w:r>
              <w:rPr>
                <w:rFonts w:ascii="Roboto" w:hAnsi="Roboto"/>
                <w:sz w:val="22"/>
                <w:szCs w:val="22"/>
              </w:rPr>
              <w:t xml:space="preserve">Additional Liable Individual </w:t>
            </w:r>
            <w:r w:rsidRPr="009F3B27">
              <w:rPr>
                <w:rFonts w:ascii="Roboto" w:hAnsi="Roboto"/>
                <w:sz w:val="22"/>
                <w:szCs w:val="22"/>
              </w:rPr>
              <w:t xml:space="preserve"> (First MI Last)</w:t>
            </w:r>
          </w:p>
          <w:p w14:paraId="75E63CED" w14:textId="53BF0025" w:rsidR="009F3B27" w:rsidRPr="00995EE5" w:rsidRDefault="009F3B27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73A8B" w:rsidRPr="00C27087" w14:paraId="0CF5F0A5" w14:textId="77777777" w:rsidTr="00D73A8B">
        <w:trPr>
          <w:trHeight w:val="466"/>
        </w:trPr>
        <w:tc>
          <w:tcPr>
            <w:tcW w:w="5063" w:type="dxa"/>
            <w:tcBorders>
              <w:left w:val="nil"/>
              <w:bottom w:val="single" w:sz="6" w:space="0" w:color="auto"/>
            </w:tcBorders>
          </w:tcPr>
          <w:p w14:paraId="4F62ABE2" w14:textId="6C267031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 xml:space="preserve">Street Address </w:t>
            </w:r>
          </w:p>
          <w:p w14:paraId="1768E03C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76" w:type="dxa"/>
            <w:gridSpan w:val="2"/>
            <w:tcBorders>
              <w:left w:val="nil"/>
              <w:bottom w:val="single" w:sz="6" w:space="0" w:color="auto"/>
            </w:tcBorders>
          </w:tcPr>
          <w:p w14:paraId="2D6F1D30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City</w:t>
            </w:r>
          </w:p>
          <w:p w14:paraId="1ABF878B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53" w:type="dxa"/>
            <w:tcBorders>
              <w:bottom w:val="single" w:sz="6" w:space="0" w:color="auto"/>
            </w:tcBorders>
          </w:tcPr>
          <w:p w14:paraId="40BF8F73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State</w:t>
            </w:r>
          </w:p>
          <w:p w14:paraId="0FEF1236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  <w:tcBorders>
              <w:bottom w:val="single" w:sz="6" w:space="0" w:color="auto"/>
              <w:right w:val="nil"/>
            </w:tcBorders>
          </w:tcPr>
          <w:p w14:paraId="619A5684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Zip Code</w:t>
            </w:r>
          </w:p>
          <w:p w14:paraId="78F5E8EE" w14:textId="77777777" w:rsidR="0030421D" w:rsidRPr="00995EE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421D" w:rsidRPr="00C27087" w14:paraId="720565E9" w14:textId="77777777" w:rsidTr="00D73A8B">
        <w:trPr>
          <w:trHeight w:val="466"/>
        </w:trPr>
        <w:tc>
          <w:tcPr>
            <w:tcW w:w="506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21D98EC" w14:textId="2843F87F" w:rsidR="0030421D" w:rsidRPr="00C27087" w:rsidRDefault="00C27087">
            <w:pPr>
              <w:tabs>
                <w:tab w:val="left" w:pos="702"/>
              </w:tabs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Agency Name </w:t>
            </w:r>
          </w:p>
          <w:p w14:paraId="54806B4D" w14:textId="77777777" w:rsidR="0030421D" w:rsidRPr="00995EE5" w:rsidRDefault="0030421D">
            <w:pPr>
              <w:tabs>
                <w:tab w:val="left" w:pos="702"/>
              </w:tabs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147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2784E89" w14:textId="41AAC329" w:rsidR="00490280" w:rsidRPr="00C27087" w:rsidRDefault="00490280" w:rsidP="0049028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Agency </w:t>
            </w:r>
            <w:r w:rsidRPr="00C27087">
              <w:rPr>
                <w:rFonts w:ascii="Roboto" w:hAnsi="Roboto"/>
                <w:sz w:val="22"/>
                <w:szCs w:val="22"/>
              </w:rPr>
              <w:t xml:space="preserve">Telephone Number </w:t>
            </w:r>
          </w:p>
          <w:p w14:paraId="110B1A87" w14:textId="2C698A34" w:rsidR="0030421D" w:rsidRPr="00995EE5" w:rsidRDefault="00490280" w:rsidP="00490280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90280" w:rsidRPr="00C27087" w14:paraId="0EBE55E4" w14:textId="77777777" w:rsidTr="00D73A8B">
        <w:trPr>
          <w:trHeight w:val="466"/>
        </w:trPr>
        <w:tc>
          <w:tcPr>
            <w:tcW w:w="10211" w:type="dxa"/>
            <w:gridSpan w:val="5"/>
            <w:tcBorders>
              <w:left w:val="nil"/>
              <w:right w:val="nil"/>
            </w:tcBorders>
          </w:tcPr>
          <w:p w14:paraId="67C37685" w14:textId="77777777" w:rsidR="00490280" w:rsidRPr="00C27087" w:rsidRDefault="00490280" w:rsidP="00490280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t>Effective Date</w:t>
            </w:r>
          </w:p>
          <w:p w14:paraId="5585F2BE" w14:textId="50A6CD6B" w:rsidR="00490280" w:rsidRPr="00995EE5" w:rsidRDefault="00490280">
            <w:pPr>
              <w:rPr>
                <w:rFonts w:ascii="Garamond" w:hAnsi="Garamond"/>
                <w:sz w:val="22"/>
                <w:szCs w:val="22"/>
              </w:rPr>
            </w:pPr>
            <w:r w:rsidRPr="00995E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95E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95EE5">
              <w:rPr>
                <w:rFonts w:ascii="Garamond" w:hAnsi="Garamond"/>
                <w:sz w:val="22"/>
                <w:szCs w:val="22"/>
              </w:rPr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95E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6F1D0C3" w14:textId="77777777" w:rsidR="0030421D" w:rsidRPr="00C27087" w:rsidRDefault="0030421D">
      <w:pPr>
        <w:rPr>
          <w:rFonts w:ascii="Roboto" w:hAnsi="Roboto" w:cs="Arial"/>
          <w:sz w:val="22"/>
          <w:szCs w:val="22"/>
        </w:rPr>
      </w:pPr>
    </w:p>
    <w:p w14:paraId="75E2A6DF" w14:textId="63EBA1DC" w:rsidR="0030421D" w:rsidRPr="00C27087" w:rsidRDefault="00894D27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bCs/>
          <w:sz w:val="22"/>
          <w:szCs w:val="22"/>
        </w:rPr>
        <w:t xml:space="preserve">Records show you received too much </w:t>
      </w:r>
      <w:r w:rsidR="005C3ADF">
        <w:rPr>
          <w:rFonts w:ascii="Roboto" w:hAnsi="Roboto" w:cs="Arial"/>
          <w:bCs/>
          <w:sz w:val="22"/>
          <w:szCs w:val="22"/>
        </w:rPr>
        <w:t>c</w:t>
      </w:r>
      <w:r w:rsidRPr="00C27087">
        <w:rPr>
          <w:rFonts w:ascii="Roboto" w:hAnsi="Roboto" w:cs="Arial"/>
          <w:bCs/>
          <w:sz w:val="22"/>
          <w:szCs w:val="22"/>
        </w:rPr>
        <w:t xml:space="preserve">hild </w:t>
      </w:r>
      <w:r w:rsidR="005C3ADF">
        <w:rPr>
          <w:rFonts w:ascii="Roboto" w:hAnsi="Roboto" w:cs="Arial"/>
          <w:bCs/>
          <w:sz w:val="22"/>
          <w:szCs w:val="22"/>
        </w:rPr>
        <w:t>c</w:t>
      </w:r>
      <w:r w:rsidRPr="00C27087">
        <w:rPr>
          <w:rFonts w:ascii="Roboto" w:hAnsi="Roboto" w:cs="Arial"/>
          <w:bCs/>
          <w:sz w:val="22"/>
          <w:szCs w:val="22"/>
        </w:rPr>
        <w:t>are benefit funds</w:t>
      </w:r>
      <w:r w:rsidRPr="00C27087">
        <w:rPr>
          <w:rFonts w:ascii="Roboto" w:hAnsi="Roboto" w:cs="Arial"/>
          <w:sz w:val="22"/>
          <w:szCs w:val="22"/>
        </w:rPr>
        <w:t xml:space="preserve"> from 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mm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>/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dd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>/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yyyy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to 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mm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mm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>/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dd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dd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>/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yyyy"/>
              <w:maxLength w:val="4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yyyy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in the amount of $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>.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noProof/>
          <w:sz w:val="22"/>
          <w:szCs w:val="22"/>
        </w:rPr>
        <w:t> </w:t>
      </w:r>
      <w:r w:rsidRPr="00C27087">
        <w:rPr>
          <w:rFonts w:ascii="Roboto" w:hAnsi="Roboto" w:cs="Arial"/>
          <w:noProof/>
          <w:sz w:val="22"/>
          <w:szCs w:val="22"/>
        </w:rPr>
        <w:t> </w:t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. </w:t>
      </w:r>
      <w:r w:rsidRPr="00C27087">
        <w:rPr>
          <w:rFonts w:ascii="Roboto" w:hAnsi="Roboto" w:cs="Arial"/>
          <w:bCs/>
          <w:sz w:val="22"/>
          <w:szCs w:val="22"/>
        </w:rPr>
        <w:t>This is called an overpayment. You must pay back the extra benefit funds.</w:t>
      </w:r>
      <w:r w:rsidRPr="00C27087">
        <w:rPr>
          <w:rFonts w:ascii="Roboto" w:hAnsi="Roboto" w:cs="Arial"/>
          <w:b/>
          <w:sz w:val="22"/>
          <w:szCs w:val="22"/>
        </w:rPr>
        <w:t xml:space="preserve"> </w:t>
      </w:r>
      <w:r w:rsidR="00724364" w:rsidRPr="00C27087">
        <w:rPr>
          <w:rFonts w:ascii="Roboto" w:hAnsi="Roboto" w:cs="Arial"/>
          <w:b/>
          <w:sz w:val="22"/>
          <w:szCs w:val="22"/>
        </w:rPr>
        <w:t xml:space="preserve"> </w:t>
      </w:r>
      <w:r w:rsidR="0030421D" w:rsidRPr="00C27087">
        <w:rPr>
          <w:rFonts w:ascii="Roboto" w:hAnsi="Roboto" w:cs="Arial"/>
          <w:sz w:val="22"/>
          <w:szCs w:val="22"/>
        </w:rPr>
        <w:t xml:space="preserve">The attached </w:t>
      </w:r>
      <w:r w:rsidR="00CA5F6A">
        <w:rPr>
          <w:rFonts w:ascii="Roboto" w:hAnsi="Roboto" w:cs="Arial"/>
          <w:sz w:val="22"/>
          <w:szCs w:val="22"/>
        </w:rPr>
        <w:t>Child Care</w:t>
      </w:r>
      <w:r w:rsidR="00CA5F6A" w:rsidRPr="00C27087">
        <w:rPr>
          <w:rFonts w:ascii="Roboto" w:hAnsi="Roboto" w:cs="Arial"/>
          <w:sz w:val="22"/>
          <w:szCs w:val="22"/>
        </w:rPr>
        <w:t xml:space="preserve"> </w:t>
      </w:r>
      <w:r w:rsidR="0030421D" w:rsidRPr="00C27087">
        <w:rPr>
          <w:rFonts w:ascii="Roboto" w:hAnsi="Roboto" w:cs="Arial"/>
          <w:sz w:val="22"/>
          <w:szCs w:val="22"/>
        </w:rPr>
        <w:t>Overpayment Worksheet shows how this overpayment was calculated.</w:t>
      </w:r>
    </w:p>
    <w:p w14:paraId="6F82B424" w14:textId="0445CDDB" w:rsidR="00F33C4D" w:rsidRPr="00C27087" w:rsidRDefault="00F33C4D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</w:p>
    <w:p w14:paraId="11B8F9BD" w14:textId="77777777" w:rsidR="00F33C4D" w:rsidRPr="00C27087" w:rsidRDefault="00F33C4D" w:rsidP="00F33C4D">
      <w:pPr>
        <w:tabs>
          <w:tab w:val="left" w:pos="7002"/>
        </w:tabs>
        <w:spacing w:before="60"/>
        <w:rPr>
          <w:rFonts w:ascii="Roboto" w:hAnsi="Roboto" w:cs="Arial"/>
          <w:b/>
          <w:sz w:val="22"/>
          <w:szCs w:val="22"/>
          <w:u w:val="single"/>
        </w:rPr>
      </w:pPr>
      <w:r w:rsidRPr="00C27087">
        <w:rPr>
          <w:rFonts w:ascii="Roboto" w:hAnsi="Roboto" w:cs="Arial"/>
          <w:b/>
          <w:sz w:val="22"/>
          <w:szCs w:val="22"/>
        </w:rPr>
        <w:t>Reason for This Overpayment:</w:t>
      </w:r>
      <w:r w:rsidRPr="00C27087">
        <w:rPr>
          <w:rFonts w:ascii="Roboto" w:hAnsi="Roboto" w:cs="Arial"/>
          <w:b/>
          <w:sz w:val="22"/>
          <w:szCs w:val="22"/>
        </w:rPr>
        <w:tab/>
      </w:r>
      <w:r w:rsidRPr="00C27087">
        <w:rPr>
          <w:rFonts w:ascii="Roboto" w:hAnsi="Roboto" w:cs="Arial"/>
          <w:b/>
          <w:sz w:val="22"/>
          <w:szCs w:val="22"/>
        </w:rPr>
        <w:tab/>
      </w:r>
      <w:r w:rsidRPr="00C27087">
        <w:rPr>
          <w:rFonts w:ascii="Roboto" w:hAnsi="Roboto" w:cs="Arial"/>
          <w:b/>
          <w:sz w:val="22"/>
          <w:szCs w:val="22"/>
        </w:rPr>
        <w:tab/>
      </w:r>
    </w:p>
    <w:p w14:paraId="5D64A484" w14:textId="77777777" w:rsidR="00490280" w:rsidRDefault="00490280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  <w:sectPr w:rsidR="00490280" w:rsidSect="00D73A8B">
          <w:footerReference w:type="default" r:id="rId8"/>
          <w:footerReference w:type="first" r:id="rId9"/>
          <w:pgSz w:w="12240" w:h="15840" w:code="1"/>
          <w:pgMar w:top="504" w:right="1152" w:bottom="648" w:left="1152" w:header="720" w:footer="720" w:gutter="0"/>
          <w:cols w:space="720"/>
          <w:docGrid w:linePitch="326"/>
        </w:sectPr>
      </w:pPr>
    </w:p>
    <w:p w14:paraId="335F6884" w14:textId="07FF04B7" w:rsidR="00C27087" w:rsidRPr="00C27087" w:rsidRDefault="00F33C4D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</w:r>
      <w:r w:rsidR="00C27087" w:rsidRPr="00C27087">
        <w:rPr>
          <w:rFonts w:ascii="Roboto" w:hAnsi="Roboto" w:cs="Arial"/>
          <w:sz w:val="22"/>
          <w:szCs w:val="22"/>
        </w:rPr>
        <w:t>Agency misapplied program policy</w:t>
      </w:r>
    </w:p>
    <w:p w14:paraId="6E39625F" w14:textId="2DD3A909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Benefits continued during fair hearing</w:t>
      </w:r>
    </w:p>
    <w:p w14:paraId="2A7FCF39" w14:textId="6D821887" w:rsid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Collusion between the parent and child care provider </w:t>
      </w:r>
    </w:p>
    <w:p w14:paraId="32F3E695" w14:textId="5C7EE48E" w:rsidR="00152135" w:rsidRPr="00C27087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Duplicate Benefits </w:t>
      </w:r>
    </w:p>
    <w:p w14:paraId="043D892A" w14:textId="5A9F2C9F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Failure to provide accurate information for benefits </w:t>
      </w:r>
    </w:p>
    <w:p w14:paraId="47C3C05D" w14:textId="277FB1B2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Agency failed to budget earned income</w:t>
      </w:r>
    </w:p>
    <w:p w14:paraId="3BB77ACA" w14:textId="68D0BCA6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Agency failed to budget accurate household members </w:t>
      </w:r>
    </w:p>
    <w:p w14:paraId="08EE6A68" w14:textId="2AE214FB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Agency failed to budget unearned income</w:t>
      </w:r>
    </w:p>
    <w:p w14:paraId="3D74D526" w14:textId="3E4BB182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correct child placement</w:t>
      </w:r>
    </w:p>
    <w:p w14:paraId="4621E394" w14:textId="79B5F51E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child/spousal support income</w:t>
      </w:r>
    </w:p>
    <w:p w14:paraId="1D247744" w14:textId="548974C9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Provided false documentation or identification</w:t>
      </w:r>
    </w:p>
    <w:p w14:paraId="1B001EA8" w14:textId="38522AA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household income exceeding program limits</w:t>
      </w:r>
    </w:p>
    <w:p w14:paraId="6EA4DA49" w14:textId="433ADDCC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accurate household members</w:t>
      </w:r>
    </w:p>
    <w:p w14:paraId="455718C2" w14:textId="13C803A7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Failure to report incarceration </w:t>
      </w:r>
    </w:p>
    <w:p w14:paraId="395D963B" w14:textId="7B40CE11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assets</w:t>
      </w:r>
    </w:p>
    <w:p w14:paraId="56592169" w14:textId="002E6F6B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 Failure to report  move out state/change of residence</w:t>
      </w:r>
    </w:p>
    <w:p w14:paraId="34639A07" w14:textId="10751E7C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Failure to report accurate self-employment income/expenses</w:t>
      </w:r>
    </w:p>
    <w:p w14:paraId="6C18D30F" w14:textId="781F40E1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Non-qualified employer for child care assistance</w:t>
      </w:r>
    </w:p>
    <w:p w14:paraId="0F65E275" w14:textId="6208EB08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Provider/parent residing together</w:t>
      </w:r>
    </w:p>
    <w:p w14:paraId="52AD6DA8" w14:textId="0B2D888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Misrepresentation of or failure to report earned income </w:t>
      </w:r>
    </w:p>
    <w:p w14:paraId="6F56CABF" w14:textId="77777777" w:rsidR="00152135" w:rsidRPr="00C27087" w:rsidRDefault="00152135" w:rsidP="00152135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Misrepresentation of hardship</w:t>
      </w:r>
    </w:p>
    <w:p w14:paraId="3F1DA52F" w14:textId="2B360885" w:rsidR="00152135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Misrepresentation of Approved Activity Search</w:t>
      </w:r>
    </w:p>
    <w:p w14:paraId="52F19FAC" w14:textId="55FA6455" w:rsidR="00152135" w:rsidRPr="00C27087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Reporting incorrect or not reporting change in child care need</w:t>
      </w:r>
    </w:p>
    <w:p w14:paraId="64971365" w14:textId="2D29FEDB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Trafficking misuse</w:t>
      </w:r>
    </w:p>
    <w:p w14:paraId="12D00194" w14:textId="3F22DC4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 xml:space="preserve">Utilized child care while not in an approved activity </w:t>
      </w:r>
    </w:p>
    <w:p w14:paraId="4A9D0313" w14:textId="335959F4" w:rsidR="00490280" w:rsidRPr="00490280" w:rsidRDefault="00C27087" w:rsidP="00490280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  <w:sectPr w:rsidR="00490280" w:rsidRPr="00490280" w:rsidSect="002C75EA">
          <w:type w:val="continuous"/>
          <w:pgSz w:w="12240" w:h="15840" w:code="1"/>
          <w:pgMar w:top="504" w:right="1296" w:bottom="648" w:left="1152" w:header="720" w:footer="720" w:gutter="0"/>
          <w:cols w:num="2" w:space="720"/>
          <w:titlePg/>
          <w:docGrid w:linePitch="326"/>
        </w:sect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ab/>
        <w:t>Other</w:t>
      </w:r>
      <w:r w:rsidR="00490280">
        <w:rPr>
          <w:rFonts w:ascii="Roboto" w:hAnsi="Roboto" w:cs="Arial"/>
          <w:sz w:val="22"/>
          <w:szCs w:val="22"/>
        </w:rPr>
        <w:t xml:space="preserve"> </w:t>
      </w:r>
      <w:r w:rsidR="00490280" w:rsidRPr="00C27087">
        <w:rPr>
          <w:rFonts w:ascii="Roboto" w:hAnsi="Roboto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r w:rsidR="00490280" w:rsidRPr="00C27087">
        <w:rPr>
          <w:rFonts w:ascii="Roboto" w:hAnsi="Roboto"/>
          <w:sz w:val="22"/>
          <w:szCs w:val="22"/>
        </w:rPr>
        <w:instrText xml:space="preserve"> FORMTEXT </w:instrText>
      </w:r>
      <w:r w:rsidR="00490280" w:rsidRPr="00C27087">
        <w:rPr>
          <w:rFonts w:ascii="Roboto" w:hAnsi="Roboto"/>
          <w:sz w:val="22"/>
          <w:szCs w:val="22"/>
        </w:rPr>
      </w:r>
      <w:r w:rsidR="00490280" w:rsidRPr="00C27087">
        <w:rPr>
          <w:rFonts w:ascii="Roboto" w:hAnsi="Roboto"/>
          <w:sz w:val="22"/>
          <w:szCs w:val="22"/>
        </w:rPr>
        <w:fldChar w:fldCharType="separate"/>
      </w:r>
      <w:r w:rsidR="00490280" w:rsidRPr="00C27087">
        <w:rPr>
          <w:rFonts w:ascii="Roboto" w:hAnsi="Roboto"/>
          <w:noProof/>
          <w:sz w:val="22"/>
          <w:szCs w:val="22"/>
        </w:rPr>
        <w:t> </w:t>
      </w:r>
      <w:r w:rsidR="00490280" w:rsidRPr="00C27087">
        <w:rPr>
          <w:rFonts w:ascii="Roboto" w:hAnsi="Roboto"/>
          <w:noProof/>
          <w:sz w:val="22"/>
          <w:szCs w:val="22"/>
        </w:rPr>
        <w:t> </w:t>
      </w:r>
      <w:r w:rsidR="00490280" w:rsidRPr="00C27087">
        <w:rPr>
          <w:rFonts w:ascii="Roboto" w:hAnsi="Roboto"/>
          <w:noProof/>
          <w:sz w:val="22"/>
          <w:szCs w:val="22"/>
        </w:rPr>
        <w:t> </w:t>
      </w:r>
      <w:r w:rsidR="00490280" w:rsidRPr="00C27087">
        <w:rPr>
          <w:rFonts w:ascii="Roboto" w:hAnsi="Roboto"/>
          <w:noProof/>
          <w:sz w:val="22"/>
          <w:szCs w:val="22"/>
        </w:rPr>
        <w:t> </w:t>
      </w:r>
      <w:r w:rsidR="00490280" w:rsidRPr="00C27087">
        <w:rPr>
          <w:rFonts w:ascii="Roboto" w:hAnsi="Roboto"/>
          <w:noProof/>
          <w:sz w:val="22"/>
          <w:szCs w:val="22"/>
        </w:rPr>
        <w:t> </w:t>
      </w:r>
      <w:r w:rsidR="00490280" w:rsidRPr="00C27087">
        <w:rPr>
          <w:rFonts w:ascii="Roboto" w:hAnsi="Roboto"/>
          <w:sz w:val="22"/>
          <w:szCs w:val="22"/>
        </w:rPr>
        <w:fldChar w:fldCharType="end"/>
      </w:r>
    </w:p>
    <w:p w14:paraId="7D3B0AED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</w:pPr>
    </w:p>
    <w:p w14:paraId="2BFBFE66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  <w:sectPr w:rsidR="00490280" w:rsidSect="002C75EA">
          <w:type w:val="continuous"/>
          <w:pgSz w:w="12240" w:h="15840" w:code="1"/>
          <w:pgMar w:top="504" w:right="1296" w:bottom="648" w:left="1152" w:header="720" w:footer="720" w:gutter="0"/>
          <w:cols w:space="720"/>
          <w:titlePg/>
          <w:docGrid w:linePitch="326"/>
        </w:sectPr>
      </w:pPr>
    </w:p>
    <w:p w14:paraId="09B91EE2" w14:textId="03389014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</w:pPr>
      <w:r w:rsidRPr="00C27087">
        <w:rPr>
          <w:rFonts w:ascii="Roboto" w:hAnsi="Roboto" w:cs="Arial"/>
          <w:b/>
          <w:bCs/>
          <w:sz w:val="22"/>
          <w:szCs w:val="22"/>
        </w:rPr>
        <w:t xml:space="preserve">Due To: </w:t>
      </w:r>
    </w:p>
    <w:p w14:paraId="1DE287B0" w14:textId="77777777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 Administrative Error</w:t>
      </w:r>
    </w:p>
    <w:p w14:paraId="167C3EA3" w14:textId="77777777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 Client Error</w:t>
      </w:r>
    </w:p>
    <w:p w14:paraId="32F2EE97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</w:p>
    <w:p w14:paraId="25272189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</w:p>
    <w:p w14:paraId="377BA292" w14:textId="2CB7E05D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 1</w:t>
      </w:r>
      <w:r w:rsidRPr="00C27087">
        <w:rPr>
          <w:rFonts w:ascii="Roboto" w:hAnsi="Roboto" w:cs="Arial"/>
          <w:sz w:val="22"/>
          <w:szCs w:val="22"/>
          <w:vertAlign w:val="superscript"/>
        </w:rPr>
        <w:t>st</w:t>
      </w:r>
      <w:r w:rsidRPr="00C27087">
        <w:rPr>
          <w:rFonts w:ascii="Roboto" w:hAnsi="Roboto" w:cs="Arial"/>
          <w:sz w:val="22"/>
          <w:szCs w:val="22"/>
        </w:rPr>
        <w:t xml:space="preserve">  Intentional Program Violation</w:t>
      </w:r>
    </w:p>
    <w:p w14:paraId="1D188D17" w14:textId="622B1800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 2</w:t>
      </w:r>
      <w:r w:rsidRPr="00C27087">
        <w:rPr>
          <w:rFonts w:ascii="Roboto" w:hAnsi="Roboto" w:cs="Arial"/>
          <w:sz w:val="22"/>
          <w:szCs w:val="22"/>
          <w:vertAlign w:val="superscript"/>
        </w:rPr>
        <w:t>nd</w:t>
      </w:r>
      <w:r w:rsidRPr="00C27087">
        <w:rPr>
          <w:rFonts w:ascii="Roboto" w:hAnsi="Roboto" w:cs="Arial"/>
          <w:sz w:val="22"/>
          <w:szCs w:val="22"/>
        </w:rPr>
        <w:t xml:space="preserve"> Intentional Program</w:t>
      </w:r>
      <w:r w:rsidR="00490280">
        <w:rPr>
          <w:rFonts w:ascii="Roboto" w:hAnsi="Roboto" w:cs="Arial"/>
          <w:sz w:val="22"/>
          <w:szCs w:val="22"/>
        </w:rPr>
        <w:t xml:space="preserve"> Violation</w:t>
      </w:r>
    </w:p>
    <w:p w14:paraId="32871366" w14:textId="59E57B91" w:rsidR="00490280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  <w:sectPr w:rsidR="00490280" w:rsidSect="002C75EA">
          <w:type w:val="continuous"/>
          <w:pgSz w:w="12240" w:h="15840" w:code="1"/>
          <w:pgMar w:top="504" w:right="1296" w:bottom="648" w:left="1152" w:header="720" w:footer="720" w:gutter="0"/>
          <w:cols w:num="2" w:space="720"/>
          <w:titlePg/>
          <w:docGrid w:linePitch="326"/>
        </w:sect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170465">
        <w:rPr>
          <w:rFonts w:ascii="Roboto" w:hAnsi="Roboto" w:cs="Arial"/>
          <w:sz w:val="22"/>
          <w:szCs w:val="22"/>
        </w:rPr>
      </w:r>
      <w:r w:rsidR="0017046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 w:cs="Arial"/>
          <w:sz w:val="22"/>
          <w:szCs w:val="22"/>
        </w:rPr>
        <w:t xml:space="preserve">  3</w:t>
      </w:r>
      <w:r w:rsidRPr="00C27087">
        <w:rPr>
          <w:rFonts w:ascii="Roboto" w:hAnsi="Roboto" w:cs="Arial"/>
          <w:sz w:val="22"/>
          <w:szCs w:val="22"/>
          <w:vertAlign w:val="superscript"/>
        </w:rPr>
        <w:t>rd</w:t>
      </w:r>
      <w:r w:rsidRPr="00C27087">
        <w:rPr>
          <w:rFonts w:ascii="Roboto" w:hAnsi="Roboto" w:cs="Arial"/>
          <w:sz w:val="22"/>
          <w:szCs w:val="22"/>
        </w:rPr>
        <w:t xml:space="preserve"> Intentional Program</w:t>
      </w:r>
      <w:r w:rsidR="00490280">
        <w:rPr>
          <w:rFonts w:ascii="Roboto" w:hAnsi="Roboto" w:cs="Arial"/>
          <w:sz w:val="22"/>
          <w:szCs w:val="22"/>
        </w:rPr>
        <w:t xml:space="preserve"> Violatio</w:t>
      </w:r>
      <w:r w:rsidR="005C3ADF">
        <w:rPr>
          <w:rFonts w:ascii="Roboto" w:hAnsi="Roboto" w:cs="Arial"/>
          <w:sz w:val="22"/>
          <w:szCs w:val="22"/>
        </w:rPr>
        <w:t>n</w:t>
      </w:r>
    </w:p>
    <w:p w14:paraId="066A56E9" w14:textId="1AB304DD" w:rsidR="00F33C4D" w:rsidRPr="00C27087" w:rsidRDefault="00F33C4D" w:rsidP="00F33C4D">
      <w:pPr>
        <w:pStyle w:val="Footer"/>
        <w:tabs>
          <w:tab w:val="clear" w:pos="4320"/>
          <w:tab w:val="center" w:pos="5400"/>
        </w:tabs>
        <w:spacing w:before="60"/>
        <w:rPr>
          <w:rFonts w:ascii="Roboto" w:hAnsi="Roboto" w:cs="Arial"/>
          <w:b/>
          <w:sz w:val="22"/>
          <w:szCs w:val="22"/>
        </w:rPr>
      </w:pPr>
      <w:r w:rsidRPr="00C27087">
        <w:rPr>
          <w:rFonts w:ascii="Roboto" w:hAnsi="Roboto" w:cs="Arial"/>
          <w:b/>
          <w:sz w:val="22"/>
          <w:szCs w:val="22"/>
        </w:rPr>
        <w:t xml:space="preserve">*If you have any questions about this overpayment, please contact the </w:t>
      </w:r>
      <w:r w:rsidR="00490280">
        <w:rPr>
          <w:rFonts w:ascii="Roboto" w:hAnsi="Roboto" w:cs="Arial"/>
          <w:b/>
          <w:sz w:val="22"/>
          <w:szCs w:val="22"/>
        </w:rPr>
        <w:t>agency</w:t>
      </w:r>
      <w:r w:rsidRPr="00C27087">
        <w:rPr>
          <w:rFonts w:ascii="Roboto" w:hAnsi="Roboto" w:cs="Arial"/>
          <w:b/>
          <w:sz w:val="22"/>
          <w:szCs w:val="22"/>
        </w:rPr>
        <w:t xml:space="preserve"> listed at the top of this page. </w:t>
      </w:r>
    </w:p>
    <w:p w14:paraId="710EFC8A" w14:textId="5A5D9920" w:rsidR="000D1D8E" w:rsidRPr="00C27087" w:rsidRDefault="000D1D8E" w:rsidP="00F33C4D">
      <w:pPr>
        <w:pStyle w:val="Footer"/>
        <w:tabs>
          <w:tab w:val="clear" w:pos="4320"/>
          <w:tab w:val="center" w:pos="5400"/>
        </w:tabs>
        <w:spacing w:before="60"/>
        <w:rPr>
          <w:rFonts w:ascii="Roboto" w:hAnsi="Roboto" w:cs="Arial"/>
          <w:b/>
          <w:sz w:val="22"/>
          <w:szCs w:val="22"/>
        </w:rPr>
      </w:pPr>
    </w:p>
    <w:p w14:paraId="4F22C4C8" w14:textId="2C49F512" w:rsidR="006454B7" w:rsidRPr="00D73A8B" w:rsidRDefault="00F33C4D" w:rsidP="00D73A8B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t xml:space="preserve">Wisconsin Statute </w:t>
      </w:r>
      <w:r w:rsidR="00796B54" w:rsidRPr="00C27087">
        <w:rPr>
          <w:rFonts w:ascii="Roboto" w:hAnsi="Roboto" w:cs="Arial"/>
          <w:sz w:val="22"/>
          <w:szCs w:val="22"/>
        </w:rPr>
        <w:t>§</w:t>
      </w:r>
      <w:r w:rsidRPr="00C27087">
        <w:rPr>
          <w:rFonts w:ascii="Roboto" w:hAnsi="Roboto" w:cs="Arial"/>
          <w:sz w:val="22"/>
          <w:szCs w:val="22"/>
        </w:rPr>
        <w:t xml:space="preserve"> 49.195(3) authorizes the recovery of all </w:t>
      </w:r>
      <w:r w:rsidR="005C3ADF">
        <w:rPr>
          <w:rFonts w:ascii="Roboto" w:hAnsi="Roboto" w:cs="Arial"/>
          <w:sz w:val="22"/>
          <w:szCs w:val="22"/>
        </w:rPr>
        <w:t>c</w:t>
      </w:r>
      <w:r w:rsidRPr="00C27087">
        <w:rPr>
          <w:rFonts w:ascii="Roboto" w:hAnsi="Roboto" w:cs="Arial"/>
          <w:sz w:val="22"/>
          <w:szCs w:val="22"/>
        </w:rPr>
        <w:t xml:space="preserve">hild </w:t>
      </w:r>
      <w:r w:rsidR="005C3ADF">
        <w:rPr>
          <w:rFonts w:ascii="Roboto" w:hAnsi="Roboto" w:cs="Arial"/>
          <w:sz w:val="22"/>
          <w:szCs w:val="22"/>
        </w:rPr>
        <w:t>c</w:t>
      </w:r>
      <w:r w:rsidRPr="00C27087">
        <w:rPr>
          <w:rFonts w:ascii="Roboto" w:hAnsi="Roboto" w:cs="Arial"/>
          <w:sz w:val="22"/>
          <w:szCs w:val="22"/>
        </w:rPr>
        <w:t xml:space="preserve">are overpayments. This amount will be added to any other </w:t>
      </w:r>
      <w:r w:rsidR="005C3ADF">
        <w:rPr>
          <w:rFonts w:ascii="Roboto" w:hAnsi="Roboto" w:cs="Arial"/>
          <w:sz w:val="22"/>
          <w:szCs w:val="22"/>
        </w:rPr>
        <w:t>c</w:t>
      </w:r>
      <w:r w:rsidRPr="00C27087">
        <w:rPr>
          <w:rFonts w:ascii="Roboto" w:hAnsi="Roboto" w:cs="Arial"/>
          <w:sz w:val="22"/>
          <w:szCs w:val="22"/>
        </w:rPr>
        <w:t xml:space="preserve">hild </w:t>
      </w:r>
      <w:r w:rsidR="005C3ADF">
        <w:rPr>
          <w:rFonts w:ascii="Roboto" w:hAnsi="Roboto" w:cs="Arial"/>
          <w:sz w:val="22"/>
          <w:szCs w:val="22"/>
        </w:rPr>
        <w:t>c</w:t>
      </w:r>
      <w:r w:rsidRPr="00C27087">
        <w:rPr>
          <w:rFonts w:ascii="Roboto" w:hAnsi="Roboto" w:cs="Arial"/>
          <w:sz w:val="22"/>
          <w:szCs w:val="22"/>
        </w:rPr>
        <w:t>are overpayments you have.</w:t>
      </w:r>
      <w:r w:rsidR="00D73A8B">
        <w:rPr>
          <w:rFonts w:ascii="Roboto" w:hAnsi="Roboto" w:cs="Arial"/>
          <w:sz w:val="22"/>
          <w:szCs w:val="22"/>
        </w:rPr>
        <w:t xml:space="preserve"> </w:t>
      </w:r>
      <w:r w:rsidR="00212DC1" w:rsidRPr="00C27087">
        <w:rPr>
          <w:rFonts w:ascii="Roboto" w:hAnsi="Roboto"/>
          <w:sz w:val="22"/>
          <w:szCs w:val="22"/>
        </w:rPr>
        <w:t>By law, y</w:t>
      </w:r>
      <w:r w:rsidR="0030421D" w:rsidRPr="00C27087">
        <w:rPr>
          <w:rFonts w:ascii="Roboto" w:hAnsi="Roboto"/>
          <w:sz w:val="22"/>
          <w:szCs w:val="22"/>
        </w:rPr>
        <w:t>ou must repay the e</w:t>
      </w:r>
      <w:r w:rsidR="006736C0" w:rsidRPr="00C27087">
        <w:rPr>
          <w:rFonts w:ascii="Roboto" w:hAnsi="Roboto"/>
          <w:sz w:val="22"/>
          <w:szCs w:val="22"/>
        </w:rPr>
        <w:t>xtra funds you received</w:t>
      </w:r>
      <w:r w:rsidR="00212DC1" w:rsidRPr="00C27087">
        <w:rPr>
          <w:rFonts w:ascii="Roboto" w:hAnsi="Roboto"/>
          <w:sz w:val="22"/>
          <w:szCs w:val="22"/>
        </w:rPr>
        <w:t>.</w:t>
      </w:r>
      <w:r w:rsidR="006454B7" w:rsidRPr="00C27087">
        <w:rPr>
          <w:rFonts w:ascii="Roboto" w:hAnsi="Roboto"/>
          <w:sz w:val="22"/>
          <w:szCs w:val="22"/>
        </w:rPr>
        <w:t xml:space="preserve">  </w:t>
      </w:r>
      <w:r w:rsidR="0030421D" w:rsidRPr="00C27087">
        <w:rPr>
          <w:rFonts w:ascii="Roboto" w:hAnsi="Roboto"/>
          <w:sz w:val="22"/>
          <w:szCs w:val="22"/>
        </w:rPr>
        <w:t xml:space="preserve">A Repayment Agreement will be </w:t>
      </w:r>
      <w:r w:rsidR="00212DC1" w:rsidRPr="00C27087">
        <w:rPr>
          <w:rFonts w:ascii="Roboto" w:hAnsi="Roboto"/>
          <w:sz w:val="22"/>
          <w:szCs w:val="22"/>
        </w:rPr>
        <w:t xml:space="preserve">mailed </w:t>
      </w:r>
      <w:r w:rsidR="0030421D" w:rsidRPr="00C27087">
        <w:rPr>
          <w:rFonts w:ascii="Roboto" w:hAnsi="Roboto"/>
          <w:sz w:val="22"/>
          <w:szCs w:val="22"/>
        </w:rPr>
        <w:t xml:space="preserve">to you </w:t>
      </w:r>
      <w:r w:rsidR="00212DC1" w:rsidRPr="00C27087">
        <w:rPr>
          <w:rFonts w:ascii="Roboto" w:hAnsi="Roboto"/>
          <w:sz w:val="22"/>
          <w:szCs w:val="22"/>
        </w:rPr>
        <w:t>with your options for repayment</w:t>
      </w:r>
      <w:r w:rsidR="006454B7" w:rsidRPr="00C27087">
        <w:rPr>
          <w:rFonts w:ascii="Roboto" w:hAnsi="Roboto"/>
          <w:sz w:val="22"/>
          <w:szCs w:val="22"/>
        </w:rPr>
        <w:t xml:space="preserve">.  </w:t>
      </w:r>
      <w:r w:rsidR="0030421D" w:rsidRPr="00C27087">
        <w:rPr>
          <w:rFonts w:ascii="Roboto" w:hAnsi="Roboto"/>
          <w:sz w:val="22"/>
          <w:szCs w:val="22"/>
        </w:rPr>
        <w:t>Sign and return the Repayment Agreement by the date</w:t>
      </w:r>
      <w:r w:rsidR="00212DC1" w:rsidRPr="00C27087">
        <w:rPr>
          <w:rFonts w:ascii="Roboto" w:hAnsi="Roboto"/>
          <w:sz w:val="22"/>
          <w:szCs w:val="22"/>
        </w:rPr>
        <w:t xml:space="preserve"> stated on it.  </w:t>
      </w:r>
    </w:p>
    <w:p w14:paraId="03E4109D" w14:textId="77777777" w:rsidR="006454B7" w:rsidRPr="00C27087" w:rsidRDefault="006454B7">
      <w:pPr>
        <w:rPr>
          <w:rFonts w:ascii="Roboto" w:hAnsi="Roboto"/>
          <w:sz w:val="22"/>
          <w:szCs w:val="22"/>
        </w:rPr>
      </w:pPr>
    </w:p>
    <w:p w14:paraId="5F5E1659" w14:textId="77777777" w:rsidR="0030421D" w:rsidRPr="00C27087" w:rsidRDefault="00212DC1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Failure to make payment arrangements may result in further collection actions including, but not limited to:</w:t>
      </w:r>
    </w:p>
    <w:p w14:paraId="378C40D4" w14:textId="4983FC98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Additional Fees</w:t>
      </w:r>
    </w:p>
    <w:p w14:paraId="1A9FDF75" w14:textId="3C7D3FF4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Referral to an outside collection agency</w:t>
      </w:r>
    </w:p>
    <w:p w14:paraId="437A84F3" w14:textId="08378F4B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 xml:space="preserve">Federal or state tax refund reduced </w:t>
      </w:r>
    </w:p>
    <w:p w14:paraId="4E4B2F80" w14:textId="2C473AA5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 xml:space="preserve">Wages or bank accounts reduced through a levy </w:t>
      </w:r>
    </w:p>
    <w:p w14:paraId="356A2E72" w14:textId="004078AC" w:rsidR="006454B7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lien placed against personal property</w:t>
      </w:r>
    </w:p>
    <w:p w14:paraId="0A3807C7" w14:textId="228F0C80" w:rsidR="00BF0C2F" w:rsidRPr="00C27087" w:rsidRDefault="00BF0C2F" w:rsidP="00BF0C2F">
      <w:pPr>
        <w:rPr>
          <w:rFonts w:ascii="Roboto" w:hAnsi="Roboto"/>
          <w:sz w:val="22"/>
          <w:szCs w:val="22"/>
        </w:rPr>
      </w:pPr>
    </w:p>
    <w:p w14:paraId="48594503" w14:textId="0C9071AA" w:rsidR="00BF0C2F" w:rsidRPr="00D44DCF" w:rsidRDefault="00D44DCF" w:rsidP="00BF0C2F">
      <w:pPr>
        <w:rPr>
          <w:szCs w:val="24"/>
        </w:rPr>
      </w:pPr>
      <w:r>
        <w:rPr>
          <w:rFonts w:ascii="Roboto" w:hAnsi="Roboto"/>
          <w:b/>
          <w:bCs/>
          <w:sz w:val="22"/>
          <w:szCs w:val="22"/>
        </w:rPr>
        <w:t>You must contact your local child care agency within 10 calendar days after any change</w:t>
      </w:r>
      <w:r>
        <w:rPr>
          <w:rFonts w:ascii="Roboto" w:hAnsi="Roboto"/>
          <w:sz w:val="22"/>
          <w:szCs w:val="22"/>
        </w:rPr>
        <w:t>. Changes include but are not limited to:</w:t>
      </w:r>
      <w:r>
        <w:rPr>
          <w:szCs w:val="24"/>
        </w:rPr>
        <w:t xml:space="preserve"> </w:t>
      </w:r>
    </w:p>
    <w:p w14:paraId="23B96C18" w14:textId="500C719D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new home address</w:t>
      </w:r>
    </w:p>
    <w:p w14:paraId="1B748CB1" w14:textId="086F79B7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change in income</w:t>
      </w:r>
    </w:p>
    <w:p w14:paraId="61463013" w14:textId="379D279D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loss of a job</w:t>
      </w:r>
    </w:p>
    <w:p w14:paraId="5CAF3792" w14:textId="23058C7A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 xml:space="preserve">A change in the size of your household </w:t>
      </w:r>
    </w:p>
    <w:p w14:paraId="48F3C0BE" w14:textId="26EAE104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change in marital status</w:t>
      </w:r>
    </w:p>
    <w:p w14:paraId="4A3617A8" w14:textId="1BC70EE0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A change in child care need</w:t>
      </w:r>
    </w:p>
    <w:p w14:paraId="183671AF" w14:textId="77777777" w:rsidR="00BF0C2F" w:rsidRPr="00C27087" w:rsidRDefault="00BF0C2F" w:rsidP="00BF0C2F">
      <w:pPr>
        <w:rPr>
          <w:rFonts w:ascii="Roboto" w:hAnsi="Roboto"/>
          <w:sz w:val="22"/>
          <w:szCs w:val="22"/>
        </w:rPr>
      </w:pPr>
    </w:p>
    <w:p w14:paraId="64DF4E9C" w14:textId="3F183280" w:rsidR="00BF0C2F" w:rsidRPr="00C27087" w:rsidRDefault="00BF0C2F" w:rsidP="00BF0C2F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If you intend to change child care providers next month, you must report it to the child care agency before the last business day of the current month.</w:t>
      </w:r>
    </w:p>
    <w:p w14:paraId="53D8FDF1" w14:textId="77777777" w:rsidR="00C272D7" w:rsidRPr="00C27087" w:rsidRDefault="00C272D7" w:rsidP="00BF0C2F">
      <w:pPr>
        <w:rPr>
          <w:rFonts w:ascii="Roboto" w:hAnsi="Roboto"/>
          <w:sz w:val="22"/>
          <w:szCs w:val="22"/>
        </w:rPr>
      </w:pPr>
    </w:p>
    <w:p w14:paraId="3B8D4D1D" w14:textId="6AD632DE" w:rsidR="00F33C4D" w:rsidRPr="00C27087" w:rsidRDefault="00F33C4D" w:rsidP="00F33C4D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b/>
          <w:bCs/>
          <w:sz w:val="22"/>
          <w:szCs w:val="22"/>
        </w:rPr>
        <w:t>If you disagree with this overpayment, you can ask for a fair hearing.</w:t>
      </w:r>
      <w:r w:rsidRPr="00C27087">
        <w:rPr>
          <w:rFonts w:ascii="Roboto" w:hAnsi="Roboto"/>
          <w:sz w:val="22"/>
          <w:szCs w:val="22"/>
        </w:rPr>
        <w:t xml:space="preserve">  A fair hearing gives you the chance to explain why you think there has been a wrong decision about your benefits.  At the hearing, a hearing officer will hear from you and </w:t>
      </w:r>
      <w:r w:rsidR="00796B54" w:rsidRPr="00C27087">
        <w:rPr>
          <w:rFonts w:ascii="Roboto" w:hAnsi="Roboto"/>
          <w:sz w:val="22"/>
          <w:szCs w:val="22"/>
        </w:rPr>
        <w:t>the local</w:t>
      </w:r>
      <w:r w:rsidRPr="00C27087">
        <w:rPr>
          <w:rFonts w:ascii="Roboto" w:hAnsi="Roboto"/>
          <w:sz w:val="22"/>
          <w:szCs w:val="22"/>
        </w:rPr>
        <w:t xml:space="preserve"> agency to </w:t>
      </w:r>
      <w:r w:rsidR="00796B54" w:rsidRPr="00C27087">
        <w:rPr>
          <w:rFonts w:ascii="Roboto" w:hAnsi="Roboto"/>
          <w:sz w:val="22"/>
          <w:szCs w:val="22"/>
        </w:rPr>
        <w:t>decide</w:t>
      </w:r>
      <w:r w:rsidRPr="00C27087">
        <w:rPr>
          <w:rFonts w:ascii="Roboto" w:hAnsi="Roboto"/>
          <w:sz w:val="22"/>
          <w:szCs w:val="22"/>
        </w:rPr>
        <w:t xml:space="preserve"> if the decision about your benefits was right or wrong.  You can bring a friend, family member, or attorney with you to the hearing if you would like. </w:t>
      </w:r>
    </w:p>
    <w:p w14:paraId="36D42455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4F7E010A" w14:textId="01728D98" w:rsidR="000D1D8E" w:rsidRPr="00C27087" w:rsidRDefault="00F33C4D" w:rsidP="00F33C4D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 xml:space="preserve">You can ask for a hearing using a letter or a Request for Fair Hearing form.  Go to </w:t>
      </w:r>
      <w:hyperlink r:id="rId10" w:history="1">
        <w:r w:rsidR="004C4239">
          <w:rPr>
            <w:rStyle w:val="Hyperlink"/>
            <w:rFonts w:ascii="Roboto" w:hAnsi="Roboto"/>
            <w:sz w:val="22"/>
            <w:szCs w:val="22"/>
          </w:rPr>
          <w:t>https://doa.wi.gov/Pages/LicensesHearings/DHAWFSRequestingaHearing.aspx</w:t>
        </w:r>
      </w:hyperlink>
      <w:r w:rsidRPr="00C27087">
        <w:rPr>
          <w:rFonts w:ascii="Roboto" w:hAnsi="Roboto"/>
          <w:sz w:val="22"/>
          <w:szCs w:val="22"/>
        </w:rPr>
        <w:t xml:space="preserve">  to see what information should be included on the letter or to print the Request for Fair Hearing form.  You can also ask your </w:t>
      </w:r>
      <w:r w:rsidR="00796B54" w:rsidRPr="00C27087">
        <w:rPr>
          <w:rFonts w:ascii="Roboto" w:hAnsi="Roboto"/>
          <w:sz w:val="22"/>
          <w:szCs w:val="22"/>
        </w:rPr>
        <w:t xml:space="preserve">local </w:t>
      </w:r>
      <w:r w:rsidRPr="00C27087">
        <w:rPr>
          <w:rFonts w:ascii="Roboto" w:hAnsi="Roboto"/>
          <w:sz w:val="22"/>
          <w:szCs w:val="22"/>
        </w:rPr>
        <w:t>agency for a copy of the form. Your request for a fair hearing review</w:t>
      </w:r>
      <w:r w:rsidR="009F3B27">
        <w:rPr>
          <w:rFonts w:ascii="Roboto" w:hAnsi="Roboto"/>
          <w:sz w:val="22"/>
          <w:szCs w:val="22"/>
        </w:rPr>
        <w:t xml:space="preserve"> of the overpayment</w:t>
      </w:r>
      <w:r w:rsidRPr="00C27087">
        <w:rPr>
          <w:rFonts w:ascii="Roboto" w:hAnsi="Roboto"/>
          <w:sz w:val="22"/>
          <w:szCs w:val="22"/>
        </w:rPr>
        <w:t xml:space="preserve"> must be submitted within 45 days from the effective date of this notice. </w:t>
      </w:r>
      <w:r w:rsidR="009F3B27">
        <w:rPr>
          <w:rFonts w:ascii="Roboto" w:hAnsi="Roboto"/>
          <w:sz w:val="22"/>
          <w:szCs w:val="22"/>
        </w:rPr>
        <w:t xml:space="preserve">Your request for a hearing review of the intentional program violation must be submitted within 30 days from the effective date of this notice. </w:t>
      </w:r>
    </w:p>
    <w:p w14:paraId="4187627F" w14:textId="77777777" w:rsidR="000D1D8E" w:rsidRPr="00C27087" w:rsidRDefault="000D1D8E" w:rsidP="00F33C4D">
      <w:pPr>
        <w:rPr>
          <w:rFonts w:ascii="Roboto" w:hAnsi="Roboto"/>
          <w:sz w:val="22"/>
          <w:szCs w:val="22"/>
        </w:rPr>
      </w:pPr>
    </w:p>
    <w:p w14:paraId="03829FB5" w14:textId="2FFABF3D" w:rsidR="00F33C4D" w:rsidRPr="00C27087" w:rsidRDefault="00F33C4D" w:rsidP="00F33C4D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>If you will need a language translator, sign language interpreter or other accommodation for a disability during the hearing, please include that information in your written request.</w:t>
      </w:r>
    </w:p>
    <w:p w14:paraId="45359987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344FA16B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  <w:r w:rsidRPr="00C27087">
        <w:rPr>
          <w:rFonts w:ascii="Roboto" w:hAnsi="Roboto"/>
          <w:sz w:val="22"/>
          <w:szCs w:val="22"/>
        </w:rPr>
        <w:t xml:space="preserve">Fax your signed letter or the form to 608-264-9885, or mail your signed letter or the form to: </w:t>
      </w:r>
    </w:p>
    <w:p w14:paraId="6DF04362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35560BAD" w14:textId="77777777" w:rsidR="00F33C4D" w:rsidRPr="00C27087" w:rsidRDefault="00F33C4D" w:rsidP="00F33C4D">
      <w:pPr>
        <w:rPr>
          <w:rFonts w:ascii="Roboto" w:hAnsi="Roboto"/>
          <w:b/>
          <w:bCs/>
          <w:sz w:val="22"/>
          <w:szCs w:val="22"/>
        </w:rPr>
      </w:pPr>
      <w:r w:rsidRPr="00C27087">
        <w:rPr>
          <w:rFonts w:ascii="Roboto" w:hAnsi="Roboto"/>
          <w:b/>
          <w:bCs/>
          <w:sz w:val="22"/>
          <w:szCs w:val="22"/>
        </w:rPr>
        <w:t>Division of Hearings and Appeals</w:t>
      </w:r>
    </w:p>
    <w:p w14:paraId="410AB61A" w14:textId="77777777" w:rsidR="00F33C4D" w:rsidRPr="00C27087" w:rsidRDefault="00F33C4D" w:rsidP="00F33C4D">
      <w:pPr>
        <w:rPr>
          <w:rFonts w:ascii="Roboto" w:hAnsi="Roboto"/>
          <w:b/>
          <w:bCs/>
          <w:sz w:val="22"/>
          <w:szCs w:val="22"/>
        </w:rPr>
      </w:pPr>
      <w:r w:rsidRPr="00C27087">
        <w:rPr>
          <w:rFonts w:ascii="Roboto" w:hAnsi="Roboto"/>
          <w:b/>
          <w:bCs/>
          <w:sz w:val="22"/>
          <w:szCs w:val="22"/>
        </w:rPr>
        <w:t>P.O. Box 7875</w:t>
      </w:r>
    </w:p>
    <w:p w14:paraId="52F8DD82" w14:textId="77777777" w:rsidR="00F33C4D" w:rsidRPr="00C27087" w:rsidRDefault="00F33C4D" w:rsidP="00F33C4D">
      <w:pPr>
        <w:rPr>
          <w:rFonts w:ascii="Roboto" w:hAnsi="Roboto"/>
          <w:b/>
          <w:bCs/>
          <w:sz w:val="22"/>
          <w:szCs w:val="22"/>
        </w:rPr>
      </w:pPr>
      <w:r w:rsidRPr="00C27087">
        <w:rPr>
          <w:rFonts w:ascii="Roboto" w:hAnsi="Roboto"/>
          <w:b/>
          <w:bCs/>
          <w:sz w:val="22"/>
          <w:szCs w:val="22"/>
        </w:rPr>
        <w:t>Madison, WI 53707-7875</w:t>
      </w:r>
    </w:p>
    <w:p w14:paraId="3056AACE" w14:textId="77777777" w:rsidR="00F33C4D" w:rsidRPr="00137959" w:rsidRDefault="00F33C4D" w:rsidP="00F33C4D">
      <w:pPr>
        <w:rPr>
          <w:rFonts w:ascii="Roboto" w:hAnsi="Roboto"/>
          <w:szCs w:val="24"/>
        </w:rPr>
      </w:pPr>
    </w:p>
    <w:p w14:paraId="7727A89B" w14:textId="22AEA503" w:rsidR="0030421D" w:rsidRPr="009F3B27" w:rsidRDefault="00F33C4D" w:rsidP="009F3B27">
      <w:pPr>
        <w:ind w:left="720"/>
        <w:rPr>
          <w:rFonts w:ascii="Roboto" w:hAnsi="Roboto"/>
          <w:szCs w:val="24"/>
        </w:rPr>
      </w:pPr>
      <w:r w:rsidRPr="00137959">
        <w:rPr>
          <w:rFonts w:ascii="Roboto" w:hAnsi="Roboto"/>
          <w:szCs w:val="24"/>
        </w:rPr>
        <w:t>.</w:t>
      </w:r>
    </w:p>
    <w:p w14:paraId="477C41E9" w14:textId="77777777" w:rsidR="0030421D" w:rsidRPr="00137959" w:rsidRDefault="0030421D">
      <w:pPr>
        <w:pStyle w:val="Footer"/>
        <w:tabs>
          <w:tab w:val="clear" w:pos="4320"/>
          <w:tab w:val="center" w:pos="5400"/>
        </w:tabs>
        <w:spacing w:before="60"/>
        <w:jc w:val="center"/>
        <w:rPr>
          <w:rFonts w:ascii="Roboto" w:hAnsi="Roboto"/>
          <w:sz w:val="16"/>
        </w:rPr>
      </w:pPr>
      <w:r w:rsidRPr="00137959">
        <w:rPr>
          <w:rFonts w:ascii="Roboto" w:hAnsi="Roboto"/>
          <w:sz w:val="16"/>
        </w:rPr>
        <w:t>Original:  Case Record     Copy:  Agency     Copy:  Participant</w:t>
      </w:r>
    </w:p>
    <w:sectPr w:rsidR="0030421D" w:rsidRPr="00137959" w:rsidSect="002C75EA">
      <w:type w:val="continuous"/>
      <w:pgSz w:w="12240" w:h="15840" w:code="1"/>
      <w:pgMar w:top="504" w:right="1296" w:bottom="648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EA73" w14:textId="77777777" w:rsidR="003A05AD" w:rsidRDefault="003A05AD">
      <w:r>
        <w:separator/>
      </w:r>
    </w:p>
  </w:endnote>
  <w:endnote w:type="continuationSeparator" w:id="0">
    <w:p w14:paraId="5B64B1FB" w14:textId="77777777" w:rsidR="003A05AD" w:rsidRDefault="003A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592544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14:paraId="619B8FE6" w14:textId="310825D6" w:rsidR="00F573AA" w:rsidRPr="00F573AA" w:rsidRDefault="00F573AA">
        <w:pPr>
          <w:pStyle w:val="Footer"/>
          <w:jc w:val="right"/>
          <w:rPr>
            <w:rFonts w:ascii="Roboto" w:hAnsi="Roboto"/>
            <w:sz w:val="16"/>
            <w:szCs w:val="16"/>
          </w:rPr>
        </w:pPr>
        <w:r w:rsidRPr="00F573AA">
          <w:rPr>
            <w:rFonts w:ascii="Roboto" w:hAnsi="Roboto"/>
            <w:sz w:val="16"/>
            <w:szCs w:val="16"/>
          </w:rPr>
          <w:fldChar w:fldCharType="begin"/>
        </w:r>
        <w:r w:rsidRPr="00F573AA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F573AA">
          <w:rPr>
            <w:rFonts w:ascii="Roboto" w:hAnsi="Roboto"/>
            <w:sz w:val="16"/>
            <w:szCs w:val="16"/>
          </w:rPr>
          <w:fldChar w:fldCharType="separate"/>
        </w:r>
        <w:r w:rsidRPr="00F573AA">
          <w:rPr>
            <w:rFonts w:ascii="Roboto" w:hAnsi="Roboto"/>
            <w:noProof/>
            <w:sz w:val="16"/>
            <w:szCs w:val="16"/>
          </w:rPr>
          <w:t>2</w:t>
        </w:r>
        <w:r w:rsidRPr="00F573AA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14:paraId="509D660A" w14:textId="735C143F" w:rsidR="00F573AA" w:rsidRPr="00F573AA" w:rsidRDefault="00F573AA" w:rsidP="00F573AA">
    <w:pPr>
      <w:pStyle w:val="Footer"/>
      <w:tabs>
        <w:tab w:val="clear" w:pos="4320"/>
        <w:tab w:val="center" w:pos="5400"/>
      </w:tabs>
      <w:spacing w:before="60"/>
      <w:outlineLvl w:val="0"/>
      <w:rPr>
        <w:rFonts w:ascii="Roboto" w:hAnsi="Roboto"/>
        <w:sz w:val="16"/>
      </w:rPr>
    </w:pPr>
    <w:r w:rsidRPr="00F573AA">
      <w:rPr>
        <w:rFonts w:ascii="Roboto" w:hAnsi="Roboto"/>
        <w:sz w:val="16"/>
        <w:szCs w:val="16"/>
      </w:rPr>
      <w:t>DCF-F-DWSW11250-E (R. 0</w:t>
    </w:r>
    <w:r w:rsidR="00D73A8B">
      <w:rPr>
        <w:rFonts w:ascii="Roboto" w:hAnsi="Roboto"/>
        <w:sz w:val="16"/>
        <w:szCs w:val="16"/>
      </w:rPr>
      <w:t>1</w:t>
    </w:r>
    <w:r w:rsidR="002669BC">
      <w:rPr>
        <w:rFonts w:ascii="Roboto" w:hAnsi="Roboto"/>
        <w:sz w:val="16"/>
        <w:szCs w:val="16"/>
      </w:rPr>
      <w:t>/</w:t>
    </w:r>
    <w:r w:rsidRPr="00F573AA">
      <w:rPr>
        <w:rFonts w:ascii="Roboto" w:hAnsi="Roboto"/>
        <w:sz w:val="16"/>
        <w:szCs w:val="16"/>
      </w:rPr>
      <w:t>202</w:t>
    </w:r>
    <w:r w:rsidR="00D73A8B">
      <w:rPr>
        <w:rFonts w:ascii="Roboto" w:hAnsi="Roboto"/>
        <w:sz w:val="16"/>
        <w:szCs w:val="16"/>
      </w:rPr>
      <w:t>5</w:t>
    </w:r>
    <w:r w:rsidRPr="00F573AA">
      <w:rPr>
        <w:rFonts w:ascii="Roboto" w:hAnsi="Roboto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810022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14:paraId="43171B87" w14:textId="404F65FF" w:rsidR="002669BC" w:rsidRPr="002669BC" w:rsidRDefault="002669BC">
        <w:pPr>
          <w:pStyle w:val="Footer"/>
          <w:jc w:val="right"/>
          <w:rPr>
            <w:rFonts w:ascii="Roboto" w:hAnsi="Roboto"/>
            <w:sz w:val="16"/>
            <w:szCs w:val="16"/>
          </w:rPr>
        </w:pPr>
        <w:r w:rsidRPr="002669BC">
          <w:rPr>
            <w:rFonts w:ascii="Roboto" w:hAnsi="Roboto"/>
            <w:sz w:val="16"/>
            <w:szCs w:val="16"/>
          </w:rPr>
          <w:fldChar w:fldCharType="begin"/>
        </w:r>
        <w:r w:rsidRPr="002669BC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2669BC">
          <w:rPr>
            <w:rFonts w:ascii="Roboto" w:hAnsi="Roboto"/>
            <w:sz w:val="16"/>
            <w:szCs w:val="16"/>
          </w:rPr>
          <w:fldChar w:fldCharType="separate"/>
        </w:r>
        <w:r w:rsidRPr="002669BC">
          <w:rPr>
            <w:rFonts w:ascii="Roboto" w:hAnsi="Roboto"/>
            <w:noProof/>
            <w:sz w:val="16"/>
            <w:szCs w:val="16"/>
          </w:rPr>
          <w:t>2</w:t>
        </w:r>
        <w:r w:rsidRPr="002669BC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14:paraId="48CE6458" w14:textId="4025239D" w:rsidR="002669BC" w:rsidRPr="00F573AA" w:rsidRDefault="002669BC" w:rsidP="002669BC">
    <w:pPr>
      <w:pStyle w:val="Footer"/>
      <w:tabs>
        <w:tab w:val="clear" w:pos="4320"/>
        <w:tab w:val="center" w:pos="5400"/>
      </w:tabs>
      <w:spacing w:before="60"/>
      <w:outlineLvl w:val="0"/>
      <w:rPr>
        <w:rFonts w:ascii="Roboto" w:hAnsi="Roboto"/>
        <w:sz w:val="16"/>
      </w:rPr>
    </w:pPr>
    <w:r w:rsidRPr="00F573AA">
      <w:rPr>
        <w:rFonts w:ascii="Roboto" w:hAnsi="Roboto"/>
        <w:sz w:val="16"/>
        <w:szCs w:val="16"/>
      </w:rPr>
      <w:t>DCF-F-DWSW11250-E (R. 0</w:t>
    </w:r>
    <w:r w:rsidR="00D73A8B">
      <w:rPr>
        <w:rFonts w:ascii="Roboto" w:hAnsi="Roboto"/>
        <w:sz w:val="16"/>
        <w:szCs w:val="16"/>
      </w:rPr>
      <w:t>1</w:t>
    </w:r>
    <w:r>
      <w:rPr>
        <w:rFonts w:ascii="Roboto" w:hAnsi="Roboto"/>
        <w:sz w:val="16"/>
        <w:szCs w:val="16"/>
      </w:rPr>
      <w:t>/</w:t>
    </w:r>
    <w:r w:rsidRPr="00F573AA">
      <w:rPr>
        <w:rFonts w:ascii="Roboto" w:hAnsi="Roboto"/>
        <w:sz w:val="16"/>
        <w:szCs w:val="16"/>
      </w:rPr>
      <w:t>202</w:t>
    </w:r>
    <w:r w:rsidR="00D73A8B">
      <w:rPr>
        <w:rFonts w:ascii="Roboto" w:hAnsi="Roboto"/>
        <w:sz w:val="16"/>
        <w:szCs w:val="16"/>
      </w:rPr>
      <w:t>5</w:t>
    </w:r>
    <w:r w:rsidRPr="00F573AA">
      <w:rPr>
        <w:rFonts w:ascii="Roboto" w:hAnsi="Roboto"/>
        <w:sz w:val="16"/>
        <w:szCs w:val="16"/>
      </w:rPr>
      <w:t>)</w:t>
    </w:r>
  </w:p>
  <w:p w14:paraId="57E8E204" w14:textId="77777777" w:rsidR="008920CB" w:rsidRDefault="00892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316B" w14:textId="77777777" w:rsidR="003A05AD" w:rsidRDefault="003A05AD">
      <w:r>
        <w:separator/>
      </w:r>
    </w:p>
  </w:footnote>
  <w:footnote w:type="continuationSeparator" w:id="0">
    <w:p w14:paraId="7224A071" w14:textId="77777777" w:rsidR="003A05AD" w:rsidRDefault="003A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D09"/>
    <w:multiLevelType w:val="hybridMultilevel"/>
    <w:tmpl w:val="30164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5044D"/>
    <w:multiLevelType w:val="hybridMultilevel"/>
    <w:tmpl w:val="6E32D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7D5044"/>
    <w:multiLevelType w:val="hybridMultilevel"/>
    <w:tmpl w:val="2700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7446"/>
    <w:multiLevelType w:val="multilevel"/>
    <w:tmpl w:val="5CE4081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EF1D99"/>
    <w:multiLevelType w:val="hybridMultilevel"/>
    <w:tmpl w:val="C0D0A21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77D6C87"/>
    <w:multiLevelType w:val="hybridMultilevel"/>
    <w:tmpl w:val="563A7772"/>
    <w:lvl w:ilvl="0" w:tplc="7B02760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7431D"/>
    <w:multiLevelType w:val="hybridMultilevel"/>
    <w:tmpl w:val="02AE45F4"/>
    <w:lvl w:ilvl="0" w:tplc="7B02760E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4086995">
    <w:abstractNumId w:val="4"/>
  </w:num>
  <w:num w:numId="2" w16cid:durableId="1333215522">
    <w:abstractNumId w:val="3"/>
  </w:num>
  <w:num w:numId="3" w16cid:durableId="1603104865">
    <w:abstractNumId w:val="0"/>
  </w:num>
  <w:num w:numId="4" w16cid:durableId="1766806702">
    <w:abstractNumId w:val="2"/>
  </w:num>
  <w:num w:numId="5" w16cid:durableId="851332482">
    <w:abstractNumId w:val="1"/>
  </w:num>
  <w:num w:numId="6" w16cid:durableId="307563727">
    <w:abstractNumId w:val="5"/>
  </w:num>
  <w:num w:numId="7" w16cid:durableId="60735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z/Gz85nvz2LDMktbwAASL4WG1OfVh9NdQBP3RhOXS3QDvw1dSFvlgnxqlRwOzEMsHHUZsp6qcOMNf5xFIC2tg==" w:salt="fhO0tP4fERbp+79RdwYG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13"/>
    <w:rsid w:val="00001A64"/>
    <w:rsid w:val="00015ED7"/>
    <w:rsid w:val="00021F4E"/>
    <w:rsid w:val="00052270"/>
    <w:rsid w:val="00054B98"/>
    <w:rsid w:val="00077664"/>
    <w:rsid w:val="00081413"/>
    <w:rsid w:val="00094901"/>
    <w:rsid w:val="000A1643"/>
    <w:rsid w:val="000A40BB"/>
    <w:rsid w:val="000D1D8E"/>
    <w:rsid w:val="000D2E66"/>
    <w:rsid w:val="00106002"/>
    <w:rsid w:val="0010752F"/>
    <w:rsid w:val="00121194"/>
    <w:rsid w:val="00137959"/>
    <w:rsid w:val="00152135"/>
    <w:rsid w:val="00165873"/>
    <w:rsid w:val="00170465"/>
    <w:rsid w:val="001E1424"/>
    <w:rsid w:val="001E7AC4"/>
    <w:rsid w:val="001F1740"/>
    <w:rsid w:val="00212DC1"/>
    <w:rsid w:val="00230682"/>
    <w:rsid w:val="002669BC"/>
    <w:rsid w:val="00280797"/>
    <w:rsid w:val="00285617"/>
    <w:rsid w:val="00286DBC"/>
    <w:rsid w:val="002B0481"/>
    <w:rsid w:val="002B5224"/>
    <w:rsid w:val="002C75EA"/>
    <w:rsid w:val="0030421D"/>
    <w:rsid w:val="00326AB3"/>
    <w:rsid w:val="003A05AD"/>
    <w:rsid w:val="003B1A8A"/>
    <w:rsid w:val="003F720D"/>
    <w:rsid w:val="00404C0F"/>
    <w:rsid w:val="0045737C"/>
    <w:rsid w:val="00470071"/>
    <w:rsid w:val="00490280"/>
    <w:rsid w:val="004C4239"/>
    <w:rsid w:val="004E7746"/>
    <w:rsid w:val="004F6C13"/>
    <w:rsid w:val="00550344"/>
    <w:rsid w:val="00552074"/>
    <w:rsid w:val="005601F4"/>
    <w:rsid w:val="00575FDE"/>
    <w:rsid w:val="005979D0"/>
    <w:rsid w:val="005C3ADF"/>
    <w:rsid w:val="00636DED"/>
    <w:rsid w:val="006454B7"/>
    <w:rsid w:val="006736C0"/>
    <w:rsid w:val="006C0587"/>
    <w:rsid w:val="007149D7"/>
    <w:rsid w:val="00724364"/>
    <w:rsid w:val="00741A7A"/>
    <w:rsid w:val="00772805"/>
    <w:rsid w:val="00776640"/>
    <w:rsid w:val="00781785"/>
    <w:rsid w:val="00796B54"/>
    <w:rsid w:val="00797591"/>
    <w:rsid w:val="007E7866"/>
    <w:rsid w:val="007F5EC3"/>
    <w:rsid w:val="0085085B"/>
    <w:rsid w:val="008920CB"/>
    <w:rsid w:val="00894D27"/>
    <w:rsid w:val="008A6AF0"/>
    <w:rsid w:val="008B5EDA"/>
    <w:rsid w:val="00900363"/>
    <w:rsid w:val="00916353"/>
    <w:rsid w:val="00923862"/>
    <w:rsid w:val="00937A60"/>
    <w:rsid w:val="00970A6B"/>
    <w:rsid w:val="00995EE5"/>
    <w:rsid w:val="009B601C"/>
    <w:rsid w:val="009C014E"/>
    <w:rsid w:val="009F3B27"/>
    <w:rsid w:val="009F5E5C"/>
    <w:rsid w:val="00A66706"/>
    <w:rsid w:val="00A7008C"/>
    <w:rsid w:val="00AA47A8"/>
    <w:rsid w:val="00B14563"/>
    <w:rsid w:val="00B157E6"/>
    <w:rsid w:val="00B2444B"/>
    <w:rsid w:val="00B26B50"/>
    <w:rsid w:val="00BF0C2F"/>
    <w:rsid w:val="00C27087"/>
    <w:rsid w:val="00C272D7"/>
    <w:rsid w:val="00C402F6"/>
    <w:rsid w:val="00C71575"/>
    <w:rsid w:val="00C92010"/>
    <w:rsid w:val="00CA259C"/>
    <w:rsid w:val="00CA5F6A"/>
    <w:rsid w:val="00CE70CF"/>
    <w:rsid w:val="00D068CD"/>
    <w:rsid w:val="00D25E74"/>
    <w:rsid w:val="00D44DCF"/>
    <w:rsid w:val="00D73A8B"/>
    <w:rsid w:val="00D74726"/>
    <w:rsid w:val="00DE3690"/>
    <w:rsid w:val="00DF1B1A"/>
    <w:rsid w:val="00E14920"/>
    <w:rsid w:val="00E16581"/>
    <w:rsid w:val="00E2744F"/>
    <w:rsid w:val="00E5240E"/>
    <w:rsid w:val="00E5626B"/>
    <w:rsid w:val="00E7728E"/>
    <w:rsid w:val="00F33C4D"/>
    <w:rsid w:val="00F573AA"/>
    <w:rsid w:val="00F974D2"/>
    <w:rsid w:val="00FA2EFF"/>
    <w:rsid w:val="00FE5940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1AAE594"/>
  <w15:docId w15:val="{3021E53C-1B44-435B-8E2D-7960037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"/>
      </w:tabs>
      <w:ind w:left="86" w:hanging="86"/>
    </w:pPr>
    <w:rPr>
      <w:rFonts w:ascii="Arial" w:hAnsi="Arial"/>
      <w:sz w:val="19"/>
    </w:rPr>
  </w:style>
  <w:style w:type="paragraph" w:styleId="BodyText">
    <w:name w:val="Body Text"/>
    <w:basedOn w:val="Normal"/>
    <w:pPr>
      <w:tabs>
        <w:tab w:val="left" w:pos="-13827"/>
        <w:tab w:val="left" w:pos="-16"/>
        <w:tab w:val="left" w:pos="703"/>
        <w:tab w:val="left" w:pos="1423"/>
        <w:tab w:val="left" w:pos="2143"/>
        <w:tab w:val="left" w:pos="2863"/>
        <w:tab w:val="left" w:pos="3583"/>
        <w:tab w:val="left" w:pos="4303"/>
        <w:tab w:val="left" w:pos="5023"/>
        <w:tab w:val="left" w:pos="5743"/>
        <w:tab w:val="left" w:pos="6463"/>
        <w:tab w:val="left" w:pos="7183"/>
        <w:tab w:val="left" w:pos="7903"/>
        <w:tab w:val="left" w:pos="8623"/>
        <w:tab w:val="left" w:pos="9343"/>
        <w:tab w:val="left" w:pos="10063"/>
        <w:tab w:val="left" w:pos="10783"/>
      </w:tabs>
      <w:spacing w:line="360" w:lineRule="auto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50344"/>
    <w:pPr>
      <w:shd w:val="clear" w:color="auto" w:fill="000080"/>
    </w:pPr>
    <w:rPr>
      <w:rFonts w:ascii="Tahoma" w:hAnsi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3C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C2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561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920CB"/>
    <w:rPr>
      <w:sz w:val="24"/>
    </w:rPr>
  </w:style>
  <w:style w:type="character" w:styleId="FollowedHyperlink">
    <w:name w:val="FollowedHyperlink"/>
    <w:basedOn w:val="DefaultParagraphFont"/>
    <w:semiHidden/>
    <w:unhideWhenUsed/>
    <w:rsid w:val="004C42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5F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5F6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F6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a.wi.gov/Pages/LicensesHearings/DHAWFSRequestingaHearing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C782-714B-4839-9C3B-EC67FF8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(CC) Client Overpayment Notice, DCF-F-DWSW11250-E</vt:lpstr>
    </vt:vector>
  </TitlesOfParts>
  <Manager/>
  <Company>DCF - State of Wisconsin</Company>
  <LinksUpToDate>false</LinksUpToDate>
  <CharactersWithSpaces>5660</CharactersWithSpaces>
  <SharedDoc>false</SharedDoc>
  <HLinks>
    <vt:vector size="6" baseType="variant">
      <vt:variant>
        <vt:i4>4325467</vt:i4>
      </vt:variant>
      <vt:variant>
        <vt:i4>92</vt:i4>
      </vt:variant>
      <vt:variant>
        <vt:i4>0</vt:i4>
      </vt:variant>
      <vt:variant>
        <vt:i4>5</vt:i4>
      </vt:variant>
      <vt:variant>
        <vt:lpwstr>http://dha.state.wi.us/home/WFS/WFSHrgReqForm.pdf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(CC) Client Overpayment Notice, DCF-F-DWSW11250-E</dc:title>
  <dc:subject>Division of Early Care and Education</dc:subject>
  <dc:creator/>
  <cp:keywords>department of children and families, division of early care and education, bureau of child care subsidy administration, dcf-f-dwsw11250-e child care client overpayment notice, dcf-f-cwsw11250-e, child care client overpayment notice, child care, overpayment notice, wisconsin shares program integrity</cp:keywords>
  <dc:description>R. 01/2025</dc:description>
  <cp:lastModifiedBy>Kramer, Kathleen M - DCF</cp:lastModifiedBy>
  <cp:revision>4</cp:revision>
  <cp:lastPrinted>2013-10-23T12:34:00Z</cp:lastPrinted>
  <dcterms:created xsi:type="dcterms:W3CDTF">2025-01-13T18:20:00Z</dcterms:created>
  <dcterms:modified xsi:type="dcterms:W3CDTF">2025-01-13T18:20:00Z</dcterms:modified>
  <cp:category>Forms</cp:category>
</cp:coreProperties>
</file>