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91D" w14:textId="49C3E362" w:rsidR="00F26B8F" w:rsidRPr="009B77F0" w:rsidRDefault="00F26B8F" w:rsidP="00F26B8F">
      <w:pPr>
        <w:spacing w:line="276" w:lineRule="auto"/>
        <w:jc w:val="center"/>
        <w:rPr>
          <w:rFonts w:ascii="Roboto" w:eastAsia="Roboto" w:hAnsi="Roboto" w:cs="Roboto"/>
          <w:b/>
          <w:sz w:val="28"/>
          <w:szCs w:val="28"/>
        </w:rPr>
      </w:pPr>
      <w:r w:rsidRPr="009B77F0">
        <w:rPr>
          <w:rFonts w:ascii="Roboto" w:eastAsia="Roboto" w:hAnsi="Roboto" w:cs="Roboto"/>
          <w:b/>
          <w:sz w:val="28"/>
          <w:szCs w:val="28"/>
        </w:rPr>
        <w:t>Leadership Council on Early Years</w:t>
      </w:r>
      <w:r w:rsidR="00C004BB">
        <w:rPr>
          <w:rFonts w:ascii="Roboto" w:eastAsia="Roboto" w:hAnsi="Roboto" w:cs="Roboto"/>
          <w:b/>
          <w:sz w:val="28"/>
          <w:szCs w:val="28"/>
        </w:rPr>
        <w:t xml:space="preserve"> (LCEY)</w:t>
      </w:r>
    </w:p>
    <w:p w14:paraId="662F7E50" w14:textId="0A07931F" w:rsidR="00F26B8F" w:rsidRDefault="00F26B8F" w:rsidP="00F26B8F">
      <w:pPr>
        <w:spacing w:line="276" w:lineRule="auto"/>
        <w:jc w:val="center"/>
        <w:rPr>
          <w:rFonts w:ascii="Roboto" w:eastAsia="Roboto" w:hAnsi="Roboto" w:cs="Roboto"/>
          <w:b/>
          <w:sz w:val="28"/>
          <w:szCs w:val="28"/>
        </w:rPr>
      </w:pPr>
      <w:r w:rsidRPr="009B77F0">
        <w:rPr>
          <w:rFonts w:ascii="Roboto" w:eastAsia="Roboto" w:hAnsi="Roboto" w:cs="Roboto"/>
          <w:b/>
          <w:sz w:val="28"/>
          <w:szCs w:val="28"/>
        </w:rPr>
        <w:t>Meeting Minutes</w:t>
      </w:r>
    </w:p>
    <w:p w14:paraId="6779F5FD" w14:textId="632164D4" w:rsidR="009B77F0" w:rsidRPr="009B77F0" w:rsidRDefault="009B77F0" w:rsidP="00F26B8F">
      <w:pPr>
        <w:spacing w:line="276" w:lineRule="auto"/>
        <w:jc w:val="center"/>
        <w:rPr>
          <w:rFonts w:ascii="Roboto" w:eastAsia="Roboto" w:hAnsi="Roboto" w:cs="Roboto"/>
          <w:b/>
          <w:sz w:val="28"/>
          <w:szCs w:val="28"/>
        </w:rPr>
      </w:pPr>
      <w:r>
        <w:rPr>
          <w:rFonts w:ascii="Roboto" w:eastAsia="Roboto" w:hAnsi="Roboto" w:cs="Roboto"/>
          <w:b/>
          <w:sz w:val="28"/>
          <w:szCs w:val="28"/>
        </w:rPr>
        <w:t>DRAFT Pending Approval</w:t>
      </w:r>
    </w:p>
    <w:p w14:paraId="470DA66B" w14:textId="70FE4AD5" w:rsidR="00F26B8F" w:rsidRPr="009B77F0" w:rsidRDefault="00B14BCA" w:rsidP="00F26B8F">
      <w:pPr>
        <w:spacing w:line="276" w:lineRule="auto"/>
        <w:jc w:val="center"/>
        <w:rPr>
          <w:rFonts w:ascii="Roboto" w:eastAsia="Roboto" w:hAnsi="Roboto" w:cs="Roboto"/>
        </w:rPr>
      </w:pPr>
      <w:r>
        <w:rPr>
          <w:rFonts w:ascii="Roboto" w:eastAsia="Roboto" w:hAnsi="Roboto" w:cs="Roboto"/>
        </w:rPr>
        <w:t>February 22, 2023</w:t>
      </w:r>
    </w:p>
    <w:p w14:paraId="581A6EA8" w14:textId="254E19EE" w:rsidR="00B015CF" w:rsidRPr="00133A00" w:rsidRDefault="00F26B8F" w:rsidP="00133A00">
      <w:pPr>
        <w:spacing w:line="276" w:lineRule="auto"/>
        <w:jc w:val="center"/>
        <w:rPr>
          <w:rFonts w:ascii="Roboto" w:eastAsia="Roboto" w:hAnsi="Roboto" w:cs="Roboto"/>
        </w:rPr>
      </w:pPr>
      <w:r w:rsidRPr="009B77F0">
        <w:rPr>
          <w:rFonts w:ascii="Roboto" w:eastAsia="Roboto" w:hAnsi="Roboto" w:cs="Roboto"/>
        </w:rPr>
        <w:t>9:00 a.m. - 11:00 a.m.</w:t>
      </w:r>
      <w:r w:rsidR="00B015CF" w:rsidRPr="00B015CF">
        <w:rPr>
          <w:rFonts w:ascii="Roboto" w:hAnsi="Roboto"/>
        </w:rPr>
        <w:br/>
      </w:r>
    </w:p>
    <w:p w14:paraId="6CE1F9F4" w14:textId="3C209192" w:rsidR="00F26B8F" w:rsidRPr="00B015CF" w:rsidRDefault="00F26B8F" w:rsidP="009B77F0">
      <w:pPr>
        <w:pStyle w:val="Default"/>
        <w:jc w:val="center"/>
        <w:rPr>
          <w:color w:val="0461C1"/>
        </w:rPr>
      </w:pPr>
      <w:r w:rsidRPr="00B015CF">
        <w:rPr>
          <w:b/>
          <w:bCs/>
        </w:rPr>
        <w:t>YouTube Link:</w:t>
      </w:r>
      <w:r w:rsidR="009B77F0" w:rsidRPr="00B015CF">
        <w:rPr>
          <w:b/>
          <w:bCs/>
        </w:rPr>
        <w:t xml:space="preserve"> </w:t>
      </w:r>
      <w:hyperlink r:id="rId8" w:history="1">
        <w:r w:rsidR="005D6AEE" w:rsidRPr="00E906AE">
          <w:rPr>
            <w:rStyle w:val="Hyperlink"/>
          </w:rPr>
          <w:t>https://youtube.com/live/u7gMBlLo1lE?feature=share</w:t>
        </w:r>
      </w:hyperlink>
    </w:p>
    <w:p w14:paraId="343EE3FA" w14:textId="77777777" w:rsidR="00F26B8F" w:rsidRPr="00791B8C" w:rsidRDefault="00F26B8F" w:rsidP="00F26B8F">
      <w:pPr>
        <w:pStyle w:val="PlainText"/>
        <w:jc w:val="center"/>
        <w:rPr>
          <w:rFonts w:ascii="Roboto" w:hAnsi="Roboto"/>
          <w:color w:val="0461C1"/>
          <w:sz w:val="32"/>
          <w:szCs w:val="32"/>
        </w:rPr>
      </w:pPr>
    </w:p>
    <w:p w14:paraId="6BBCBBAB" w14:textId="2950A9BD" w:rsidR="00F26B8F" w:rsidRPr="00403AD4" w:rsidRDefault="00F26B8F" w:rsidP="00F26B8F">
      <w:pPr>
        <w:pStyle w:val="PlainText"/>
        <w:rPr>
          <w:rFonts w:ascii="Roboto" w:hAnsi="Roboto"/>
          <w:sz w:val="24"/>
          <w:szCs w:val="24"/>
        </w:rPr>
      </w:pPr>
      <w:r w:rsidRPr="00403AD4">
        <w:rPr>
          <w:rFonts w:ascii="Roboto" w:hAnsi="Roboto"/>
          <w:b/>
          <w:bCs/>
          <w:sz w:val="24"/>
          <w:szCs w:val="24"/>
        </w:rPr>
        <w:t xml:space="preserve">Members Present: </w:t>
      </w:r>
      <w:r w:rsidR="00F02C55" w:rsidRPr="00403AD4">
        <w:rPr>
          <w:rFonts w:ascii="Roboto" w:hAnsi="Roboto"/>
          <w:b/>
          <w:bCs/>
          <w:sz w:val="24"/>
          <w:szCs w:val="24"/>
        </w:rPr>
        <w:t xml:space="preserve"> </w:t>
      </w:r>
      <w:r w:rsidR="00133A00" w:rsidRPr="00133A00">
        <w:rPr>
          <w:rFonts w:ascii="Roboto" w:hAnsi="Roboto"/>
          <w:sz w:val="24"/>
          <w:szCs w:val="24"/>
        </w:rPr>
        <w:t>Lieutenant Governor Sara Rodriguez,</w:t>
      </w:r>
      <w:r w:rsidR="00133A00" w:rsidRPr="00403AD4">
        <w:rPr>
          <w:rFonts w:ascii="Roboto" w:hAnsi="Roboto"/>
          <w:sz w:val="24"/>
          <w:szCs w:val="24"/>
        </w:rPr>
        <w:t xml:space="preserve"> </w:t>
      </w:r>
      <w:r w:rsidRPr="00403AD4">
        <w:rPr>
          <w:rFonts w:ascii="Roboto" w:hAnsi="Roboto"/>
          <w:sz w:val="24"/>
          <w:szCs w:val="24"/>
        </w:rPr>
        <w:t xml:space="preserve">First Lady Kathy Evers, Emilie Amundson (Secretary, DCF), </w:t>
      </w:r>
      <w:r w:rsidR="00403AD4" w:rsidRPr="00403AD4">
        <w:rPr>
          <w:rFonts w:ascii="Roboto" w:hAnsi="Roboto"/>
          <w:sz w:val="24"/>
          <w:szCs w:val="24"/>
        </w:rPr>
        <w:t xml:space="preserve">Kathy Blumenfeld (Secretary, DOA), </w:t>
      </w:r>
      <w:r w:rsidRPr="00403AD4">
        <w:rPr>
          <w:rFonts w:ascii="Roboto" w:hAnsi="Roboto"/>
          <w:sz w:val="24"/>
          <w:szCs w:val="24"/>
        </w:rPr>
        <w:t>Linda Hall (Executive Director, OCMH), Rebecca Murray (Executive Director, CANPB)</w:t>
      </w:r>
      <w:r w:rsidR="009264DF" w:rsidRPr="00403AD4">
        <w:rPr>
          <w:rFonts w:ascii="Roboto" w:hAnsi="Roboto"/>
          <w:sz w:val="24"/>
          <w:szCs w:val="24"/>
        </w:rPr>
        <w:t xml:space="preserve">, </w:t>
      </w:r>
      <w:r w:rsidR="00050047" w:rsidRPr="00403AD4">
        <w:rPr>
          <w:rFonts w:ascii="Roboto" w:hAnsi="Roboto"/>
          <w:sz w:val="24"/>
          <w:szCs w:val="24"/>
        </w:rPr>
        <w:t xml:space="preserve">Cheryll Olson-Collins (Secretary, DFI), </w:t>
      </w:r>
      <w:r w:rsidR="009264DF" w:rsidRPr="00403AD4">
        <w:rPr>
          <w:rFonts w:ascii="Roboto" w:hAnsi="Roboto"/>
          <w:sz w:val="24"/>
          <w:szCs w:val="24"/>
        </w:rPr>
        <w:t>Amy Pechacek (</w:t>
      </w:r>
      <w:r w:rsidR="005F1464" w:rsidRPr="00403AD4">
        <w:rPr>
          <w:rFonts w:ascii="Roboto" w:hAnsi="Roboto"/>
          <w:sz w:val="24"/>
          <w:szCs w:val="24"/>
        </w:rPr>
        <w:t xml:space="preserve">Secretary, </w:t>
      </w:r>
      <w:r w:rsidR="009264DF" w:rsidRPr="00403AD4">
        <w:rPr>
          <w:rFonts w:ascii="Roboto" w:hAnsi="Roboto"/>
          <w:sz w:val="24"/>
          <w:szCs w:val="24"/>
        </w:rPr>
        <w:t>DWD)</w:t>
      </w:r>
      <w:r w:rsidR="00BC0D6D" w:rsidRPr="00403AD4">
        <w:rPr>
          <w:rFonts w:ascii="Roboto" w:hAnsi="Roboto"/>
          <w:sz w:val="24"/>
          <w:szCs w:val="24"/>
        </w:rPr>
        <w:t>,</w:t>
      </w:r>
      <w:r w:rsidR="009F28B5" w:rsidRPr="00403AD4">
        <w:rPr>
          <w:rFonts w:ascii="Roboto" w:hAnsi="Roboto"/>
          <w:sz w:val="24"/>
          <w:szCs w:val="24"/>
        </w:rPr>
        <w:t xml:space="preserve"> Dr. Jill Underly (DPI State Superintendent)</w:t>
      </w:r>
    </w:p>
    <w:p w14:paraId="427884C2" w14:textId="77777777" w:rsidR="00F26B8F" w:rsidRPr="00403AD4" w:rsidRDefault="00F26B8F" w:rsidP="00F26B8F">
      <w:pPr>
        <w:pStyle w:val="PlainText"/>
        <w:rPr>
          <w:rFonts w:ascii="Roboto" w:hAnsi="Roboto"/>
          <w:sz w:val="24"/>
          <w:szCs w:val="24"/>
        </w:rPr>
      </w:pPr>
    </w:p>
    <w:p w14:paraId="2489E736" w14:textId="05FD7A86" w:rsidR="00F26B8F" w:rsidRPr="00250B65" w:rsidRDefault="00F26B8F" w:rsidP="00F26B8F">
      <w:pPr>
        <w:pStyle w:val="PlainText"/>
        <w:rPr>
          <w:rFonts w:ascii="Roboto" w:hAnsi="Roboto"/>
          <w:sz w:val="24"/>
          <w:szCs w:val="24"/>
        </w:rPr>
      </w:pPr>
      <w:r w:rsidRPr="00403AD4">
        <w:rPr>
          <w:rFonts w:ascii="Roboto" w:hAnsi="Roboto"/>
          <w:b/>
          <w:bCs/>
          <w:sz w:val="24"/>
          <w:szCs w:val="24"/>
        </w:rPr>
        <w:t>Others Present:</w:t>
      </w:r>
      <w:r w:rsidRPr="00403AD4">
        <w:rPr>
          <w:rFonts w:ascii="Roboto" w:hAnsi="Roboto"/>
          <w:sz w:val="24"/>
          <w:szCs w:val="24"/>
        </w:rPr>
        <w:t xml:space="preserve">  </w:t>
      </w:r>
      <w:r w:rsidR="00050047" w:rsidRPr="00403AD4">
        <w:rPr>
          <w:rFonts w:ascii="Roboto" w:hAnsi="Roboto"/>
          <w:sz w:val="24"/>
          <w:szCs w:val="24"/>
        </w:rPr>
        <w:t>Kath</w:t>
      </w:r>
      <w:r w:rsidR="00B16338">
        <w:rPr>
          <w:rFonts w:ascii="Roboto" w:hAnsi="Roboto"/>
          <w:sz w:val="24"/>
          <w:szCs w:val="24"/>
        </w:rPr>
        <w:t>e</w:t>
      </w:r>
      <w:r w:rsidR="00050047" w:rsidRPr="00403AD4">
        <w:rPr>
          <w:rFonts w:ascii="Roboto" w:hAnsi="Roboto"/>
          <w:sz w:val="24"/>
          <w:szCs w:val="24"/>
        </w:rPr>
        <w:t xml:space="preserve">y Bilek (DOT), </w:t>
      </w:r>
      <w:r w:rsidR="0062375C">
        <w:rPr>
          <w:rFonts w:ascii="Roboto" w:hAnsi="Roboto"/>
          <w:sz w:val="24"/>
          <w:szCs w:val="24"/>
        </w:rPr>
        <w:t xml:space="preserve">Jessica Boling (WHEDA), </w:t>
      </w:r>
      <w:r w:rsidR="00F43DA1" w:rsidRPr="00403AD4">
        <w:rPr>
          <w:rFonts w:ascii="Roboto" w:hAnsi="Roboto"/>
          <w:sz w:val="24"/>
          <w:szCs w:val="24"/>
        </w:rPr>
        <w:t xml:space="preserve">Andrea Cammilleri (DCF), Curtis Cunningham (DHS), </w:t>
      </w:r>
      <w:r w:rsidR="00403AD4" w:rsidRPr="00403AD4">
        <w:rPr>
          <w:rFonts w:ascii="Roboto" w:hAnsi="Roboto"/>
          <w:sz w:val="24"/>
          <w:szCs w:val="24"/>
        </w:rPr>
        <w:t xml:space="preserve">Arielle Exner (DWD), </w:t>
      </w:r>
      <w:r w:rsidR="00027688">
        <w:rPr>
          <w:rFonts w:ascii="Roboto" w:hAnsi="Roboto"/>
          <w:sz w:val="24"/>
          <w:szCs w:val="24"/>
        </w:rPr>
        <w:t xml:space="preserve">Jennifer Fahey (DVA), </w:t>
      </w:r>
      <w:r w:rsidR="00DE10CA" w:rsidRPr="00403AD4">
        <w:rPr>
          <w:rFonts w:ascii="Roboto" w:hAnsi="Roboto"/>
          <w:sz w:val="24"/>
          <w:szCs w:val="24"/>
        </w:rPr>
        <w:t xml:space="preserve">Evan Golden (CANPB), </w:t>
      </w:r>
      <w:r w:rsidR="005D1BE1" w:rsidRPr="00403AD4">
        <w:rPr>
          <w:rFonts w:ascii="Roboto" w:hAnsi="Roboto"/>
          <w:sz w:val="24"/>
          <w:szCs w:val="24"/>
        </w:rPr>
        <w:t xml:space="preserve">Joey Hoey (DVA), </w:t>
      </w:r>
      <w:r w:rsidR="00027688">
        <w:rPr>
          <w:rFonts w:ascii="Roboto" w:hAnsi="Roboto"/>
          <w:sz w:val="24"/>
          <w:szCs w:val="24"/>
        </w:rPr>
        <w:t xml:space="preserve">Brian Jones (DVA), </w:t>
      </w:r>
      <w:r w:rsidR="00DC4E13" w:rsidRPr="00403AD4">
        <w:rPr>
          <w:rFonts w:ascii="Roboto" w:hAnsi="Roboto"/>
          <w:sz w:val="24"/>
          <w:szCs w:val="24"/>
        </w:rPr>
        <w:t>Jessica Justman (D</w:t>
      </w:r>
      <w:r w:rsidR="003C5533">
        <w:rPr>
          <w:rFonts w:ascii="Roboto" w:hAnsi="Roboto"/>
          <w:sz w:val="24"/>
          <w:szCs w:val="24"/>
        </w:rPr>
        <w:t>CF</w:t>
      </w:r>
      <w:r w:rsidR="00DC4E13" w:rsidRPr="00403AD4">
        <w:rPr>
          <w:rFonts w:ascii="Roboto" w:hAnsi="Roboto"/>
          <w:sz w:val="24"/>
          <w:szCs w:val="24"/>
        </w:rPr>
        <w:t xml:space="preserve">), </w:t>
      </w:r>
      <w:r w:rsidR="002859F5" w:rsidRPr="00403AD4">
        <w:rPr>
          <w:rFonts w:ascii="Roboto" w:hAnsi="Roboto"/>
          <w:sz w:val="24"/>
          <w:szCs w:val="24"/>
        </w:rPr>
        <w:t xml:space="preserve">Sara Knueve (DPI), </w:t>
      </w:r>
      <w:r w:rsidR="00133A00" w:rsidRPr="00133A00">
        <w:rPr>
          <w:rFonts w:ascii="Roboto" w:hAnsi="Roboto"/>
          <w:sz w:val="24"/>
          <w:szCs w:val="24"/>
        </w:rPr>
        <w:t>Justin Koestler</w:t>
      </w:r>
      <w:r w:rsidR="00133A00">
        <w:rPr>
          <w:rFonts w:ascii="Roboto" w:hAnsi="Roboto"/>
          <w:sz w:val="24"/>
          <w:szCs w:val="24"/>
        </w:rPr>
        <w:t xml:space="preserve"> (Lieutenant Governor’s Office), </w:t>
      </w:r>
      <w:r w:rsidRPr="00403AD4">
        <w:rPr>
          <w:rFonts w:ascii="Roboto" w:hAnsi="Roboto"/>
          <w:sz w:val="24"/>
          <w:szCs w:val="24"/>
        </w:rPr>
        <w:t xml:space="preserve">Tracy Luber (WEDC), </w:t>
      </w:r>
      <w:r w:rsidR="00CE5E62" w:rsidRPr="00403AD4">
        <w:rPr>
          <w:rFonts w:ascii="Roboto" w:hAnsi="Roboto"/>
          <w:sz w:val="24"/>
          <w:szCs w:val="24"/>
        </w:rPr>
        <w:t>Julie Majerus (DNR</w:t>
      </w:r>
      <w:r w:rsidR="00177F3E" w:rsidRPr="00403AD4">
        <w:rPr>
          <w:rFonts w:ascii="Roboto" w:hAnsi="Roboto"/>
          <w:sz w:val="24"/>
          <w:szCs w:val="24"/>
        </w:rPr>
        <w:t>),</w:t>
      </w:r>
      <w:r w:rsidR="000521A9" w:rsidRPr="00403AD4">
        <w:rPr>
          <w:rFonts w:ascii="Roboto" w:hAnsi="Roboto"/>
          <w:sz w:val="24"/>
          <w:szCs w:val="24"/>
        </w:rPr>
        <w:t xml:space="preserve"> </w:t>
      </w:r>
      <w:r w:rsidR="006B2D6F">
        <w:rPr>
          <w:rFonts w:ascii="Roboto" w:hAnsi="Roboto"/>
          <w:sz w:val="24"/>
          <w:szCs w:val="24"/>
        </w:rPr>
        <w:t xml:space="preserve">Margaret McMahon (DCF), </w:t>
      </w:r>
      <w:r w:rsidR="009F28B5" w:rsidRPr="00403AD4">
        <w:rPr>
          <w:rFonts w:ascii="Roboto" w:hAnsi="Roboto"/>
          <w:sz w:val="24"/>
          <w:szCs w:val="24"/>
        </w:rPr>
        <w:t xml:space="preserve">Duy Nguyen (DPI), </w:t>
      </w:r>
      <w:r w:rsidR="00F43DA1" w:rsidRPr="00403AD4">
        <w:rPr>
          <w:rFonts w:ascii="Roboto" w:hAnsi="Roboto"/>
          <w:sz w:val="24"/>
          <w:szCs w:val="24"/>
        </w:rPr>
        <w:t xml:space="preserve">Jane Penner-Hoppe (DCF), </w:t>
      </w:r>
      <w:r w:rsidRPr="00403AD4">
        <w:rPr>
          <w:rFonts w:ascii="Roboto" w:hAnsi="Roboto"/>
          <w:sz w:val="24"/>
          <w:szCs w:val="24"/>
        </w:rPr>
        <w:t xml:space="preserve">Melissa Roberts (DOC), </w:t>
      </w:r>
      <w:r w:rsidR="00093950" w:rsidRPr="00403AD4">
        <w:rPr>
          <w:rFonts w:ascii="Roboto" w:hAnsi="Roboto"/>
          <w:sz w:val="24"/>
          <w:szCs w:val="24"/>
        </w:rPr>
        <w:t xml:space="preserve">Gary Russell (DOR), </w:t>
      </w:r>
      <w:r w:rsidR="00403AD4" w:rsidRPr="00403AD4">
        <w:rPr>
          <w:rFonts w:ascii="Roboto" w:hAnsi="Roboto"/>
          <w:sz w:val="24"/>
          <w:szCs w:val="24"/>
        </w:rPr>
        <w:t xml:space="preserve">Jeremy Simon (DWD), </w:t>
      </w:r>
      <w:r w:rsidRPr="00403AD4">
        <w:rPr>
          <w:rFonts w:ascii="Roboto" w:hAnsi="Roboto"/>
          <w:sz w:val="24"/>
          <w:szCs w:val="24"/>
        </w:rPr>
        <w:t>Elizabeth Valitchka (DCF)</w:t>
      </w:r>
      <w:r w:rsidR="00F43DA1" w:rsidRPr="00403AD4">
        <w:rPr>
          <w:rFonts w:ascii="Roboto" w:hAnsi="Roboto"/>
          <w:sz w:val="24"/>
          <w:szCs w:val="24"/>
        </w:rPr>
        <w:t>, Stephanie Weix (Office of First Lady)</w:t>
      </w:r>
    </w:p>
    <w:p w14:paraId="556EC386" w14:textId="107D4453" w:rsidR="00C17567" w:rsidRDefault="00C17567">
      <w:pPr>
        <w:rPr>
          <w:rFonts w:ascii="Roboto" w:hAnsi="Roboto"/>
        </w:rPr>
      </w:pPr>
    </w:p>
    <w:p w14:paraId="30B2D3F5" w14:textId="77777777" w:rsidR="00526223" w:rsidRPr="00250B65" w:rsidRDefault="00526223">
      <w:pPr>
        <w:rPr>
          <w:rFonts w:ascii="Roboto" w:hAnsi="Roboto"/>
        </w:rPr>
      </w:pPr>
    </w:p>
    <w:p w14:paraId="29C3F5A2" w14:textId="487D5A04" w:rsidR="006339E0" w:rsidRPr="006339E0" w:rsidRDefault="009B77F0" w:rsidP="009B77F0">
      <w:pPr>
        <w:rPr>
          <w:rFonts w:ascii="Roboto" w:hAnsi="Roboto"/>
          <w:b/>
          <w:bCs/>
        </w:rPr>
      </w:pPr>
      <w:r w:rsidRPr="00250B65">
        <w:rPr>
          <w:rFonts w:ascii="Roboto" w:hAnsi="Roboto"/>
          <w:b/>
          <w:bCs/>
        </w:rPr>
        <w:t>Welcome</w:t>
      </w:r>
      <w:r w:rsidR="00B5310E">
        <w:rPr>
          <w:rFonts w:ascii="Roboto" w:hAnsi="Roboto"/>
          <w:b/>
          <w:bCs/>
        </w:rPr>
        <w:t>, Introductions</w:t>
      </w:r>
    </w:p>
    <w:p w14:paraId="661EB82A" w14:textId="16CC7F41" w:rsidR="006339E0" w:rsidRPr="00133A00" w:rsidRDefault="006339E0" w:rsidP="00E57BC5">
      <w:pPr>
        <w:pStyle w:val="ListParagraph"/>
        <w:numPr>
          <w:ilvl w:val="0"/>
          <w:numId w:val="12"/>
        </w:numPr>
        <w:ind w:left="360"/>
        <w:rPr>
          <w:rFonts w:ascii="Roboto" w:hAnsi="Roboto"/>
        </w:rPr>
      </w:pPr>
      <w:r w:rsidRPr="00133A00">
        <w:rPr>
          <w:rFonts w:ascii="Roboto" w:hAnsi="Roboto"/>
        </w:rPr>
        <w:t xml:space="preserve">A general roll call was conducted to identify the agencies and departments in attendance. Members were asked to share a childhood memory </w:t>
      </w:r>
      <w:r w:rsidR="006E7854" w:rsidRPr="00133A00">
        <w:rPr>
          <w:rFonts w:ascii="Roboto" w:hAnsi="Roboto"/>
        </w:rPr>
        <w:t xml:space="preserve">of </w:t>
      </w:r>
      <w:r w:rsidR="00F568DD" w:rsidRPr="00133A00">
        <w:rPr>
          <w:rFonts w:ascii="Roboto" w:hAnsi="Roboto"/>
        </w:rPr>
        <w:t>snow day</w:t>
      </w:r>
      <w:r w:rsidR="00133A00">
        <w:rPr>
          <w:rFonts w:ascii="Roboto" w:hAnsi="Roboto"/>
        </w:rPr>
        <w:t>s</w:t>
      </w:r>
      <w:r w:rsidR="006E7854" w:rsidRPr="00133A00">
        <w:rPr>
          <w:rFonts w:ascii="Roboto" w:hAnsi="Roboto"/>
        </w:rPr>
        <w:t>.</w:t>
      </w:r>
    </w:p>
    <w:p w14:paraId="27D929CD" w14:textId="6C1E7C2F" w:rsidR="006E7854" w:rsidRDefault="006E7854" w:rsidP="00F568DD">
      <w:pPr>
        <w:pStyle w:val="ListParagraph"/>
        <w:numPr>
          <w:ilvl w:val="0"/>
          <w:numId w:val="12"/>
        </w:numPr>
        <w:ind w:left="360"/>
        <w:rPr>
          <w:rFonts w:ascii="Roboto" w:hAnsi="Roboto"/>
        </w:rPr>
      </w:pPr>
      <w:r w:rsidRPr="00F568DD">
        <w:rPr>
          <w:rFonts w:ascii="Roboto" w:hAnsi="Roboto"/>
        </w:rPr>
        <w:t>Secretary Amundson recalled the reasons this council was established in February 2020</w:t>
      </w:r>
      <w:r w:rsidR="009B1EE1" w:rsidRPr="00F568DD">
        <w:rPr>
          <w:rFonts w:ascii="Roboto" w:hAnsi="Roboto"/>
        </w:rPr>
        <w:t>.</w:t>
      </w:r>
      <w:r w:rsidRPr="00F568DD">
        <w:rPr>
          <w:rFonts w:ascii="Roboto" w:hAnsi="Roboto"/>
        </w:rPr>
        <w:t xml:space="preserve"> </w:t>
      </w:r>
      <w:r w:rsidR="009B1EE1" w:rsidRPr="00F568DD">
        <w:rPr>
          <w:rFonts w:ascii="Roboto" w:hAnsi="Roboto"/>
        </w:rPr>
        <w:t xml:space="preserve">She </w:t>
      </w:r>
      <w:r w:rsidRPr="00F568DD">
        <w:rPr>
          <w:rFonts w:ascii="Roboto" w:hAnsi="Roboto"/>
        </w:rPr>
        <w:t xml:space="preserve">reminded the participants of the accelerated work </w:t>
      </w:r>
      <w:r w:rsidR="009B1EE1" w:rsidRPr="00F568DD">
        <w:rPr>
          <w:rFonts w:ascii="Roboto" w:hAnsi="Roboto"/>
        </w:rPr>
        <w:t xml:space="preserve">that was </w:t>
      </w:r>
      <w:r w:rsidRPr="00F568DD">
        <w:rPr>
          <w:rFonts w:ascii="Roboto" w:hAnsi="Roboto"/>
        </w:rPr>
        <w:t xml:space="preserve">accomplished </w:t>
      </w:r>
      <w:r w:rsidR="009B1EE1" w:rsidRPr="00F568DD">
        <w:rPr>
          <w:rFonts w:ascii="Roboto" w:hAnsi="Roboto"/>
        </w:rPr>
        <w:t xml:space="preserve">in creating stronger families and communities </w:t>
      </w:r>
      <w:r w:rsidRPr="00F568DD">
        <w:rPr>
          <w:rFonts w:ascii="Roboto" w:hAnsi="Roboto"/>
        </w:rPr>
        <w:t>through the combined efforts and strategic connections made across State agencies represented in this Council.</w:t>
      </w:r>
      <w:r w:rsidR="009B1EE1" w:rsidRPr="00F568DD">
        <w:rPr>
          <w:rFonts w:ascii="Roboto" w:hAnsi="Roboto"/>
        </w:rPr>
        <w:t xml:space="preserve"> She</w:t>
      </w:r>
      <w:r w:rsidR="00F568DD">
        <w:rPr>
          <w:rFonts w:ascii="Roboto" w:hAnsi="Roboto"/>
        </w:rPr>
        <w:t xml:space="preserve"> discussed the services, programs, and ideas shared and learned from one another</w:t>
      </w:r>
      <w:r w:rsidR="00910315">
        <w:rPr>
          <w:rFonts w:ascii="Roboto" w:hAnsi="Roboto"/>
        </w:rPr>
        <w:t xml:space="preserve"> in this partnership</w:t>
      </w:r>
      <w:r w:rsidR="00F568DD">
        <w:rPr>
          <w:rFonts w:ascii="Roboto" w:hAnsi="Roboto"/>
        </w:rPr>
        <w:t>.</w:t>
      </w:r>
    </w:p>
    <w:p w14:paraId="4DA6BB0D" w14:textId="1DD9D113" w:rsidR="00CD36FA" w:rsidRPr="00F568DD" w:rsidRDefault="00CD36FA" w:rsidP="00F568DD">
      <w:pPr>
        <w:pStyle w:val="ListParagraph"/>
        <w:numPr>
          <w:ilvl w:val="0"/>
          <w:numId w:val="12"/>
        </w:numPr>
        <w:ind w:left="360"/>
        <w:rPr>
          <w:rFonts w:ascii="Roboto" w:hAnsi="Roboto"/>
        </w:rPr>
      </w:pPr>
      <w:r>
        <w:rPr>
          <w:rFonts w:ascii="Roboto" w:hAnsi="Roboto"/>
        </w:rPr>
        <w:t>Secretary Amundson introduced the newest LCEY member, Lieutenant Governor</w:t>
      </w:r>
      <w:r w:rsidR="00ED048D">
        <w:rPr>
          <w:rFonts w:ascii="Roboto" w:hAnsi="Roboto"/>
        </w:rPr>
        <w:t xml:space="preserve"> S</w:t>
      </w:r>
      <w:r>
        <w:rPr>
          <w:rFonts w:ascii="Roboto" w:hAnsi="Roboto"/>
        </w:rPr>
        <w:t>ara Rodriguez.</w:t>
      </w:r>
    </w:p>
    <w:p w14:paraId="13A78379" w14:textId="1C6B69D0" w:rsidR="009B1EE1" w:rsidRDefault="009B1EE1" w:rsidP="009B77F0">
      <w:pPr>
        <w:rPr>
          <w:rFonts w:ascii="Roboto" w:hAnsi="Roboto"/>
        </w:rPr>
      </w:pPr>
    </w:p>
    <w:p w14:paraId="0C5D213C" w14:textId="577A337F" w:rsidR="00F568DD" w:rsidRPr="00F568DD" w:rsidRDefault="00F568DD" w:rsidP="00F568DD">
      <w:pPr>
        <w:rPr>
          <w:rFonts w:ascii="Roboto" w:hAnsi="Roboto"/>
          <w:b/>
          <w:bCs/>
        </w:rPr>
      </w:pPr>
      <w:r w:rsidRPr="00F568DD">
        <w:rPr>
          <w:rFonts w:ascii="Roboto" w:hAnsi="Roboto"/>
          <w:b/>
          <w:bCs/>
        </w:rPr>
        <w:t>Welcome Remarks and Connecting the Dots for Wisconsin Kids and Families</w:t>
      </w:r>
    </w:p>
    <w:p w14:paraId="0C48611A" w14:textId="55E394B3" w:rsidR="00910315" w:rsidRPr="00E83CC8" w:rsidRDefault="008B46DC" w:rsidP="00E83CC8">
      <w:pPr>
        <w:rPr>
          <w:rFonts w:ascii="Roboto" w:hAnsi="Roboto"/>
        </w:rPr>
      </w:pPr>
      <w:r w:rsidRPr="00E83CC8">
        <w:rPr>
          <w:rFonts w:ascii="Roboto" w:hAnsi="Roboto"/>
        </w:rPr>
        <w:t>Lieutenant Governor Sara Rodriguez expressed her excitement in advancing the Governor’s vision</w:t>
      </w:r>
      <w:r w:rsidR="00105F3D" w:rsidRPr="00E83CC8">
        <w:rPr>
          <w:rFonts w:ascii="Roboto" w:hAnsi="Roboto"/>
        </w:rPr>
        <w:t xml:space="preserve"> of using government and services to help Wisconsin’s kids and families thrive</w:t>
      </w:r>
      <w:r w:rsidR="00E83CC8" w:rsidRPr="00E83CC8">
        <w:rPr>
          <w:rFonts w:ascii="Roboto" w:hAnsi="Roboto"/>
        </w:rPr>
        <w:t xml:space="preserve">. She spoke of the Governor’s budget (released on February 15) as “breakthrough” and one which </w:t>
      </w:r>
      <w:r w:rsidR="00105F3D" w:rsidRPr="00E83CC8">
        <w:rPr>
          <w:rFonts w:ascii="Roboto" w:hAnsi="Roboto"/>
        </w:rPr>
        <w:t>invest</w:t>
      </w:r>
      <w:r w:rsidR="00E83CC8" w:rsidRPr="00E83CC8">
        <w:rPr>
          <w:rFonts w:ascii="Roboto" w:hAnsi="Roboto"/>
        </w:rPr>
        <w:t>s</w:t>
      </w:r>
      <w:r w:rsidR="00105F3D" w:rsidRPr="00E83CC8">
        <w:rPr>
          <w:rFonts w:ascii="Roboto" w:hAnsi="Roboto"/>
        </w:rPr>
        <w:t xml:space="preserve"> in kids, communities and prevention.</w:t>
      </w:r>
      <w:r w:rsidR="00ED048D">
        <w:rPr>
          <w:rFonts w:ascii="Roboto" w:hAnsi="Roboto"/>
        </w:rPr>
        <w:t xml:space="preserve"> She briefly highlight</w:t>
      </w:r>
      <w:r w:rsidR="008A4542">
        <w:rPr>
          <w:rFonts w:ascii="Roboto" w:hAnsi="Roboto"/>
        </w:rPr>
        <w:t>ed</w:t>
      </w:r>
      <w:r w:rsidR="00ED048D">
        <w:rPr>
          <w:rFonts w:ascii="Roboto" w:hAnsi="Roboto"/>
        </w:rPr>
        <w:t xml:space="preserve"> a number of Governor Evers’ priorities. Ms. Rodriguez is a public health nurse by trade. She hopes to shine a light on the positive work government is </w:t>
      </w:r>
      <w:r w:rsidR="00B938AA">
        <w:rPr>
          <w:rFonts w:ascii="Roboto" w:hAnsi="Roboto"/>
        </w:rPr>
        <w:t>d</w:t>
      </w:r>
      <w:r w:rsidR="00ED048D">
        <w:rPr>
          <w:rFonts w:ascii="Roboto" w:hAnsi="Roboto"/>
        </w:rPr>
        <w:t>oing.</w:t>
      </w:r>
    </w:p>
    <w:p w14:paraId="379202B8" w14:textId="77777777" w:rsidR="00910315" w:rsidRPr="00E83CC8" w:rsidRDefault="00910315" w:rsidP="00E83CC8">
      <w:pPr>
        <w:rPr>
          <w:rFonts w:ascii="Roboto" w:hAnsi="Roboto"/>
        </w:rPr>
      </w:pPr>
    </w:p>
    <w:p w14:paraId="11C610D9" w14:textId="79A0A0F0" w:rsidR="004B12C1" w:rsidRPr="00250B65" w:rsidRDefault="00526223" w:rsidP="00E15250">
      <w:pPr>
        <w:rPr>
          <w:rFonts w:ascii="Roboto" w:hAnsi="Roboto"/>
          <w:b/>
          <w:bCs/>
        </w:rPr>
      </w:pPr>
      <w:r>
        <w:rPr>
          <w:rFonts w:ascii="Roboto" w:hAnsi="Roboto"/>
          <w:b/>
          <w:bCs/>
        </w:rPr>
        <w:lastRenderedPageBreak/>
        <w:t>“What’s Best for Our Kids is What’s Best for Our State:” Agency Share</w:t>
      </w:r>
      <w:r w:rsidR="00CD6F4B">
        <w:rPr>
          <w:rFonts w:ascii="Roboto" w:hAnsi="Roboto"/>
          <w:b/>
          <w:bCs/>
        </w:rPr>
        <w:t>-</w:t>
      </w:r>
      <w:r>
        <w:rPr>
          <w:rFonts w:ascii="Roboto" w:hAnsi="Roboto"/>
          <w:b/>
          <w:bCs/>
        </w:rPr>
        <w:t>Out Discussion of Budget Priorities Aligned with the Governor’s Vision</w:t>
      </w:r>
    </w:p>
    <w:p w14:paraId="351A5831" w14:textId="7448AB8C" w:rsidR="00AD7953" w:rsidRDefault="00265669" w:rsidP="009B77F0">
      <w:pPr>
        <w:rPr>
          <w:rFonts w:ascii="Roboto" w:hAnsi="Roboto"/>
        </w:rPr>
      </w:pPr>
      <w:r>
        <w:rPr>
          <w:rFonts w:ascii="Roboto" w:hAnsi="Roboto"/>
        </w:rPr>
        <w:t xml:space="preserve">A round robin share-out took place. Agencies were asked to </w:t>
      </w:r>
      <w:r w:rsidR="00C34F88">
        <w:rPr>
          <w:rFonts w:ascii="Roboto" w:hAnsi="Roboto"/>
        </w:rPr>
        <w:t>highlight</w:t>
      </w:r>
      <w:r>
        <w:rPr>
          <w:rFonts w:ascii="Roboto" w:hAnsi="Roboto"/>
        </w:rPr>
        <w:t xml:space="preserve"> </w:t>
      </w:r>
      <w:r w:rsidR="00926E34">
        <w:rPr>
          <w:rFonts w:ascii="Roboto" w:hAnsi="Roboto"/>
        </w:rPr>
        <w:t>one or more of t</w:t>
      </w:r>
      <w:r>
        <w:rPr>
          <w:rFonts w:ascii="Roboto" w:hAnsi="Roboto"/>
        </w:rPr>
        <w:t>heir budget pr</w:t>
      </w:r>
      <w:r w:rsidR="00926E34">
        <w:rPr>
          <w:rFonts w:ascii="Roboto" w:hAnsi="Roboto"/>
        </w:rPr>
        <w:t>iorities/initiatives which focused on or impacted children and families.</w:t>
      </w:r>
    </w:p>
    <w:p w14:paraId="2843D04A" w14:textId="19577DD6" w:rsidR="00C34F88" w:rsidRPr="00E60C09" w:rsidRDefault="00C34F88" w:rsidP="00E60C09">
      <w:pPr>
        <w:pStyle w:val="ListParagraph"/>
        <w:numPr>
          <w:ilvl w:val="0"/>
          <w:numId w:val="13"/>
        </w:numPr>
        <w:rPr>
          <w:rFonts w:ascii="Roboto" w:hAnsi="Roboto"/>
        </w:rPr>
      </w:pPr>
      <w:r w:rsidRPr="008E112A">
        <w:rPr>
          <w:rFonts w:ascii="Roboto" w:hAnsi="Roboto"/>
          <w:b/>
          <w:bCs/>
        </w:rPr>
        <w:t>DCF</w:t>
      </w:r>
      <w:r w:rsidR="00532F7A" w:rsidRPr="00E60C09">
        <w:rPr>
          <w:rFonts w:ascii="Roboto" w:hAnsi="Roboto"/>
        </w:rPr>
        <w:t xml:space="preserve"> focused on the Child Care Counts program, which was established </w:t>
      </w:r>
      <w:r w:rsidR="001D0A9D" w:rsidRPr="00E60C09">
        <w:rPr>
          <w:rFonts w:ascii="Roboto" w:hAnsi="Roboto"/>
        </w:rPr>
        <w:t xml:space="preserve">during the pandemic to afford child care providers financial stability and allow for the recruitment and retention of early childhood educators. </w:t>
      </w:r>
      <w:r w:rsidR="00725A1E" w:rsidRPr="00E60C09">
        <w:rPr>
          <w:rFonts w:ascii="Roboto" w:hAnsi="Roboto"/>
        </w:rPr>
        <w:t xml:space="preserve">Funding is expected to end in </w:t>
      </w:r>
      <w:r w:rsidR="00133A00">
        <w:rPr>
          <w:rFonts w:ascii="Roboto" w:hAnsi="Roboto"/>
        </w:rPr>
        <w:t xml:space="preserve">January </w:t>
      </w:r>
      <w:r w:rsidR="00725A1E" w:rsidRPr="00E60C09">
        <w:rPr>
          <w:rFonts w:ascii="Roboto" w:hAnsi="Roboto"/>
        </w:rPr>
        <w:t xml:space="preserve">2024. </w:t>
      </w:r>
      <w:r w:rsidR="001D0A9D" w:rsidRPr="00E60C09">
        <w:rPr>
          <w:rFonts w:ascii="Roboto" w:hAnsi="Roboto"/>
        </w:rPr>
        <w:t xml:space="preserve">Continued support of this program through </w:t>
      </w:r>
      <w:r w:rsidR="00725A1E" w:rsidRPr="00E60C09">
        <w:rPr>
          <w:rFonts w:ascii="Roboto" w:hAnsi="Roboto"/>
        </w:rPr>
        <w:t xml:space="preserve">a </w:t>
      </w:r>
      <w:r w:rsidR="00584CB8" w:rsidRPr="00E60C09">
        <w:rPr>
          <w:rFonts w:ascii="Roboto" w:hAnsi="Roboto"/>
        </w:rPr>
        <w:t>state</w:t>
      </w:r>
      <w:r w:rsidR="00725A1E" w:rsidRPr="00E60C09">
        <w:rPr>
          <w:rFonts w:ascii="Roboto" w:hAnsi="Roboto"/>
        </w:rPr>
        <w:t xml:space="preserve"> investment is said to be critical to the workforce and the economy.</w:t>
      </w:r>
      <w:r w:rsidR="009F3A60" w:rsidRPr="00E60C09">
        <w:rPr>
          <w:rFonts w:ascii="Roboto" w:hAnsi="Roboto"/>
        </w:rPr>
        <w:t xml:space="preserve"> Secretary Amundson also cited budget asks for, among others, the Partner Up! program, early childhood mental health supports, an electronic child care licensing process, and data program modernization projects for the child welfare and child support systems.</w:t>
      </w:r>
    </w:p>
    <w:p w14:paraId="0B5DEBBD" w14:textId="619374DD" w:rsidR="009F3A60" w:rsidRPr="00E60C09" w:rsidRDefault="009F3A60" w:rsidP="00E60C09">
      <w:pPr>
        <w:pStyle w:val="ListParagraph"/>
        <w:numPr>
          <w:ilvl w:val="0"/>
          <w:numId w:val="13"/>
        </w:numPr>
        <w:rPr>
          <w:rFonts w:ascii="Roboto" w:hAnsi="Roboto"/>
        </w:rPr>
      </w:pPr>
      <w:r w:rsidRPr="008E112A">
        <w:rPr>
          <w:rFonts w:ascii="Roboto" w:hAnsi="Roboto"/>
          <w:b/>
          <w:bCs/>
        </w:rPr>
        <w:t>WEDC</w:t>
      </w:r>
      <w:r w:rsidRPr="00E60C09">
        <w:rPr>
          <w:rFonts w:ascii="Roboto" w:hAnsi="Roboto"/>
        </w:rPr>
        <w:t xml:space="preserve"> looks to secure flexib</w:t>
      </w:r>
      <w:r w:rsidR="00E60C09" w:rsidRPr="00E60C09">
        <w:rPr>
          <w:rFonts w:ascii="Roboto" w:hAnsi="Roboto"/>
        </w:rPr>
        <w:t>le funding</w:t>
      </w:r>
      <w:r w:rsidRPr="00E60C09">
        <w:rPr>
          <w:rFonts w:ascii="Roboto" w:hAnsi="Roboto"/>
        </w:rPr>
        <w:t xml:space="preserve"> in </w:t>
      </w:r>
      <w:r w:rsidR="00133A00">
        <w:rPr>
          <w:rFonts w:ascii="Roboto" w:hAnsi="Roboto"/>
        </w:rPr>
        <w:t xml:space="preserve">a </w:t>
      </w:r>
      <w:r w:rsidRPr="00E60C09">
        <w:rPr>
          <w:rFonts w:ascii="Roboto" w:hAnsi="Roboto"/>
        </w:rPr>
        <w:t xml:space="preserve">block grant </w:t>
      </w:r>
      <w:r w:rsidR="00E60C09" w:rsidRPr="00E60C09">
        <w:rPr>
          <w:rFonts w:ascii="Roboto" w:hAnsi="Roboto"/>
        </w:rPr>
        <w:t>to allow for continued support of innovative solutions to child care.</w:t>
      </w:r>
    </w:p>
    <w:p w14:paraId="7760B403" w14:textId="05A65224" w:rsidR="00E60C09" w:rsidRPr="00F1753A" w:rsidRDefault="00E60C09" w:rsidP="00F1753A">
      <w:pPr>
        <w:pStyle w:val="ListParagraph"/>
        <w:numPr>
          <w:ilvl w:val="0"/>
          <w:numId w:val="13"/>
        </w:numPr>
        <w:rPr>
          <w:rFonts w:ascii="Roboto" w:hAnsi="Roboto"/>
        </w:rPr>
      </w:pPr>
      <w:r w:rsidRPr="008E112A">
        <w:rPr>
          <w:rFonts w:ascii="Roboto" w:hAnsi="Roboto"/>
          <w:b/>
          <w:bCs/>
        </w:rPr>
        <w:t>DOR</w:t>
      </w:r>
      <w:r w:rsidRPr="00F1753A">
        <w:rPr>
          <w:rFonts w:ascii="Roboto" w:hAnsi="Roboto"/>
        </w:rPr>
        <w:t xml:space="preserve"> </w:t>
      </w:r>
      <w:r w:rsidR="00F1753A" w:rsidRPr="00F1753A">
        <w:rPr>
          <w:rFonts w:ascii="Roboto" w:hAnsi="Roboto"/>
        </w:rPr>
        <w:t>spoke of</w:t>
      </w:r>
      <w:r w:rsidRPr="00F1753A">
        <w:rPr>
          <w:rFonts w:ascii="Roboto" w:hAnsi="Roboto"/>
        </w:rPr>
        <w:t xml:space="preserve"> expected increases in property tax relief through lottery proceeds</w:t>
      </w:r>
      <w:r w:rsidR="00F1753A" w:rsidRPr="00F1753A">
        <w:rPr>
          <w:rFonts w:ascii="Roboto" w:hAnsi="Roboto"/>
        </w:rPr>
        <w:t xml:space="preserve"> and showed support of the Governor’s efforts to dedicate 20 percent sales tax for shared revenue.</w:t>
      </w:r>
    </w:p>
    <w:p w14:paraId="58A9DEA8" w14:textId="70F73945" w:rsidR="00F1753A" w:rsidRPr="0000266D" w:rsidRDefault="00F1753A" w:rsidP="0000266D">
      <w:pPr>
        <w:pStyle w:val="ListParagraph"/>
        <w:numPr>
          <w:ilvl w:val="0"/>
          <w:numId w:val="13"/>
        </w:numPr>
        <w:rPr>
          <w:rFonts w:ascii="Roboto" w:hAnsi="Roboto"/>
        </w:rPr>
      </w:pPr>
      <w:r w:rsidRPr="008E112A">
        <w:rPr>
          <w:rFonts w:ascii="Roboto" w:hAnsi="Roboto"/>
          <w:b/>
          <w:bCs/>
        </w:rPr>
        <w:t>DWD</w:t>
      </w:r>
      <w:r w:rsidR="00AC7035" w:rsidRPr="0000266D">
        <w:rPr>
          <w:rFonts w:ascii="Roboto" w:hAnsi="Roboto"/>
        </w:rPr>
        <w:t xml:space="preserve"> discussed a proposed increase in funding for the Workforce Innovation Grant program, which was established to drive solutions to post-pandemic </w:t>
      </w:r>
      <w:r w:rsidR="00F76CB3" w:rsidRPr="0000266D">
        <w:rPr>
          <w:rFonts w:ascii="Roboto" w:hAnsi="Roboto"/>
        </w:rPr>
        <w:t xml:space="preserve">workforce challenges. </w:t>
      </w:r>
      <w:r w:rsidR="0000266D" w:rsidRPr="0000266D">
        <w:rPr>
          <w:rFonts w:ascii="Roboto" w:hAnsi="Roboto"/>
        </w:rPr>
        <w:t>Assistant Deputy Secretary Jeremy Simon also showed excitement for anticipated expansions to the FMLA program and the possible creation of a paid FMLA program in Wisconsin.</w:t>
      </w:r>
    </w:p>
    <w:p w14:paraId="56C9C57F" w14:textId="4A5286F9" w:rsidR="0000266D" w:rsidRPr="001057AF" w:rsidRDefault="0000266D" w:rsidP="001057AF">
      <w:pPr>
        <w:pStyle w:val="ListParagraph"/>
        <w:numPr>
          <w:ilvl w:val="0"/>
          <w:numId w:val="13"/>
        </w:numPr>
        <w:rPr>
          <w:rFonts w:ascii="Roboto" w:hAnsi="Roboto"/>
        </w:rPr>
      </w:pPr>
      <w:r w:rsidRPr="008E112A">
        <w:rPr>
          <w:rFonts w:ascii="Roboto" w:hAnsi="Roboto"/>
          <w:b/>
          <w:bCs/>
        </w:rPr>
        <w:t>D</w:t>
      </w:r>
      <w:r w:rsidR="00133A00">
        <w:rPr>
          <w:rFonts w:ascii="Roboto" w:hAnsi="Roboto"/>
          <w:b/>
          <w:bCs/>
        </w:rPr>
        <w:t>N</w:t>
      </w:r>
      <w:r w:rsidRPr="008E112A">
        <w:rPr>
          <w:rFonts w:ascii="Roboto" w:hAnsi="Roboto"/>
          <w:b/>
          <w:bCs/>
        </w:rPr>
        <w:t>R</w:t>
      </w:r>
      <w:r w:rsidR="00F561BF" w:rsidRPr="001057AF">
        <w:rPr>
          <w:rFonts w:ascii="Roboto" w:hAnsi="Roboto"/>
        </w:rPr>
        <w:t xml:space="preserve"> – Julie Majerus, Wisconsin’s first policy advisor dedicated solely to environmental justice, highlighted the 2-year action plan which allocates funding for grants to test and remediate contaminated sites and to promote safe drinking water through lead line service replacement.</w:t>
      </w:r>
      <w:r w:rsidR="001057AF" w:rsidRPr="001057AF">
        <w:rPr>
          <w:rFonts w:ascii="Roboto" w:hAnsi="Roboto"/>
        </w:rPr>
        <w:t xml:space="preserve"> Ms. Majerus also mentioned suggested improvements and </w:t>
      </w:r>
      <w:r w:rsidR="00E67D23">
        <w:rPr>
          <w:rFonts w:ascii="Roboto" w:hAnsi="Roboto"/>
        </w:rPr>
        <w:t>increased</w:t>
      </w:r>
      <w:r w:rsidR="001057AF" w:rsidRPr="001057AF">
        <w:rPr>
          <w:rFonts w:ascii="Roboto" w:hAnsi="Roboto"/>
        </w:rPr>
        <w:t xml:space="preserve"> access to parks, with intentional enhancements for disabled visitors.</w:t>
      </w:r>
    </w:p>
    <w:p w14:paraId="0526426F" w14:textId="7EB0703E" w:rsidR="001057AF" w:rsidRDefault="00FD0665" w:rsidP="008E112A">
      <w:pPr>
        <w:pStyle w:val="ListParagraph"/>
        <w:numPr>
          <w:ilvl w:val="0"/>
          <w:numId w:val="13"/>
        </w:numPr>
        <w:rPr>
          <w:rFonts w:ascii="Roboto" w:hAnsi="Roboto"/>
        </w:rPr>
      </w:pPr>
      <w:r w:rsidRPr="008E112A">
        <w:rPr>
          <w:rFonts w:ascii="Roboto" w:hAnsi="Roboto"/>
        </w:rPr>
        <w:t xml:space="preserve">Secretary Blumenfeld reviewed four key areas </w:t>
      </w:r>
      <w:r w:rsidR="00431C7F" w:rsidRPr="008E112A">
        <w:rPr>
          <w:rFonts w:ascii="Roboto" w:hAnsi="Roboto"/>
        </w:rPr>
        <w:t>i</w:t>
      </w:r>
      <w:r w:rsidRPr="008E112A">
        <w:rPr>
          <w:rFonts w:ascii="Roboto" w:hAnsi="Roboto"/>
        </w:rPr>
        <w:t xml:space="preserve">n </w:t>
      </w:r>
      <w:r w:rsidR="00431C7F" w:rsidRPr="008E112A">
        <w:rPr>
          <w:rFonts w:ascii="Roboto" w:hAnsi="Roboto"/>
          <w:b/>
          <w:bCs/>
        </w:rPr>
        <w:t>DOA</w:t>
      </w:r>
      <w:r w:rsidR="00431C7F" w:rsidRPr="008E112A">
        <w:rPr>
          <w:rFonts w:ascii="Roboto" w:hAnsi="Roboto"/>
        </w:rPr>
        <w:t xml:space="preserve"> </w:t>
      </w:r>
      <w:r w:rsidR="00133A00">
        <w:rPr>
          <w:rFonts w:ascii="Roboto" w:hAnsi="Roboto"/>
        </w:rPr>
        <w:t>that</w:t>
      </w:r>
      <w:r w:rsidR="00431C7F" w:rsidRPr="008E112A">
        <w:rPr>
          <w:rFonts w:ascii="Roboto" w:hAnsi="Roboto"/>
        </w:rPr>
        <w:t xml:space="preserve"> </w:t>
      </w:r>
      <w:r w:rsidRPr="008E112A">
        <w:rPr>
          <w:rFonts w:ascii="Roboto" w:hAnsi="Roboto"/>
        </w:rPr>
        <w:t xml:space="preserve">the Governor’s budget </w:t>
      </w:r>
      <w:r w:rsidR="00E67D23" w:rsidRPr="008E112A">
        <w:rPr>
          <w:rFonts w:ascii="Roboto" w:hAnsi="Roboto"/>
        </w:rPr>
        <w:t>supports with multiple provisions—i</w:t>
      </w:r>
      <w:r w:rsidR="00AC69D7" w:rsidRPr="008E112A">
        <w:rPr>
          <w:rFonts w:ascii="Roboto" w:hAnsi="Roboto"/>
        </w:rPr>
        <w:t>ncreased wages and added benefits for a strong and resilient state workforce, new and expanded programs and services to aid homelessness prevention efforts and to create more affordable housing options, investments in community healthcare infrastructure programs throughout the state, and energy cost assistance in compromised areas.</w:t>
      </w:r>
    </w:p>
    <w:p w14:paraId="51CF0298" w14:textId="2932E94B" w:rsidR="00AC3F30" w:rsidRPr="008E112A" w:rsidRDefault="00AC3F30" w:rsidP="008E112A">
      <w:pPr>
        <w:pStyle w:val="ListParagraph"/>
        <w:numPr>
          <w:ilvl w:val="0"/>
          <w:numId w:val="13"/>
        </w:numPr>
        <w:rPr>
          <w:rFonts w:ascii="Roboto" w:hAnsi="Roboto"/>
        </w:rPr>
      </w:pPr>
      <w:r>
        <w:rPr>
          <w:rFonts w:ascii="Roboto" w:hAnsi="Roboto"/>
        </w:rPr>
        <w:t xml:space="preserve">She highlighted </w:t>
      </w:r>
      <w:r w:rsidR="00AF7E50">
        <w:rPr>
          <w:rFonts w:ascii="Roboto" w:hAnsi="Roboto"/>
        </w:rPr>
        <w:t>the Neighborhood Development Grant program that funded an initiative in Wausau</w:t>
      </w:r>
      <w:r>
        <w:rPr>
          <w:rFonts w:ascii="Roboto" w:hAnsi="Roboto"/>
        </w:rPr>
        <w:t xml:space="preserve"> that is bringing together several services supported by DOA under the same roof to help families access a variety of services, all in one place.  Partnering with local community action and schools, the location referenced in Wausau, the Community Partners Campus provides a</w:t>
      </w:r>
      <w:r w:rsidRPr="00AC3F30">
        <w:rPr>
          <w:rFonts w:ascii="Roboto" w:hAnsi="Roboto"/>
        </w:rPr>
        <w:t xml:space="preserve"> single location for the provision of a wide range of human services by offering functional, collaborative, shared-space facilities for its nonprofit partners, all of which have mission-driven </w:t>
      </w:r>
      <w:r w:rsidRPr="00AC3F30">
        <w:rPr>
          <w:rFonts w:ascii="Roboto" w:hAnsi="Roboto"/>
        </w:rPr>
        <w:lastRenderedPageBreak/>
        <w:t>purposes to serve disadvantaged individuals and families in the greater Wausau area.</w:t>
      </w:r>
      <w:r>
        <w:rPr>
          <w:rFonts w:ascii="Roboto" w:hAnsi="Roboto"/>
        </w:rPr>
        <w:t xml:space="preserve"> Services provided include a diaper bank, food pantry, …</w:t>
      </w:r>
    </w:p>
    <w:p w14:paraId="3ECCF0FD" w14:textId="435990C6" w:rsidR="0025059A" w:rsidRPr="002E17A1" w:rsidRDefault="008E112A" w:rsidP="002E17A1">
      <w:pPr>
        <w:pStyle w:val="ListParagraph"/>
        <w:numPr>
          <w:ilvl w:val="0"/>
          <w:numId w:val="13"/>
        </w:numPr>
        <w:rPr>
          <w:rFonts w:ascii="Roboto" w:hAnsi="Roboto"/>
        </w:rPr>
      </w:pPr>
      <w:r w:rsidRPr="002E17A1">
        <w:rPr>
          <w:rFonts w:ascii="Roboto" w:hAnsi="Roboto"/>
          <w:b/>
          <w:bCs/>
        </w:rPr>
        <w:t>DVA</w:t>
      </w:r>
      <w:r w:rsidR="00214B97" w:rsidRPr="002E17A1">
        <w:rPr>
          <w:rFonts w:ascii="Roboto" w:hAnsi="Roboto"/>
        </w:rPr>
        <w:t xml:space="preserve"> eagerly shared the budget proposal to significantly increase support of the </w:t>
      </w:r>
      <w:r w:rsidR="002E17A1" w:rsidRPr="002E17A1">
        <w:rPr>
          <w:rFonts w:ascii="Roboto" w:hAnsi="Roboto"/>
        </w:rPr>
        <w:t>V</w:t>
      </w:r>
      <w:r w:rsidR="00214B97" w:rsidRPr="002E17A1">
        <w:rPr>
          <w:rFonts w:ascii="Roboto" w:hAnsi="Roboto"/>
        </w:rPr>
        <w:t xml:space="preserve">eterans </w:t>
      </w:r>
      <w:r w:rsidR="002E17A1" w:rsidRPr="002E17A1">
        <w:rPr>
          <w:rFonts w:ascii="Roboto" w:hAnsi="Roboto"/>
        </w:rPr>
        <w:t>O</w:t>
      </w:r>
      <w:r w:rsidR="00214B97" w:rsidRPr="002E17A1">
        <w:rPr>
          <w:rFonts w:ascii="Roboto" w:hAnsi="Roboto"/>
        </w:rPr>
        <w:t xml:space="preserve">utreach and </w:t>
      </w:r>
      <w:r w:rsidR="002E17A1" w:rsidRPr="002E17A1">
        <w:rPr>
          <w:rFonts w:ascii="Roboto" w:hAnsi="Roboto"/>
        </w:rPr>
        <w:t>R</w:t>
      </w:r>
      <w:r w:rsidR="00214B97" w:rsidRPr="002E17A1">
        <w:rPr>
          <w:rFonts w:ascii="Roboto" w:hAnsi="Roboto"/>
        </w:rPr>
        <w:t xml:space="preserve">ecovery </w:t>
      </w:r>
      <w:r w:rsidR="002E17A1" w:rsidRPr="002E17A1">
        <w:rPr>
          <w:rFonts w:ascii="Roboto" w:hAnsi="Roboto"/>
        </w:rPr>
        <w:t>P</w:t>
      </w:r>
      <w:r w:rsidR="00214B97" w:rsidRPr="002E17A1">
        <w:rPr>
          <w:rFonts w:ascii="Roboto" w:hAnsi="Roboto"/>
        </w:rPr>
        <w:t>rogram</w:t>
      </w:r>
      <w:r w:rsidR="002E17A1" w:rsidRPr="002E17A1">
        <w:rPr>
          <w:rFonts w:ascii="Roboto" w:hAnsi="Roboto"/>
        </w:rPr>
        <w:t>,</w:t>
      </w:r>
      <w:r w:rsidR="00214B97" w:rsidRPr="002E17A1">
        <w:rPr>
          <w:rFonts w:ascii="Roboto" w:hAnsi="Roboto"/>
        </w:rPr>
        <w:t xml:space="preserve"> which provides mental health and substance abuse ser</w:t>
      </w:r>
      <w:r w:rsidR="002E17A1" w:rsidRPr="002E17A1">
        <w:rPr>
          <w:rFonts w:ascii="Roboto" w:hAnsi="Roboto"/>
        </w:rPr>
        <w:t>vices to veterans, reducing suicide and homelessness.</w:t>
      </w:r>
    </w:p>
    <w:p w14:paraId="7913B1D0" w14:textId="7C7730D0" w:rsidR="002E17A1" w:rsidRPr="00CA5851" w:rsidRDefault="00020772" w:rsidP="00CA5851">
      <w:pPr>
        <w:pStyle w:val="ListParagraph"/>
        <w:numPr>
          <w:ilvl w:val="0"/>
          <w:numId w:val="13"/>
        </w:numPr>
        <w:rPr>
          <w:rFonts w:ascii="Roboto" w:hAnsi="Roboto"/>
        </w:rPr>
      </w:pPr>
      <w:r w:rsidRPr="00CA5851">
        <w:rPr>
          <w:rFonts w:ascii="Roboto" w:hAnsi="Roboto"/>
        </w:rPr>
        <w:t>Executive Director Rebecca Murray share</w:t>
      </w:r>
      <w:r w:rsidR="00CA5851" w:rsidRPr="00CA5851">
        <w:rPr>
          <w:rFonts w:ascii="Roboto" w:hAnsi="Roboto"/>
        </w:rPr>
        <w:t>d</w:t>
      </w:r>
      <w:r w:rsidR="00AC3F30">
        <w:rPr>
          <w:rFonts w:ascii="Roboto" w:hAnsi="Roboto"/>
        </w:rPr>
        <w:t xml:space="preserve"> the </w:t>
      </w:r>
      <w:r w:rsidR="00AC3F30" w:rsidRPr="00AC3F30">
        <w:rPr>
          <w:rFonts w:ascii="Roboto" w:hAnsi="Roboto"/>
          <w:b/>
          <w:bCs/>
        </w:rPr>
        <w:t>Child Abuse and Neglect Prevention Board</w:t>
      </w:r>
      <w:r w:rsidRPr="00AC3F30">
        <w:rPr>
          <w:rFonts w:ascii="Roboto" w:hAnsi="Roboto"/>
          <w:b/>
          <w:bCs/>
        </w:rPr>
        <w:t xml:space="preserve"> </w:t>
      </w:r>
      <w:r w:rsidR="00AC3F30" w:rsidRPr="00AC3F30">
        <w:rPr>
          <w:rFonts w:ascii="Roboto" w:hAnsi="Roboto"/>
          <w:b/>
          <w:bCs/>
        </w:rPr>
        <w:t>(</w:t>
      </w:r>
      <w:r w:rsidR="002E17A1" w:rsidRPr="00AC3F30">
        <w:rPr>
          <w:rFonts w:ascii="Roboto" w:hAnsi="Roboto"/>
          <w:b/>
          <w:bCs/>
        </w:rPr>
        <w:t>CANPB</w:t>
      </w:r>
      <w:r w:rsidR="00AC3F30" w:rsidRPr="00AC3F30">
        <w:rPr>
          <w:rFonts w:ascii="Roboto" w:hAnsi="Roboto"/>
          <w:b/>
          <w:bCs/>
        </w:rPr>
        <w:t>)</w:t>
      </w:r>
      <w:r w:rsidRPr="00AC3F30">
        <w:rPr>
          <w:rFonts w:ascii="Roboto" w:hAnsi="Roboto"/>
          <w:b/>
          <w:bCs/>
        </w:rPr>
        <w:t>’</w:t>
      </w:r>
      <w:r w:rsidRPr="00CA5851">
        <w:rPr>
          <w:rFonts w:ascii="Roboto" w:hAnsi="Roboto"/>
        </w:rPr>
        <w:t>s vision of ensuring every child in Wisconsin grows up in a safe, stable and nurturing environment. She highlight</w:t>
      </w:r>
      <w:r w:rsidR="00CA5851" w:rsidRPr="00CA5851">
        <w:rPr>
          <w:rFonts w:ascii="Roboto" w:hAnsi="Roboto"/>
        </w:rPr>
        <w:t>ed</w:t>
      </w:r>
      <w:r w:rsidRPr="00CA5851">
        <w:rPr>
          <w:rFonts w:ascii="Roboto" w:hAnsi="Roboto"/>
        </w:rPr>
        <w:t xml:space="preserve"> the </w:t>
      </w:r>
      <w:r w:rsidR="00E03575" w:rsidRPr="00CA5851">
        <w:rPr>
          <w:rFonts w:ascii="Roboto" w:hAnsi="Roboto"/>
        </w:rPr>
        <w:t xml:space="preserve">funding for </w:t>
      </w:r>
      <w:r w:rsidRPr="00CA5851">
        <w:rPr>
          <w:rFonts w:ascii="Roboto" w:hAnsi="Roboto"/>
        </w:rPr>
        <w:t xml:space="preserve">Family Resource </w:t>
      </w:r>
      <w:r w:rsidR="00E03575" w:rsidRPr="00CA5851">
        <w:rPr>
          <w:rFonts w:ascii="Roboto" w:hAnsi="Roboto"/>
        </w:rPr>
        <w:t>Centers (FRCs)</w:t>
      </w:r>
      <w:r w:rsidR="00CA5851" w:rsidRPr="00CA5851">
        <w:rPr>
          <w:rFonts w:ascii="Roboto" w:hAnsi="Roboto"/>
        </w:rPr>
        <w:t>,</w:t>
      </w:r>
      <w:r w:rsidR="00E03575" w:rsidRPr="00CA5851">
        <w:rPr>
          <w:rFonts w:ascii="Roboto" w:hAnsi="Roboto"/>
        </w:rPr>
        <w:t xml:space="preserve"> included in the Governor’s budget.  FRCs are community or school-based hubs which offer prevention and family-strengthening activities and services</w:t>
      </w:r>
      <w:r w:rsidR="00CA5851" w:rsidRPr="00CA5851">
        <w:rPr>
          <w:rFonts w:ascii="Roboto" w:hAnsi="Roboto"/>
        </w:rPr>
        <w:t xml:space="preserve"> reflective of the community and the needs of the community in which they live.</w:t>
      </w:r>
    </w:p>
    <w:p w14:paraId="6699F0A3" w14:textId="609A3CD1" w:rsidR="00C013F3" w:rsidRPr="00DD2227" w:rsidRDefault="00AC3F30" w:rsidP="00DD2227">
      <w:pPr>
        <w:pStyle w:val="ListParagraph"/>
        <w:numPr>
          <w:ilvl w:val="0"/>
          <w:numId w:val="13"/>
        </w:numPr>
        <w:rPr>
          <w:rFonts w:ascii="Roboto" w:hAnsi="Roboto"/>
        </w:rPr>
      </w:pPr>
      <w:r>
        <w:rPr>
          <w:rFonts w:ascii="Roboto" w:hAnsi="Roboto"/>
          <w:b/>
          <w:bCs/>
        </w:rPr>
        <w:t>The Office of Children’s Mental Health (</w:t>
      </w:r>
      <w:r w:rsidR="00CA5851" w:rsidRPr="00691E4A">
        <w:rPr>
          <w:rFonts w:ascii="Roboto" w:hAnsi="Roboto"/>
          <w:b/>
          <w:bCs/>
        </w:rPr>
        <w:t>OCMH</w:t>
      </w:r>
      <w:r>
        <w:rPr>
          <w:rFonts w:ascii="Roboto" w:hAnsi="Roboto"/>
          <w:b/>
          <w:bCs/>
        </w:rPr>
        <w:t>)</w:t>
      </w:r>
      <w:r w:rsidR="002721D3" w:rsidRPr="00DD2227">
        <w:rPr>
          <w:rFonts w:ascii="Roboto" w:hAnsi="Roboto"/>
        </w:rPr>
        <w:t xml:space="preserve">, as explained by Executive Director Linda Hall, is charged with working across the departments of the state, aligning efforts to improve children’s mental health.  OCMH is represented in the budget with a recommendation to bring together cross-agency staff who work directly with youth to develop a Youth Wellness Network.  This collaborative team will </w:t>
      </w:r>
      <w:r w:rsidR="00DD2227" w:rsidRPr="00DD2227">
        <w:rPr>
          <w:rFonts w:ascii="Roboto" w:hAnsi="Roboto"/>
        </w:rPr>
        <w:t xml:space="preserve">ultimately </w:t>
      </w:r>
      <w:r w:rsidR="002721D3" w:rsidRPr="00DD2227">
        <w:rPr>
          <w:rFonts w:ascii="Roboto" w:hAnsi="Roboto"/>
        </w:rPr>
        <w:t>identify youth to staff a youth-lead council in which to represent the youth voice.</w:t>
      </w:r>
    </w:p>
    <w:p w14:paraId="2A7857BA" w14:textId="6CAE4B36" w:rsidR="00DD2227" w:rsidRPr="009B661F" w:rsidRDefault="00DD2227" w:rsidP="009B661F">
      <w:pPr>
        <w:pStyle w:val="ListParagraph"/>
        <w:numPr>
          <w:ilvl w:val="0"/>
          <w:numId w:val="13"/>
        </w:numPr>
        <w:rPr>
          <w:rFonts w:ascii="Roboto" w:hAnsi="Roboto"/>
        </w:rPr>
      </w:pPr>
      <w:r w:rsidRPr="009B661F">
        <w:rPr>
          <w:rFonts w:ascii="Roboto" w:hAnsi="Roboto"/>
          <w:b/>
          <w:bCs/>
        </w:rPr>
        <w:t>DHS</w:t>
      </w:r>
      <w:r w:rsidR="00691E4A" w:rsidRPr="009B661F">
        <w:rPr>
          <w:rFonts w:ascii="Roboto" w:hAnsi="Roboto"/>
        </w:rPr>
        <w:t xml:space="preserve"> enlightened the council with an array of improvements and added services and programs available through Medicaid expansion and the increased federal revenue received from the rise in federal poverty levels. Curtis Cunningham discussed community health supports, dental coordination efforts, telehealth consultation sites, behavioral health services,</w:t>
      </w:r>
      <w:r w:rsidR="00133A00">
        <w:rPr>
          <w:rFonts w:ascii="Roboto" w:hAnsi="Roboto"/>
        </w:rPr>
        <w:t xml:space="preserve"> and</w:t>
      </w:r>
      <w:r w:rsidR="00691E4A" w:rsidRPr="009B661F">
        <w:rPr>
          <w:rFonts w:ascii="Roboto" w:hAnsi="Roboto"/>
        </w:rPr>
        <w:t xml:space="preserve"> </w:t>
      </w:r>
      <w:r w:rsidR="009B661F" w:rsidRPr="009B661F">
        <w:rPr>
          <w:rFonts w:ascii="Roboto" w:hAnsi="Roboto"/>
        </w:rPr>
        <w:t>FoodShare opportunities, just to name a few.</w:t>
      </w:r>
    </w:p>
    <w:p w14:paraId="4B1984ED" w14:textId="65A9543B" w:rsidR="009B661F" w:rsidRPr="008C78E0" w:rsidRDefault="009B661F" w:rsidP="008C78E0">
      <w:pPr>
        <w:pStyle w:val="ListParagraph"/>
        <w:numPr>
          <w:ilvl w:val="0"/>
          <w:numId w:val="13"/>
        </w:numPr>
        <w:rPr>
          <w:rFonts w:ascii="Roboto" w:hAnsi="Roboto"/>
        </w:rPr>
      </w:pPr>
      <w:r w:rsidRPr="008C78E0">
        <w:rPr>
          <w:rFonts w:ascii="Roboto" w:hAnsi="Roboto"/>
          <w:b/>
          <w:bCs/>
        </w:rPr>
        <w:t>DPI</w:t>
      </w:r>
      <w:r w:rsidR="009A7E1F" w:rsidRPr="008C78E0">
        <w:rPr>
          <w:rFonts w:ascii="Roboto" w:hAnsi="Roboto"/>
        </w:rPr>
        <w:t xml:space="preserve"> discussed the importance of sustainable and increased spending authority for schools and programs to support strong educators, paid family leave, and the adoption of free care rule for Medicaid.</w:t>
      </w:r>
    </w:p>
    <w:p w14:paraId="2C114FF3" w14:textId="1898E0E6" w:rsidR="009A7E1F" w:rsidRPr="00EB17AF" w:rsidRDefault="008C78E0" w:rsidP="00EB17AF">
      <w:pPr>
        <w:pStyle w:val="ListParagraph"/>
        <w:numPr>
          <w:ilvl w:val="0"/>
          <w:numId w:val="13"/>
        </w:numPr>
        <w:rPr>
          <w:rFonts w:ascii="Roboto" w:hAnsi="Roboto"/>
        </w:rPr>
      </w:pPr>
      <w:r w:rsidRPr="00EB17AF">
        <w:rPr>
          <w:rFonts w:ascii="Roboto" w:hAnsi="Roboto"/>
        </w:rPr>
        <w:t xml:space="preserve">The Governor’s budget seeks to increase spending authority for </w:t>
      </w:r>
      <w:r w:rsidRPr="00EB17AF">
        <w:rPr>
          <w:rFonts w:ascii="Roboto" w:hAnsi="Roboto"/>
          <w:b/>
          <w:bCs/>
        </w:rPr>
        <w:t>DFI</w:t>
      </w:r>
      <w:r w:rsidRPr="00EB17AF">
        <w:rPr>
          <w:rFonts w:ascii="Roboto" w:hAnsi="Roboto"/>
        </w:rPr>
        <w:t xml:space="preserve"> to help the department restore previous cuts. This investment is said to allow DFI to continue funding programs that help teachers promote financial literacy, provide student debt assistance, offer debt relief workshops, provide information to increase savings and/or to save for higher education. The council </w:t>
      </w:r>
      <w:r w:rsidR="00133A00">
        <w:rPr>
          <w:rFonts w:ascii="Roboto" w:hAnsi="Roboto"/>
        </w:rPr>
        <w:t>wa</w:t>
      </w:r>
      <w:r w:rsidRPr="00EB17AF">
        <w:rPr>
          <w:rFonts w:ascii="Roboto" w:hAnsi="Roboto"/>
        </w:rPr>
        <w:t>s told of two initiatives—the creation of a retirement savings program for employees of small businesses that do not offer this benefit and the implementation and administration of ABLE, a tax-exempt savings account for individuals with disabilities.</w:t>
      </w:r>
    </w:p>
    <w:p w14:paraId="567A7220" w14:textId="4B088BE9" w:rsidR="008C78E0" w:rsidRDefault="00EB17AF" w:rsidP="00B113A1">
      <w:pPr>
        <w:pStyle w:val="ListParagraph"/>
        <w:numPr>
          <w:ilvl w:val="0"/>
          <w:numId w:val="13"/>
        </w:numPr>
        <w:rPr>
          <w:rFonts w:ascii="Roboto" w:hAnsi="Roboto"/>
        </w:rPr>
      </w:pPr>
      <w:r w:rsidRPr="00B113A1">
        <w:rPr>
          <w:rFonts w:ascii="Roboto" w:hAnsi="Roboto"/>
          <w:b/>
          <w:bCs/>
        </w:rPr>
        <w:t>WHEDA</w:t>
      </w:r>
      <w:r w:rsidR="00C410D2" w:rsidRPr="00B113A1">
        <w:rPr>
          <w:rFonts w:ascii="Roboto" w:hAnsi="Roboto"/>
        </w:rPr>
        <w:t xml:space="preserve"> looks to expand state housing tax credits to stimulate the development of additional</w:t>
      </w:r>
      <w:r w:rsidR="00B113A1" w:rsidRPr="00B113A1">
        <w:rPr>
          <w:rFonts w:ascii="Roboto" w:hAnsi="Roboto"/>
        </w:rPr>
        <w:t>, affordable</w:t>
      </w:r>
      <w:r w:rsidR="00C410D2" w:rsidRPr="00B113A1">
        <w:rPr>
          <w:rFonts w:ascii="Roboto" w:hAnsi="Roboto"/>
        </w:rPr>
        <w:t xml:space="preserve"> rental units within the state. The budget also proposes an increase in the Workforce </w:t>
      </w:r>
      <w:r w:rsidR="00B113A1" w:rsidRPr="00B113A1">
        <w:rPr>
          <w:rFonts w:ascii="Roboto" w:hAnsi="Roboto"/>
        </w:rPr>
        <w:t xml:space="preserve">Housing </w:t>
      </w:r>
      <w:r w:rsidR="00C410D2" w:rsidRPr="00B113A1">
        <w:rPr>
          <w:rFonts w:ascii="Roboto" w:hAnsi="Roboto"/>
        </w:rPr>
        <w:t>Rehabilitation Loan program</w:t>
      </w:r>
      <w:r w:rsidR="00B113A1" w:rsidRPr="00B113A1">
        <w:rPr>
          <w:rFonts w:ascii="Roboto" w:hAnsi="Roboto"/>
        </w:rPr>
        <w:t>, with the goal of stabilizing communities, families and prices.</w:t>
      </w:r>
    </w:p>
    <w:p w14:paraId="21EC5026" w14:textId="77777777" w:rsidR="00133A00" w:rsidRPr="00B113A1" w:rsidRDefault="00133A00" w:rsidP="00133A00">
      <w:pPr>
        <w:pStyle w:val="ListParagraph"/>
        <w:ind w:left="360"/>
        <w:rPr>
          <w:rFonts w:ascii="Roboto" w:hAnsi="Roboto"/>
        </w:rPr>
      </w:pPr>
    </w:p>
    <w:p w14:paraId="2C0626F4" w14:textId="7827FCC1" w:rsidR="006C7A92" w:rsidRDefault="00853974" w:rsidP="00853974">
      <w:pPr>
        <w:rPr>
          <w:rFonts w:ascii="Roboto" w:hAnsi="Roboto"/>
        </w:rPr>
      </w:pPr>
      <w:r>
        <w:rPr>
          <w:rFonts w:ascii="Roboto" w:hAnsi="Roboto"/>
        </w:rPr>
        <w:t>Secretary Amundson thanked the council for providing this comprehensive budget-in-brief</w:t>
      </w:r>
      <w:r w:rsidR="00077D6B">
        <w:rPr>
          <w:rFonts w:ascii="Roboto" w:hAnsi="Roboto"/>
        </w:rPr>
        <w:t>, an accumulation of the programs and services offered throughout the different agencies in Wisconsin to strengthen children and families.</w:t>
      </w:r>
      <w:r w:rsidR="00233CEF">
        <w:rPr>
          <w:rFonts w:ascii="Roboto" w:hAnsi="Roboto"/>
        </w:rPr>
        <w:t xml:space="preserve"> She encouraged members to </w:t>
      </w:r>
      <w:r w:rsidR="00233CEF">
        <w:rPr>
          <w:rFonts w:ascii="Roboto" w:hAnsi="Roboto"/>
        </w:rPr>
        <w:lastRenderedPageBreak/>
        <w:t>continue to make the natural connections/intersections within the state in support of each other’s priorities.</w:t>
      </w:r>
    </w:p>
    <w:p w14:paraId="31185F4B" w14:textId="77777777" w:rsidR="00133A00" w:rsidRDefault="00133A00" w:rsidP="00853974">
      <w:pPr>
        <w:rPr>
          <w:rFonts w:ascii="Roboto" w:hAnsi="Roboto"/>
        </w:rPr>
      </w:pPr>
    </w:p>
    <w:p w14:paraId="052B7900" w14:textId="7A7CE4AB" w:rsidR="00440DED" w:rsidRPr="00250B65" w:rsidRDefault="00F26F91" w:rsidP="006D4209">
      <w:pPr>
        <w:rPr>
          <w:rFonts w:ascii="Roboto" w:hAnsi="Roboto"/>
          <w:b/>
          <w:bCs/>
        </w:rPr>
      </w:pPr>
      <w:r>
        <w:rPr>
          <w:rFonts w:ascii="Roboto" w:hAnsi="Roboto"/>
          <w:b/>
          <w:bCs/>
        </w:rPr>
        <w:t>Wrap-up and Next Steps</w:t>
      </w:r>
    </w:p>
    <w:p w14:paraId="46F85FB6" w14:textId="12E38ABD" w:rsidR="00C92C68" w:rsidRPr="00133A00" w:rsidRDefault="0024702E" w:rsidP="00133A00">
      <w:pPr>
        <w:rPr>
          <w:rFonts w:ascii="Roboto" w:hAnsi="Roboto"/>
        </w:rPr>
      </w:pPr>
      <w:r w:rsidRPr="00133A00">
        <w:rPr>
          <w:rFonts w:ascii="Roboto" w:hAnsi="Roboto"/>
        </w:rPr>
        <w:t>Secretary Amundson shared the recommendations made to the Governor by t</w:t>
      </w:r>
      <w:r w:rsidR="00233CEF" w:rsidRPr="00133A00">
        <w:rPr>
          <w:rFonts w:ascii="Roboto" w:hAnsi="Roboto"/>
        </w:rPr>
        <w:t>he Early C</w:t>
      </w:r>
      <w:r w:rsidRPr="00133A00">
        <w:rPr>
          <w:rFonts w:ascii="Roboto" w:hAnsi="Roboto"/>
        </w:rPr>
        <w:t>hildhood</w:t>
      </w:r>
      <w:r w:rsidR="00233CEF" w:rsidRPr="00133A00">
        <w:rPr>
          <w:rFonts w:ascii="Roboto" w:hAnsi="Roboto"/>
        </w:rPr>
        <w:t xml:space="preserve"> Advisory Co</w:t>
      </w:r>
      <w:r w:rsidRPr="00133A00">
        <w:rPr>
          <w:rFonts w:ascii="Roboto" w:hAnsi="Roboto"/>
        </w:rPr>
        <w:t>uncil in December—continued funding for Child Care Counts, more supports for home visiting and infant mental health, and infrastructures/supports for FRCs. This council is comprised primarily of external stakeholders and professionals in the field of early care and education.</w:t>
      </w:r>
    </w:p>
    <w:p w14:paraId="1D3E440D" w14:textId="0736D71F" w:rsidR="0024702E" w:rsidRDefault="0024702E" w:rsidP="00E034B0">
      <w:pPr>
        <w:pStyle w:val="ListParagraph"/>
        <w:numPr>
          <w:ilvl w:val="0"/>
          <w:numId w:val="9"/>
        </w:numPr>
        <w:rPr>
          <w:rFonts w:ascii="Roboto" w:hAnsi="Roboto"/>
        </w:rPr>
      </w:pPr>
      <w:r>
        <w:rPr>
          <w:rFonts w:ascii="Roboto" w:hAnsi="Roboto"/>
        </w:rPr>
        <w:t>Secretary Amundson announced the third round of DCF’s Dream Up! grant program.  This program is designed to expand and create new child care programs by supporting innovation and growth at the community level.</w:t>
      </w:r>
    </w:p>
    <w:p w14:paraId="5DE78305" w14:textId="69935A77" w:rsidR="0024702E" w:rsidRDefault="0024702E" w:rsidP="00E034B0">
      <w:pPr>
        <w:pStyle w:val="ListParagraph"/>
        <w:numPr>
          <w:ilvl w:val="0"/>
          <w:numId w:val="9"/>
        </w:numPr>
        <w:rPr>
          <w:rFonts w:ascii="Roboto" w:hAnsi="Roboto"/>
        </w:rPr>
      </w:pPr>
      <w:r>
        <w:rPr>
          <w:rFonts w:ascii="Roboto" w:hAnsi="Roboto"/>
        </w:rPr>
        <w:t>Another round of the Partner Up! program will be coming soon, thanks to DCF’s partnership with DWD and the QUEST grant.</w:t>
      </w:r>
    </w:p>
    <w:p w14:paraId="550272D4" w14:textId="24F8A5FB" w:rsidR="007C3712" w:rsidRPr="00E034B0" w:rsidRDefault="007C3712" w:rsidP="00E034B0">
      <w:pPr>
        <w:pStyle w:val="ListParagraph"/>
        <w:numPr>
          <w:ilvl w:val="0"/>
          <w:numId w:val="9"/>
        </w:numPr>
        <w:rPr>
          <w:rFonts w:ascii="Roboto" w:hAnsi="Roboto"/>
        </w:rPr>
      </w:pPr>
      <w:r>
        <w:rPr>
          <w:rFonts w:ascii="Roboto" w:hAnsi="Roboto"/>
        </w:rPr>
        <w:t>The next LCEY meeting is scheduled for Thursday, June 1, 9 am</w:t>
      </w:r>
      <w:r w:rsidR="00344377">
        <w:rPr>
          <w:rFonts w:ascii="Roboto" w:hAnsi="Roboto"/>
        </w:rPr>
        <w:t xml:space="preserve"> - </w:t>
      </w:r>
      <w:r>
        <w:rPr>
          <w:rFonts w:ascii="Roboto" w:hAnsi="Roboto"/>
        </w:rPr>
        <w:t>11 am.</w:t>
      </w:r>
    </w:p>
    <w:p w14:paraId="452F94C3" w14:textId="614B8D3E" w:rsidR="006D4209" w:rsidRPr="00791B8C" w:rsidRDefault="006D4209" w:rsidP="006D4209">
      <w:pPr>
        <w:rPr>
          <w:rFonts w:ascii="Roboto" w:hAnsi="Roboto"/>
          <w:sz w:val="32"/>
          <w:szCs w:val="32"/>
        </w:rPr>
      </w:pPr>
    </w:p>
    <w:sectPr w:rsidR="006D4209" w:rsidRPr="00791B8C" w:rsidSect="002847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820E4" w14:textId="77777777" w:rsidR="00DE24CC" w:rsidRDefault="00DE24CC" w:rsidP="00F155C0">
      <w:r>
        <w:separator/>
      </w:r>
    </w:p>
  </w:endnote>
  <w:endnote w:type="continuationSeparator" w:id="0">
    <w:p w14:paraId="0D022F89" w14:textId="77777777" w:rsidR="00DE24CC" w:rsidRDefault="00DE24CC" w:rsidP="00F1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yanmar Text">
    <w:panose1 w:val="020B0502040204020203"/>
    <w:charset w:val="00"/>
    <w:family w:val="swiss"/>
    <w:pitch w:val="variable"/>
    <w:sig w:usb0="80000003" w:usb1="00000000" w:usb2="00000400" w:usb3="00000000" w:csb0="00000001"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8E54" w14:textId="77777777" w:rsidR="004E1597" w:rsidRDefault="004E1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BB9F" w14:textId="77777777" w:rsidR="004E1597" w:rsidRDefault="004E1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5B4E" w14:textId="77777777" w:rsidR="004E1597" w:rsidRDefault="004E1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B3B7" w14:textId="77777777" w:rsidR="00DE24CC" w:rsidRDefault="00DE24CC" w:rsidP="00F155C0">
      <w:r>
        <w:separator/>
      </w:r>
    </w:p>
  </w:footnote>
  <w:footnote w:type="continuationSeparator" w:id="0">
    <w:p w14:paraId="28DEB422" w14:textId="77777777" w:rsidR="00DE24CC" w:rsidRDefault="00DE24CC" w:rsidP="00F1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AAD2" w14:textId="77777777" w:rsidR="004E1597" w:rsidRDefault="004E1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A569" w14:textId="6005D7F6" w:rsidR="00744AE3" w:rsidRDefault="00744AE3" w:rsidP="00744AE3">
    <w:pPr>
      <w:spacing w:line="276" w:lineRule="auto"/>
      <w:rPr>
        <w:rFonts w:ascii="Roboto" w:eastAsia="Roboto" w:hAnsi="Roboto" w:cs="Roboto"/>
        <w:bCs/>
      </w:rPr>
    </w:pPr>
    <w:r w:rsidRPr="00744AE3">
      <w:rPr>
        <w:rFonts w:ascii="Roboto" w:eastAsia="Roboto" w:hAnsi="Roboto" w:cs="Roboto"/>
        <w:bCs/>
      </w:rPr>
      <w:t>Leadership Council on Early Years (LCEY)</w:t>
    </w:r>
  </w:p>
  <w:p w14:paraId="5B3AEB75" w14:textId="3F83DFF2" w:rsidR="00744AE3" w:rsidRDefault="00526223" w:rsidP="00744AE3">
    <w:pPr>
      <w:spacing w:line="276" w:lineRule="auto"/>
      <w:rPr>
        <w:rFonts w:ascii="Roboto" w:eastAsia="Roboto" w:hAnsi="Roboto" w:cs="Roboto"/>
        <w:bCs/>
      </w:rPr>
    </w:pPr>
    <w:r>
      <w:rPr>
        <w:rFonts w:ascii="Roboto" w:eastAsia="Roboto" w:hAnsi="Roboto" w:cs="Roboto"/>
        <w:bCs/>
      </w:rPr>
      <w:t>February 22</w:t>
    </w:r>
    <w:r w:rsidR="00744AE3">
      <w:rPr>
        <w:rFonts w:ascii="Roboto" w:eastAsia="Roboto" w:hAnsi="Roboto" w:cs="Roboto"/>
        <w:bCs/>
      </w:rPr>
      <w:t>, 202</w:t>
    </w:r>
    <w:r>
      <w:rPr>
        <w:rFonts w:ascii="Roboto" w:eastAsia="Roboto" w:hAnsi="Roboto" w:cs="Roboto"/>
        <w:bCs/>
      </w:rPr>
      <w:t>3</w:t>
    </w:r>
  </w:p>
  <w:p w14:paraId="5FCC9220" w14:textId="74DD1F38" w:rsidR="00744AE3" w:rsidRPr="00744AE3" w:rsidRDefault="00744AE3" w:rsidP="00744AE3">
    <w:pPr>
      <w:spacing w:line="276" w:lineRule="auto"/>
      <w:rPr>
        <w:rFonts w:ascii="Roboto" w:eastAsia="Roboto" w:hAnsi="Roboto" w:cs="Roboto"/>
        <w:bCs/>
      </w:rPr>
    </w:pPr>
    <w:r w:rsidRPr="00744AE3">
      <w:rPr>
        <w:rFonts w:ascii="Roboto" w:eastAsia="Roboto" w:hAnsi="Roboto" w:cs="Roboto"/>
        <w:bCs/>
      </w:rPr>
      <w:t xml:space="preserve">Page </w:t>
    </w:r>
    <w:r w:rsidRPr="00744AE3">
      <w:rPr>
        <w:rFonts w:ascii="Roboto" w:eastAsia="Roboto" w:hAnsi="Roboto" w:cs="Roboto"/>
        <w:b/>
        <w:bCs/>
      </w:rPr>
      <w:fldChar w:fldCharType="begin"/>
    </w:r>
    <w:r w:rsidRPr="00744AE3">
      <w:rPr>
        <w:rFonts w:ascii="Roboto" w:eastAsia="Roboto" w:hAnsi="Roboto" w:cs="Roboto"/>
        <w:b/>
        <w:bCs/>
      </w:rPr>
      <w:instrText xml:space="preserve"> PAGE  \* Arabic  \* MERGEFORMAT </w:instrText>
    </w:r>
    <w:r w:rsidRPr="00744AE3">
      <w:rPr>
        <w:rFonts w:ascii="Roboto" w:eastAsia="Roboto" w:hAnsi="Roboto" w:cs="Roboto"/>
        <w:b/>
        <w:bCs/>
      </w:rPr>
      <w:fldChar w:fldCharType="separate"/>
    </w:r>
    <w:r w:rsidRPr="00744AE3">
      <w:rPr>
        <w:rFonts w:ascii="Roboto" w:eastAsia="Roboto" w:hAnsi="Roboto" w:cs="Roboto"/>
        <w:b/>
        <w:bCs/>
        <w:noProof/>
      </w:rPr>
      <w:t>1</w:t>
    </w:r>
    <w:r w:rsidRPr="00744AE3">
      <w:rPr>
        <w:rFonts w:ascii="Roboto" w:eastAsia="Roboto" w:hAnsi="Roboto" w:cs="Roboto"/>
        <w:b/>
        <w:bCs/>
      </w:rPr>
      <w:fldChar w:fldCharType="end"/>
    </w:r>
    <w:r w:rsidRPr="00744AE3">
      <w:rPr>
        <w:rFonts w:ascii="Roboto" w:eastAsia="Roboto" w:hAnsi="Roboto" w:cs="Roboto"/>
        <w:bCs/>
      </w:rPr>
      <w:t xml:space="preserve"> of </w:t>
    </w:r>
    <w:r w:rsidRPr="00744AE3">
      <w:rPr>
        <w:rFonts w:ascii="Roboto" w:eastAsia="Roboto" w:hAnsi="Roboto" w:cs="Roboto"/>
        <w:b/>
        <w:bCs/>
      </w:rPr>
      <w:fldChar w:fldCharType="begin"/>
    </w:r>
    <w:r w:rsidRPr="00744AE3">
      <w:rPr>
        <w:rFonts w:ascii="Roboto" w:eastAsia="Roboto" w:hAnsi="Roboto" w:cs="Roboto"/>
        <w:b/>
        <w:bCs/>
      </w:rPr>
      <w:instrText xml:space="preserve"> NUMPAGES  \* Arabic  \* MERGEFORMAT </w:instrText>
    </w:r>
    <w:r w:rsidRPr="00744AE3">
      <w:rPr>
        <w:rFonts w:ascii="Roboto" w:eastAsia="Roboto" w:hAnsi="Roboto" w:cs="Roboto"/>
        <w:b/>
        <w:bCs/>
      </w:rPr>
      <w:fldChar w:fldCharType="separate"/>
    </w:r>
    <w:r w:rsidRPr="00744AE3">
      <w:rPr>
        <w:rFonts w:ascii="Roboto" w:eastAsia="Roboto" w:hAnsi="Roboto" w:cs="Roboto"/>
        <w:b/>
        <w:bCs/>
        <w:noProof/>
      </w:rPr>
      <w:t>2</w:t>
    </w:r>
    <w:r w:rsidRPr="00744AE3">
      <w:rPr>
        <w:rFonts w:ascii="Roboto" w:eastAsia="Roboto" w:hAnsi="Roboto" w:cs="Roboto"/>
        <w:b/>
        <w:bCs/>
      </w:rPr>
      <w:fldChar w:fldCharType="end"/>
    </w:r>
  </w:p>
  <w:p w14:paraId="68CFD303" w14:textId="77777777" w:rsidR="00744AE3" w:rsidRDefault="00744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478818"/>
      <w:docPartObj>
        <w:docPartGallery w:val="Watermarks"/>
        <w:docPartUnique/>
      </w:docPartObj>
    </w:sdtPr>
    <w:sdtEndPr/>
    <w:sdtContent>
      <w:p w14:paraId="48108E66" w14:textId="14ADD46E" w:rsidR="004E1597" w:rsidRDefault="00AD0D66">
        <w:pPr>
          <w:pStyle w:val="Header"/>
        </w:pPr>
        <w:r>
          <w:rPr>
            <w:noProof/>
          </w:rPr>
          <w:pict w14:anchorId="105FA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2C42"/>
    <w:multiLevelType w:val="hybridMultilevel"/>
    <w:tmpl w:val="25688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B59BF"/>
    <w:multiLevelType w:val="hybridMultilevel"/>
    <w:tmpl w:val="88D02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731AA"/>
    <w:multiLevelType w:val="hybridMultilevel"/>
    <w:tmpl w:val="1F50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734363"/>
    <w:multiLevelType w:val="hybridMultilevel"/>
    <w:tmpl w:val="FC6C7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742AD"/>
    <w:multiLevelType w:val="hybridMultilevel"/>
    <w:tmpl w:val="EA5C5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9C0335"/>
    <w:multiLevelType w:val="hybridMultilevel"/>
    <w:tmpl w:val="8DD0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30E1E"/>
    <w:multiLevelType w:val="hybridMultilevel"/>
    <w:tmpl w:val="69B24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03705F"/>
    <w:multiLevelType w:val="hybridMultilevel"/>
    <w:tmpl w:val="9DFEA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DC6EDE"/>
    <w:multiLevelType w:val="hybridMultilevel"/>
    <w:tmpl w:val="17905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2D0497"/>
    <w:multiLevelType w:val="hybridMultilevel"/>
    <w:tmpl w:val="76FAC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CF3054"/>
    <w:multiLevelType w:val="hybridMultilevel"/>
    <w:tmpl w:val="565A3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C708A8"/>
    <w:multiLevelType w:val="hybridMultilevel"/>
    <w:tmpl w:val="88C68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CF3DD7"/>
    <w:multiLevelType w:val="hybridMultilevel"/>
    <w:tmpl w:val="26B6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86686">
    <w:abstractNumId w:val="0"/>
  </w:num>
  <w:num w:numId="2" w16cid:durableId="591940778">
    <w:abstractNumId w:val="11"/>
  </w:num>
  <w:num w:numId="3" w16cid:durableId="2140490933">
    <w:abstractNumId w:val="3"/>
  </w:num>
  <w:num w:numId="4" w16cid:durableId="2044402314">
    <w:abstractNumId w:val="4"/>
  </w:num>
  <w:num w:numId="5" w16cid:durableId="1647930647">
    <w:abstractNumId w:val="7"/>
  </w:num>
  <w:num w:numId="6" w16cid:durableId="1155998902">
    <w:abstractNumId w:val="5"/>
  </w:num>
  <w:num w:numId="7" w16cid:durableId="1356342473">
    <w:abstractNumId w:val="6"/>
  </w:num>
  <w:num w:numId="8" w16cid:durableId="370375154">
    <w:abstractNumId w:val="1"/>
  </w:num>
  <w:num w:numId="9" w16cid:durableId="1736859613">
    <w:abstractNumId w:val="2"/>
  </w:num>
  <w:num w:numId="10" w16cid:durableId="561141412">
    <w:abstractNumId w:val="9"/>
  </w:num>
  <w:num w:numId="11" w16cid:durableId="554001875">
    <w:abstractNumId w:val="8"/>
  </w:num>
  <w:num w:numId="12" w16cid:durableId="1070006747">
    <w:abstractNumId w:val="12"/>
  </w:num>
  <w:num w:numId="13" w16cid:durableId="1832596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C0"/>
    <w:rsid w:val="0000266D"/>
    <w:rsid w:val="000036F5"/>
    <w:rsid w:val="00005B60"/>
    <w:rsid w:val="0001438C"/>
    <w:rsid w:val="00020772"/>
    <w:rsid w:val="00024CB1"/>
    <w:rsid w:val="000253B6"/>
    <w:rsid w:val="00027688"/>
    <w:rsid w:val="00035EA7"/>
    <w:rsid w:val="0004385D"/>
    <w:rsid w:val="000464B2"/>
    <w:rsid w:val="00050047"/>
    <w:rsid w:val="00050B34"/>
    <w:rsid w:val="000521A9"/>
    <w:rsid w:val="00053FDD"/>
    <w:rsid w:val="000610D8"/>
    <w:rsid w:val="000626FF"/>
    <w:rsid w:val="000725EE"/>
    <w:rsid w:val="00077D6B"/>
    <w:rsid w:val="00080EF7"/>
    <w:rsid w:val="00082F77"/>
    <w:rsid w:val="00093950"/>
    <w:rsid w:val="000A7676"/>
    <w:rsid w:val="000B0713"/>
    <w:rsid w:val="000B138F"/>
    <w:rsid w:val="000C0BEA"/>
    <w:rsid w:val="000D058A"/>
    <w:rsid w:val="000D4614"/>
    <w:rsid w:val="000D68B0"/>
    <w:rsid w:val="000D7B9D"/>
    <w:rsid w:val="000F5318"/>
    <w:rsid w:val="000F57A1"/>
    <w:rsid w:val="000F7869"/>
    <w:rsid w:val="00104BD9"/>
    <w:rsid w:val="001057AF"/>
    <w:rsid w:val="00105F3D"/>
    <w:rsid w:val="001145F2"/>
    <w:rsid w:val="00133A00"/>
    <w:rsid w:val="001344DD"/>
    <w:rsid w:val="001453C9"/>
    <w:rsid w:val="00146EE2"/>
    <w:rsid w:val="00156F6D"/>
    <w:rsid w:val="00171D55"/>
    <w:rsid w:val="001740F7"/>
    <w:rsid w:val="00176544"/>
    <w:rsid w:val="00177F3E"/>
    <w:rsid w:val="00185209"/>
    <w:rsid w:val="0018624F"/>
    <w:rsid w:val="001870CA"/>
    <w:rsid w:val="001A0C93"/>
    <w:rsid w:val="001B5B31"/>
    <w:rsid w:val="001B6CFF"/>
    <w:rsid w:val="001B7D41"/>
    <w:rsid w:val="001C1FD0"/>
    <w:rsid w:val="001C63AC"/>
    <w:rsid w:val="001D0A9D"/>
    <w:rsid w:val="00206511"/>
    <w:rsid w:val="00212A9A"/>
    <w:rsid w:val="00214B97"/>
    <w:rsid w:val="002153CD"/>
    <w:rsid w:val="002171FB"/>
    <w:rsid w:val="00221723"/>
    <w:rsid w:val="00233CEF"/>
    <w:rsid w:val="002410BD"/>
    <w:rsid w:val="0024702E"/>
    <w:rsid w:val="0025059A"/>
    <w:rsid w:val="00250B65"/>
    <w:rsid w:val="00261BBA"/>
    <w:rsid w:val="00263480"/>
    <w:rsid w:val="00265669"/>
    <w:rsid w:val="002721D3"/>
    <w:rsid w:val="00274327"/>
    <w:rsid w:val="0027441A"/>
    <w:rsid w:val="002847BF"/>
    <w:rsid w:val="002859F5"/>
    <w:rsid w:val="00287D53"/>
    <w:rsid w:val="002D26BF"/>
    <w:rsid w:val="002E17A1"/>
    <w:rsid w:val="002E41D2"/>
    <w:rsid w:val="002E6F56"/>
    <w:rsid w:val="002F1605"/>
    <w:rsid w:val="003006A4"/>
    <w:rsid w:val="00316F52"/>
    <w:rsid w:val="00323D05"/>
    <w:rsid w:val="0032560E"/>
    <w:rsid w:val="00336AE0"/>
    <w:rsid w:val="00343018"/>
    <w:rsid w:val="00344377"/>
    <w:rsid w:val="00356888"/>
    <w:rsid w:val="003623F2"/>
    <w:rsid w:val="0036773B"/>
    <w:rsid w:val="00372337"/>
    <w:rsid w:val="003769F6"/>
    <w:rsid w:val="0038257C"/>
    <w:rsid w:val="00390F66"/>
    <w:rsid w:val="003A3477"/>
    <w:rsid w:val="003A42CB"/>
    <w:rsid w:val="003B1C23"/>
    <w:rsid w:val="003B7823"/>
    <w:rsid w:val="003B7B2B"/>
    <w:rsid w:val="003C323D"/>
    <w:rsid w:val="003C5533"/>
    <w:rsid w:val="003D1853"/>
    <w:rsid w:val="003D1CD1"/>
    <w:rsid w:val="003D46C0"/>
    <w:rsid w:val="003D6F5E"/>
    <w:rsid w:val="003E2530"/>
    <w:rsid w:val="003E753A"/>
    <w:rsid w:val="00403AD4"/>
    <w:rsid w:val="00410AE9"/>
    <w:rsid w:val="004133B5"/>
    <w:rsid w:val="00415527"/>
    <w:rsid w:val="00431C7F"/>
    <w:rsid w:val="004375A3"/>
    <w:rsid w:val="00440DED"/>
    <w:rsid w:val="00453A4B"/>
    <w:rsid w:val="00453D26"/>
    <w:rsid w:val="00460438"/>
    <w:rsid w:val="00467275"/>
    <w:rsid w:val="00467673"/>
    <w:rsid w:val="00471817"/>
    <w:rsid w:val="004A3450"/>
    <w:rsid w:val="004B12C1"/>
    <w:rsid w:val="004B6B23"/>
    <w:rsid w:val="004B79CE"/>
    <w:rsid w:val="004D30C3"/>
    <w:rsid w:val="004E1597"/>
    <w:rsid w:val="004E63FC"/>
    <w:rsid w:val="004E7CFF"/>
    <w:rsid w:val="004F330D"/>
    <w:rsid w:val="004F74C1"/>
    <w:rsid w:val="005012E4"/>
    <w:rsid w:val="00503AFD"/>
    <w:rsid w:val="00503BA7"/>
    <w:rsid w:val="00514E37"/>
    <w:rsid w:val="005174A0"/>
    <w:rsid w:val="00526223"/>
    <w:rsid w:val="00526DAA"/>
    <w:rsid w:val="00532F7A"/>
    <w:rsid w:val="00535BAA"/>
    <w:rsid w:val="00543564"/>
    <w:rsid w:val="0054464C"/>
    <w:rsid w:val="005449E0"/>
    <w:rsid w:val="005458C1"/>
    <w:rsid w:val="005522C1"/>
    <w:rsid w:val="00564ACB"/>
    <w:rsid w:val="00584CB8"/>
    <w:rsid w:val="0059770E"/>
    <w:rsid w:val="005A3E74"/>
    <w:rsid w:val="005B32BD"/>
    <w:rsid w:val="005C146C"/>
    <w:rsid w:val="005C2CB1"/>
    <w:rsid w:val="005C615B"/>
    <w:rsid w:val="005D08B7"/>
    <w:rsid w:val="005D1BE1"/>
    <w:rsid w:val="005D6AEE"/>
    <w:rsid w:val="005D6ED8"/>
    <w:rsid w:val="005E64AF"/>
    <w:rsid w:val="005F1464"/>
    <w:rsid w:val="00603E58"/>
    <w:rsid w:val="0061157A"/>
    <w:rsid w:val="00621E4B"/>
    <w:rsid w:val="0062375C"/>
    <w:rsid w:val="006339E0"/>
    <w:rsid w:val="006365BC"/>
    <w:rsid w:val="00636B8E"/>
    <w:rsid w:val="00644B91"/>
    <w:rsid w:val="00647BA5"/>
    <w:rsid w:val="006524D1"/>
    <w:rsid w:val="00656AA9"/>
    <w:rsid w:val="00680942"/>
    <w:rsid w:val="00683532"/>
    <w:rsid w:val="00685048"/>
    <w:rsid w:val="0068582F"/>
    <w:rsid w:val="00691B70"/>
    <w:rsid w:val="00691E4A"/>
    <w:rsid w:val="006B2D6F"/>
    <w:rsid w:val="006B7B64"/>
    <w:rsid w:val="006C7A92"/>
    <w:rsid w:val="006D4209"/>
    <w:rsid w:val="006E632A"/>
    <w:rsid w:val="006E6666"/>
    <w:rsid w:val="006E7854"/>
    <w:rsid w:val="006F4A9C"/>
    <w:rsid w:val="006F7A5A"/>
    <w:rsid w:val="0070084C"/>
    <w:rsid w:val="00716466"/>
    <w:rsid w:val="007200C1"/>
    <w:rsid w:val="00725A1E"/>
    <w:rsid w:val="007333B8"/>
    <w:rsid w:val="007423E0"/>
    <w:rsid w:val="00744AE3"/>
    <w:rsid w:val="0075013E"/>
    <w:rsid w:val="00773486"/>
    <w:rsid w:val="00780173"/>
    <w:rsid w:val="00791B8C"/>
    <w:rsid w:val="007924CD"/>
    <w:rsid w:val="007A14A6"/>
    <w:rsid w:val="007B4F04"/>
    <w:rsid w:val="007B592E"/>
    <w:rsid w:val="007C3712"/>
    <w:rsid w:val="007C7388"/>
    <w:rsid w:val="007C74D5"/>
    <w:rsid w:val="007D05D4"/>
    <w:rsid w:val="007D0D8D"/>
    <w:rsid w:val="007D2678"/>
    <w:rsid w:val="008076AE"/>
    <w:rsid w:val="00807EEF"/>
    <w:rsid w:val="0082667C"/>
    <w:rsid w:val="00827E69"/>
    <w:rsid w:val="0083125C"/>
    <w:rsid w:val="0084378F"/>
    <w:rsid w:val="00843869"/>
    <w:rsid w:val="008509F8"/>
    <w:rsid w:val="00853974"/>
    <w:rsid w:val="00860EDB"/>
    <w:rsid w:val="00872C5E"/>
    <w:rsid w:val="00875204"/>
    <w:rsid w:val="00876371"/>
    <w:rsid w:val="0088061E"/>
    <w:rsid w:val="008A2039"/>
    <w:rsid w:val="008A4542"/>
    <w:rsid w:val="008A4E08"/>
    <w:rsid w:val="008B46DC"/>
    <w:rsid w:val="008C1141"/>
    <w:rsid w:val="008C78E0"/>
    <w:rsid w:val="008D74BE"/>
    <w:rsid w:val="008E112A"/>
    <w:rsid w:val="008F7716"/>
    <w:rsid w:val="00910315"/>
    <w:rsid w:val="00915C34"/>
    <w:rsid w:val="00920699"/>
    <w:rsid w:val="009264DF"/>
    <w:rsid w:val="00926E34"/>
    <w:rsid w:val="00926FFD"/>
    <w:rsid w:val="0093014A"/>
    <w:rsid w:val="00935D86"/>
    <w:rsid w:val="00946D42"/>
    <w:rsid w:val="009725C8"/>
    <w:rsid w:val="00995EF2"/>
    <w:rsid w:val="009A544B"/>
    <w:rsid w:val="009A5E1C"/>
    <w:rsid w:val="009A7E1F"/>
    <w:rsid w:val="009B1EE1"/>
    <w:rsid w:val="009B661F"/>
    <w:rsid w:val="009B77F0"/>
    <w:rsid w:val="009C33A6"/>
    <w:rsid w:val="009D5E4B"/>
    <w:rsid w:val="009E13E1"/>
    <w:rsid w:val="009F0FDF"/>
    <w:rsid w:val="009F28B5"/>
    <w:rsid w:val="009F3A60"/>
    <w:rsid w:val="00A03CD7"/>
    <w:rsid w:val="00A0569A"/>
    <w:rsid w:val="00A31E35"/>
    <w:rsid w:val="00A5397C"/>
    <w:rsid w:val="00A57BB3"/>
    <w:rsid w:val="00A65C97"/>
    <w:rsid w:val="00A66024"/>
    <w:rsid w:val="00A81B03"/>
    <w:rsid w:val="00A91B4C"/>
    <w:rsid w:val="00AA2EDC"/>
    <w:rsid w:val="00AB0AC5"/>
    <w:rsid w:val="00AB31B5"/>
    <w:rsid w:val="00AB45D7"/>
    <w:rsid w:val="00AB4A0F"/>
    <w:rsid w:val="00AB6BAC"/>
    <w:rsid w:val="00AB6DED"/>
    <w:rsid w:val="00AB7431"/>
    <w:rsid w:val="00AC2FF3"/>
    <w:rsid w:val="00AC3F30"/>
    <w:rsid w:val="00AC48BB"/>
    <w:rsid w:val="00AC69D7"/>
    <w:rsid w:val="00AC7035"/>
    <w:rsid w:val="00AD0D66"/>
    <w:rsid w:val="00AD19DA"/>
    <w:rsid w:val="00AD417E"/>
    <w:rsid w:val="00AD4546"/>
    <w:rsid w:val="00AD6704"/>
    <w:rsid w:val="00AD7953"/>
    <w:rsid w:val="00AE4DD6"/>
    <w:rsid w:val="00AF089B"/>
    <w:rsid w:val="00AF0EA2"/>
    <w:rsid w:val="00AF1D58"/>
    <w:rsid w:val="00AF35DA"/>
    <w:rsid w:val="00AF4E4D"/>
    <w:rsid w:val="00AF500D"/>
    <w:rsid w:val="00AF7E50"/>
    <w:rsid w:val="00B015CF"/>
    <w:rsid w:val="00B042D6"/>
    <w:rsid w:val="00B05CE9"/>
    <w:rsid w:val="00B113A1"/>
    <w:rsid w:val="00B14BCA"/>
    <w:rsid w:val="00B16338"/>
    <w:rsid w:val="00B1680B"/>
    <w:rsid w:val="00B17559"/>
    <w:rsid w:val="00B31A60"/>
    <w:rsid w:val="00B525EB"/>
    <w:rsid w:val="00B5310E"/>
    <w:rsid w:val="00B54181"/>
    <w:rsid w:val="00B54234"/>
    <w:rsid w:val="00B718FE"/>
    <w:rsid w:val="00B814F5"/>
    <w:rsid w:val="00B90523"/>
    <w:rsid w:val="00B938AA"/>
    <w:rsid w:val="00BA1F22"/>
    <w:rsid w:val="00BA48D4"/>
    <w:rsid w:val="00BA7754"/>
    <w:rsid w:val="00BC0D6D"/>
    <w:rsid w:val="00BD0B3E"/>
    <w:rsid w:val="00BD257B"/>
    <w:rsid w:val="00BE7B29"/>
    <w:rsid w:val="00C004BB"/>
    <w:rsid w:val="00C013F3"/>
    <w:rsid w:val="00C06B22"/>
    <w:rsid w:val="00C17567"/>
    <w:rsid w:val="00C22EEB"/>
    <w:rsid w:val="00C34F88"/>
    <w:rsid w:val="00C410D2"/>
    <w:rsid w:val="00C733BA"/>
    <w:rsid w:val="00C744DA"/>
    <w:rsid w:val="00C75747"/>
    <w:rsid w:val="00C92C68"/>
    <w:rsid w:val="00C9468D"/>
    <w:rsid w:val="00CA5851"/>
    <w:rsid w:val="00CA67A0"/>
    <w:rsid w:val="00CC1392"/>
    <w:rsid w:val="00CD2D80"/>
    <w:rsid w:val="00CD36FA"/>
    <w:rsid w:val="00CD6F4B"/>
    <w:rsid w:val="00CE5E62"/>
    <w:rsid w:val="00CF04E3"/>
    <w:rsid w:val="00CF0EEB"/>
    <w:rsid w:val="00CF2353"/>
    <w:rsid w:val="00CF5DB9"/>
    <w:rsid w:val="00D0009A"/>
    <w:rsid w:val="00D03437"/>
    <w:rsid w:val="00D127A6"/>
    <w:rsid w:val="00D17A8D"/>
    <w:rsid w:val="00D27DDF"/>
    <w:rsid w:val="00D36503"/>
    <w:rsid w:val="00D40C10"/>
    <w:rsid w:val="00D57008"/>
    <w:rsid w:val="00D64978"/>
    <w:rsid w:val="00D6524A"/>
    <w:rsid w:val="00D759D8"/>
    <w:rsid w:val="00D76AE7"/>
    <w:rsid w:val="00D94805"/>
    <w:rsid w:val="00D9634C"/>
    <w:rsid w:val="00D96E2E"/>
    <w:rsid w:val="00DA5379"/>
    <w:rsid w:val="00DA7B04"/>
    <w:rsid w:val="00DB0EB9"/>
    <w:rsid w:val="00DB1435"/>
    <w:rsid w:val="00DB282F"/>
    <w:rsid w:val="00DB3534"/>
    <w:rsid w:val="00DC4E13"/>
    <w:rsid w:val="00DD2227"/>
    <w:rsid w:val="00DD3D73"/>
    <w:rsid w:val="00DE10CA"/>
    <w:rsid w:val="00DE24CC"/>
    <w:rsid w:val="00DE2A56"/>
    <w:rsid w:val="00DF5AAF"/>
    <w:rsid w:val="00E01D83"/>
    <w:rsid w:val="00E02AE9"/>
    <w:rsid w:val="00E034B0"/>
    <w:rsid w:val="00E03575"/>
    <w:rsid w:val="00E11AE4"/>
    <w:rsid w:val="00E15250"/>
    <w:rsid w:val="00E231D7"/>
    <w:rsid w:val="00E37FA1"/>
    <w:rsid w:val="00E42B1D"/>
    <w:rsid w:val="00E56BAD"/>
    <w:rsid w:val="00E60C09"/>
    <w:rsid w:val="00E6208E"/>
    <w:rsid w:val="00E67D23"/>
    <w:rsid w:val="00E7364B"/>
    <w:rsid w:val="00E83CC8"/>
    <w:rsid w:val="00E84BBC"/>
    <w:rsid w:val="00E9103D"/>
    <w:rsid w:val="00E91DB7"/>
    <w:rsid w:val="00EA7322"/>
    <w:rsid w:val="00EB17AF"/>
    <w:rsid w:val="00EB7BC1"/>
    <w:rsid w:val="00ED048D"/>
    <w:rsid w:val="00EF4CC7"/>
    <w:rsid w:val="00F01960"/>
    <w:rsid w:val="00F02C55"/>
    <w:rsid w:val="00F102E8"/>
    <w:rsid w:val="00F155C0"/>
    <w:rsid w:val="00F1753A"/>
    <w:rsid w:val="00F17706"/>
    <w:rsid w:val="00F219EE"/>
    <w:rsid w:val="00F21A3B"/>
    <w:rsid w:val="00F26B8F"/>
    <w:rsid w:val="00F26F91"/>
    <w:rsid w:val="00F36751"/>
    <w:rsid w:val="00F43DA1"/>
    <w:rsid w:val="00F561BF"/>
    <w:rsid w:val="00F568DD"/>
    <w:rsid w:val="00F629A0"/>
    <w:rsid w:val="00F76CB3"/>
    <w:rsid w:val="00F8079B"/>
    <w:rsid w:val="00F85070"/>
    <w:rsid w:val="00F8735B"/>
    <w:rsid w:val="00F94E44"/>
    <w:rsid w:val="00F967F0"/>
    <w:rsid w:val="00FA34A3"/>
    <w:rsid w:val="00FA5CD5"/>
    <w:rsid w:val="00FB303F"/>
    <w:rsid w:val="00FB328B"/>
    <w:rsid w:val="00FD0665"/>
    <w:rsid w:val="00FF032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72E8"/>
  <w15:chartTrackingRefBased/>
  <w15:docId w15:val="{05F8164D-FDFA-40EB-A72E-505F0EBB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8F"/>
    <w:pPr>
      <w:spacing w:after="0" w:line="240" w:lineRule="auto"/>
    </w:pPr>
    <w:rPr>
      <w:rFonts w:ascii="Times New Roman" w:eastAsia="Times New Roman" w:hAnsi="Times New Roman" w:cs="Times New Roman"/>
      <w:sz w:val="24"/>
      <w:szCs w:val="24"/>
      <w:lang w:val="en"/>
    </w:rPr>
  </w:style>
  <w:style w:type="paragraph" w:styleId="Heading1">
    <w:name w:val="heading 1"/>
    <w:basedOn w:val="Normal"/>
    <w:next w:val="Normal"/>
    <w:link w:val="Heading1Char"/>
    <w:uiPriority w:val="9"/>
    <w:qFormat/>
    <w:rsid w:val="00685048"/>
    <w:pPr>
      <w:keepNext/>
      <w:keepLines/>
      <w:spacing w:before="240" w:line="259" w:lineRule="auto"/>
      <w:outlineLvl w:val="0"/>
    </w:pPr>
    <w:rPr>
      <w:rFonts w:ascii="Roboto Medium" w:eastAsiaTheme="majorEastAsia" w:hAnsi="Roboto Medium" w:cstheme="majorBidi"/>
      <w:color w:val="2162AE" w:themeColor="accent1"/>
      <w:sz w:val="32"/>
      <w:szCs w:val="32"/>
      <w:lang w:val="en-US"/>
    </w:rPr>
  </w:style>
  <w:style w:type="paragraph" w:styleId="Heading2">
    <w:name w:val="heading 2"/>
    <w:basedOn w:val="Normal"/>
    <w:next w:val="Normal"/>
    <w:link w:val="Heading2Char"/>
    <w:uiPriority w:val="9"/>
    <w:unhideWhenUsed/>
    <w:qFormat/>
    <w:rsid w:val="00685048"/>
    <w:pPr>
      <w:keepNext/>
      <w:keepLines/>
      <w:spacing w:before="40" w:line="259" w:lineRule="auto"/>
      <w:outlineLvl w:val="1"/>
    </w:pPr>
    <w:rPr>
      <w:rFonts w:ascii="Roboto Medium" w:eastAsiaTheme="majorEastAsia" w:hAnsi="Roboto Medium" w:cstheme="majorBidi"/>
      <w:color w:val="AF394E" w:themeColor="accent2"/>
      <w:sz w:val="26"/>
      <w:szCs w:val="26"/>
      <w:lang w:val="en-US"/>
    </w:rPr>
  </w:style>
  <w:style w:type="paragraph" w:styleId="Heading3">
    <w:name w:val="heading 3"/>
    <w:basedOn w:val="Normal"/>
    <w:next w:val="Normal"/>
    <w:link w:val="Heading3Char"/>
    <w:uiPriority w:val="9"/>
    <w:semiHidden/>
    <w:unhideWhenUsed/>
    <w:qFormat/>
    <w:rsid w:val="00EF4CC7"/>
    <w:pPr>
      <w:keepNext/>
      <w:keepLines/>
      <w:spacing w:before="40" w:line="259" w:lineRule="auto"/>
      <w:outlineLvl w:val="2"/>
    </w:pPr>
    <w:rPr>
      <w:rFonts w:ascii="Roboto Medium" w:eastAsiaTheme="majorEastAsia" w:hAnsi="Roboto Medium" w:cstheme="majorBidi"/>
      <w:color w:val="03746F" w:themeColor="accent3"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rFonts w:asciiTheme="minorHAnsi" w:eastAsiaTheme="minorHAnsi" w:hAnsiTheme="minorHAnsi" w:cstheme="minorBidi"/>
      <w:i/>
      <w:iCs/>
      <w:color w:val="2162AE" w:themeColor="accent1"/>
      <w:sz w:val="22"/>
      <w:szCs w:val="22"/>
      <w:lang w:val="en-US"/>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Header">
    <w:name w:val="header"/>
    <w:basedOn w:val="Normal"/>
    <w:link w:val="HeaderChar"/>
    <w:uiPriority w:val="99"/>
    <w:unhideWhenUsed/>
    <w:rsid w:val="00F155C0"/>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F155C0"/>
  </w:style>
  <w:style w:type="paragraph" w:styleId="Footer">
    <w:name w:val="footer"/>
    <w:basedOn w:val="Normal"/>
    <w:link w:val="FooterChar"/>
    <w:uiPriority w:val="99"/>
    <w:unhideWhenUsed/>
    <w:rsid w:val="00F155C0"/>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155C0"/>
  </w:style>
  <w:style w:type="paragraph" w:styleId="PlainText">
    <w:name w:val="Plain Text"/>
    <w:basedOn w:val="Normal"/>
    <w:link w:val="PlainTextChar"/>
    <w:uiPriority w:val="99"/>
    <w:semiHidden/>
    <w:unhideWhenUsed/>
    <w:rsid w:val="00F26B8F"/>
    <w:rPr>
      <w:rFonts w:ascii="Calibri" w:eastAsia="Calibri" w:hAnsi="Calibri"/>
      <w:sz w:val="22"/>
      <w:szCs w:val="21"/>
      <w:lang w:val="en-US"/>
    </w:rPr>
  </w:style>
  <w:style w:type="character" w:customStyle="1" w:styleId="PlainTextChar">
    <w:name w:val="Plain Text Char"/>
    <w:basedOn w:val="DefaultParagraphFont"/>
    <w:link w:val="PlainText"/>
    <w:uiPriority w:val="99"/>
    <w:semiHidden/>
    <w:rsid w:val="00F26B8F"/>
    <w:rPr>
      <w:rFonts w:ascii="Calibri" w:eastAsia="Calibri" w:hAnsi="Calibri" w:cs="Times New Roman"/>
      <w:szCs w:val="21"/>
    </w:rPr>
  </w:style>
  <w:style w:type="paragraph" w:customStyle="1" w:styleId="Default">
    <w:name w:val="Default"/>
    <w:rsid w:val="00F26B8F"/>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9B77F0"/>
    <w:rPr>
      <w:color w:val="2162AE" w:themeColor="hyperlink"/>
      <w:u w:val="single"/>
    </w:rPr>
  </w:style>
  <w:style w:type="character" w:styleId="UnresolvedMention">
    <w:name w:val="Unresolved Mention"/>
    <w:basedOn w:val="DefaultParagraphFont"/>
    <w:uiPriority w:val="99"/>
    <w:semiHidden/>
    <w:unhideWhenUsed/>
    <w:rsid w:val="009B77F0"/>
    <w:rPr>
      <w:color w:val="605E5C"/>
      <w:shd w:val="clear" w:color="auto" w:fill="E1DFDD"/>
    </w:rPr>
  </w:style>
  <w:style w:type="paragraph" w:styleId="ListParagraph">
    <w:name w:val="List Paragraph"/>
    <w:basedOn w:val="Normal"/>
    <w:uiPriority w:val="34"/>
    <w:qFormat/>
    <w:rsid w:val="005522C1"/>
    <w:pPr>
      <w:ind w:left="720"/>
      <w:contextualSpacing/>
    </w:pPr>
  </w:style>
  <w:style w:type="character" w:styleId="FollowedHyperlink">
    <w:name w:val="FollowedHyperlink"/>
    <w:basedOn w:val="DefaultParagraphFont"/>
    <w:uiPriority w:val="99"/>
    <w:semiHidden/>
    <w:unhideWhenUsed/>
    <w:rsid w:val="007B4F04"/>
    <w:rPr>
      <w:color w:val="AF394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u7gMBlLo1lE?feature=sha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84E77-C9B6-4F7A-887F-23763D25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1410</Words>
  <Characters>8038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Wisconsin Department of Children and Families</dc:creator>
  <cp:keywords/>
  <dc:description/>
  <cp:lastModifiedBy>Peterson, Cassidy - DCF</cp:lastModifiedBy>
  <cp:revision>2</cp:revision>
  <dcterms:created xsi:type="dcterms:W3CDTF">2023-05-08T16:48:00Z</dcterms:created>
  <dcterms:modified xsi:type="dcterms:W3CDTF">2023-05-08T16:48:00Z</dcterms:modified>
</cp:coreProperties>
</file>